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Default="00A27796" w:rsidP="00A27796">
      <w:pPr>
        <w:rPr>
          <w:sz w:val="22"/>
          <w:szCs w:val="22"/>
        </w:rPr>
      </w:pPr>
    </w:p>
    <w:p w:rsidR="008742E7" w:rsidRPr="008742E7" w:rsidRDefault="00A77896" w:rsidP="008742E7">
      <w:pPr>
        <w:spacing w:line="240" w:lineRule="auto"/>
        <w:ind w:firstLine="708"/>
        <w:rPr>
          <w:bCs/>
        </w:rPr>
      </w:pPr>
      <w:bookmarkStart w:id="0" w:name="OLE_LINK29"/>
      <w:bookmarkStart w:id="1" w:name="OLE_LINK30"/>
      <w:bookmarkStart w:id="2" w:name="OLE_LINK31"/>
      <w:r w:rsidRPr="007D1055">
        <w:t>W dniu</w:t>
      </w:r>
      <w:r w:rsidR="00292C3A" w:rsidRPr="007D1055">
        <w:t xml:space="preserve"> </w:t>
      </w:r>
      <w:r w:rsidR="00101157">
        <w:rPr>
          <w:b/>
          <w:u w:val="single"/>
        </w:rPr>
        <w:t>28 lutego</w:t>
      </w:r>
      <w:r w:rsidR="00521B0E">
        <w:rPr>
          <w:b/>
          <w:u w:val="single"/>
        </w:rPr>
        <w:t xml:space="preserve"> </w:t>
      </w:r>
      <w:r w:rsidR="00521B0E">
        <w:rPr>
          <w:b/>
          <w:bCs/>
          <w:u w:val="single"/>
        </w:rPr>
        <w:t>2020</w:t>
      </w:r>
      <w:r w:rsidR="008742E7" w:rsidRPr="008742E7">
        <w:rPr>
          <w:b/>
          <w:bCs/>
          <w:u w:val="single"/>
        </w:rPr>
        <w:t xml:space="preserve"> r. (</w:t>
      </w:r>
      <w:r w:rsidR="00B35D79">
        <w:rPr>
          <w:b/>
          <w:bCs/>
          <w:u w:val="single"/>
        </w:rPr>
        <w:t>piątek</w:t>
      </w:r>
      <w:r w:rsidR="008742E7" w:rsidRPr="008742E7">
        <w:rPr>
          <w:b/>
          <w:bCs/>
          <w:u w:val="single"/>
        </w:rPr>
        <w:t>) o godzinie</w:t>
      </w:r>
      <w:proofErr w:type="gramStart"/>
      <w:r w:rsidR="008742E7" w:rsidRPr="008742E7">
        <w:rPr>
          <w:b/>
          <w:bCs/>
          <w:u w:val="single"/>
        </w:rPr>
        <w:t xml:space="preserve"> 1</w:t>
      </w:r>
      <w:r w:rsidR="00B35D79">
        <w:rPr>
          <w:b/>
          <w:bCs/>
          <w:u w:val="single"/>
        </w:rPr>
        <w:t>3</w:t>
      </w:r>
      <w:r w:rsidR="008742E7" w:rsidRPr="008742E7">
        <w:rPr>
          <w:b/>
          <w:bCs/>
          <w:u w:val="single"/>
        </w:rPr>
        <w:t>:</w:t>
      </w:r>
      <w:r w:rsidR="00101157">
        <w:rPr>
          <w:b/>
          <w:bCs/>
          <w:u w:val="single"/>
        </w:rPr>
        <w:t>3</w:t>
      </w:r>
      <w:r w:rsidR="008742E7" w:rsidRPr="008742E7">
        <w:rPr>
          <w:b/>
          <w:bCs/>
          <w:u w:val="single"/>
        </w:rPr>
        <w:t>0</w:t>
      </w:r>
      <w:r w:rsidR="008742E7" w:rsidRPr="008742E7">
        <w:rPr>
          <w:b/>
        </w:rPr>
        <w:t xml:space="preserve"> </w:t>
      </w:r>
      <w:r w:rsidR="008742E7" w:rsidRPr="008742E7">
        <w:t>w</w:t>
      </w:r>
      <w:proofErr w:type="gramEnd"/>
      <w:r w:rsidR="008742E7" w:rsidRPr="008742E7">
        <w:t xml:space="preserve"> sali konferencyjnej </w:t>
      </w:r>
      <w:r w:rsidR="008742E7" w:rsidRPr="008742E7">
        <w:br/>
        <w:t>Urzędu Miejskiego w Olecku</w:t>
      </w:r>
      <w:r w:rsidR="0003742F">
        <w:t xml:space="preserve"> odbędzie się sesja Rady Miejskiej</w:t>
      </w:r>
      <w:r w:rsidR="008742E7" w:rsidRPr="008742E7">
        <w:t>.</w:t>
      </w:r>
    </w:p>
    <w:p w:rsidR="00D82CEC" w:rsidRPr="007D1055" w:rsidRDefault="00D82CEC" w:rsidP="008742E7">
      <w:pPr>
        <w:spacing w:line="240" w:lineRule="auto"/>
        <w:ind w:firstLine="708"/>
        <w:rPr>
          <w:b/>
          <w:bCs/>
          <w:u w:val="single"/>
        </w:rPr>
      </w:pPr>
    </w:p>
    <w:p w:rsidR="00521B0E" w:rsidRDefault="00521B0E" w:rsidP="00521B0E">
      <w:pPr>
        <w:spacing w:line="240" w:lineRule="auto"/>
        <w:rPr>
          <w:b/>
          <w:bCs/>
          <w:u w:val="single"/>
        </w:rPr>
      </w:pPr>
      <w:bookmarkStart w:id="3" w:name="OLE_LINK28"/>
      <w:bookmarkStart w:id="4" w:name="OLE_LINK27"/>
      <w:bookmarkStart w:id="5" w:name="OLE_LINK21"/>
      <w:bookmarkStart w:id="6" w:name="OLE_LINK17"/>
      <w:bookmarkStart w:id="7" w:name="OLE_LINK16"/>
      <w:bookmarkStart w:id="8" w:name="OLE_LINK15"/>
      <w:r>
        <w:rPr>
          <w:b/>
          <w:bCs/>
          <w:u w:val="single"/>
        </w:rPr>
        <w:t>Porządek sesji:</w:t>
      </w:r>
    </w:p>
    <w:p w:rsidR="00521B0E" w:rsidRDefault="00521B0E" w:rsidP="00521B0E">
      <w:pPr>
        <w:spacing w:line="240" w:lineRule="auto"/>
        <w:rPr>
          <w:b/>
          <w:bCs/>
          <w:u w:val="single"/>
        </w:rPr>
      </w:pPr>
    </w:p>
    <w:bookmarkEnd w:id="3"/>
    <w:bookmarkEnd w:id="4"/>
    <w:bookmarkEnd w:id="5"/>
    <w:bookmarkEnd w:id="6"/>
    <w:bookmarkEnd w:id="7"/>
    <w:bookmarkEnd w:id="8"/>
    <w:p w:rsidR="00101157" w:rsidRDefault="00101157" w:rsidP="00101157">
      <w:pPr>
        <w:numPr>
          <w:ilvl w:val="0"/>
          <w:numId w:val="24"/>
        </w:numPr>
        <w:tabs>
          <w:tab w:val="num" w:pos="709"/>
        </w:tabs>
        <w:autoSpaceDE/>
        <w:spacing w:line="240" w:lineRule="auto"/>
        <w:ind w:left="709" w:hanging="425"/>
      </w:pPr>
      <w:r>
        <w:t>Otwarcie sesji i ustalenie porządku obrad.</w:t>
      </w:r>
    </w:p>
    <w:p w:rsidR="00101157" w:rsidRDefault="00101157" w:rsidP="00101157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Informacja Burmistrza Olecka o działalności w okresie międzysesyjnym.</w:t>
      </w:r>
    </w:p>
    <w:p w:rsidR="00101157" w:rsidRDefault="00101157" w:rsidP="00101157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 xml:space="preserve">Informacja Przewodniczącego Rady Miejskiej o działaniach podejmowanych </w:t>
      </w:r>
      <w:r>
        <w:br/>
        <w:t>w okresie od ostatniej sesji.</w:t>
      </w:r>
    </w:p>
    <w:p w:rsidR="00101157" w:rsidRDefault="00101157" w:rsidP="00101157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>Oświadczenia i wystąpienia radnych.</w:t>
      </w:r>
    </w:p>
    <w:p w:rsidR="00101157" w:rsidRDefault="00101157" w:rsidP="00101157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>„Głos wolny, wolność ubezpieczający”.</w:t>
      </w:r>
    </w:p>
    <w:p w:rsidR="00101157" w:rsidRDefault="00101157" w:rsidP="00101157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 xml:space="preserve">Uwagi i wnioski Sołtysów, radnych Oleckiej Rady Młodzieżowej i Oleckiej Rady Seniorów oraz innych osób zainteresowanych, dotyczące projektów uchwał.  </w:t>
      </w:r>
    </w:p>
    <w:p w:rsidR="00101157" w:rsidRDefault="00101157" w:rsidP="00101157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>Podjęcie uchwał w sprawach:</w:t>
      </w:r>
    </w:p>
    <w:p w:rsidR="00101157" w:rsidRDefault="00101157" w:rsidP="00101157">
      <w:pPr>
        <w:numPr>
          <w:ilvl w:val="0"/>
          <w:numId w:val="33"/>
        </w:numPr>
        <w:spacing w:line="240" w:lineRule="auto"/>
        <w:ind w:left="1353"/>
        <w:rPr>
          <w:b/>
          <w:bCs/>
        </w:rPr>
      </w:pPr>
      <w:proofErr w:type="gramStart"/>
      <w:r>
        <w:rPr>
          <w:bCs/>
        </w:rPr>
        <w:t>zmieniająca</w:t>
      </w:r>
      <w:proofErr w:type="gramEnd"/>
      <w:r>
        <w:rPr>
          <w:bCs/>
        </w:rPr>
        <w:t xml:space="preserve"> uchwałę w sprawie powołania członków Komisji Statutowej Rady Miejskiej w Olecku,</w:t>
      </w:r>
    </w:p>
    <w:p w:rsidR="00101157" w:rsidRDefault="00101157" w:rsidP="00101157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zmieniająca</w:t>
      </w:r>
      <w:proofErr w:type="gramEnd"/>
      <w:r>
        <w:rPr>
          <w:bCs/>
        </w:rPr>
        <w:t xml:space="preserve"> uchwałę w sprawie powołania Komisji Skarg, Wniosków i Petycji Rady Miejskiej w Olecku,</w:t>
      </w:r>
    </w:p>
    <w:p w:rsidR="00101157" w:rsidRDefault="00101157" w:rsidP="00101157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udzielenia</w:t>
      </w:r>
      <w:proofErr w:type="gramEnd"/>
      <w:r>
        <w:rPr>
          <w:bCs/>
        </w:rPr>
        <w:t xml:space="preserve"> pomocy finansowej na zadania związane z funkcjonowaniem Biura Regionalnego Województwa Warmińsko-Mazurskiego w Brukseli,</w:t>
      </w:r>
    </w:p>
    <w:p w:rsidR="00101157" w:rsidRDefault="00101157" w:rsidP="00101157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sposobu</w:t>
      </w:r>
      <w:proofErr w:type="gramEnd"/>
      <w:r>
        <w:rPr>
          <w:bCs/>
        </w:rPr>
        <w:t xml:space="preserve"> ustalania cen i opłat oraz zasad i trybu korzystania z obiektów </w:t>
      </w:r>
      <w:r>
        <w:rPr>
          <w:bCs/>
        </w:rPr>
        <w:br/>
        <w:t>i urządzeń użyteczności publicznej Gminy Olecko,</w:t>
      </w:r>
    </w:p>
    <w:p w:rsidR="00101157" w:rsidRDefault="00101157" w:rsidP="00101157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rozpatrzenia</w:t>
      </w:r>
      <w:proofErr w:type="gramEnd"/>
      <w:r>
        <w:rPr>
          <w:bCs/>
        </w:rPr>
        <w:t xml:space="preserve"> skargi na działalność Dyrektora Miejskiego Ośrodka Pomocy Społecznej w Olecku,</w:t>
      </w:r>
    </w:p>
    <w:p w:rsidR="00101157" w:rsidRDefault="00101157" w:rsidP="00101157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wniesienia</w:t>
      </w:r>
      <w:proofErr w:type="gramEnd"/>
      <w:r>
        <w:rPr>
          <w:bCs/>
        </w:rPr>
        <w:t xml:space="preserve"> skargi do sądu na rozstrzygnięcie nadzorcze Regionalnej Izby Obrachunkowej w Olsztynie,</w:t>
      </w:r>
    </w:p>
    <w:p w:rsidR="00101157" w:rsidRDefault="00101157" w:rsidP="00101157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zmiany</w:t>
      </w:r>
      <w:proofErr w:type="gramEnd"/>
      <w:r>
        <w:rPr>
          <w:bCs/>
        </w:rPr>
        <w:t xml:space="preserve"> Wieloletniej Prognozy Finansowej Gminy Olecko na lata 2020-2029,</w:t>
      </w:r>
    </w:p>
    <w:p w:rsidR="00101157" w:rsidRDefault="00101157" w:rsidP="00101157">
      <w:pPr>
        <w:numPr>
          <w:ilvl w:val="0"/>
          <w:numId w:val="33"/>
        </w:numPr>
        <w:spacing w:line="240" w:lineRule="auto"/>
        <w:ind w:left="1353"/>
        <w:rPr>
          <w:bCs/>
        </w:rPr>
      </w:pPr>
      <w:proofErr w:type="gramStart"/>
      <w:r>
        <w:rPr>
          <w:bCs/>
        </w:rPr>
        <w:t>zmiany</w:t>
      </w:r>
      <w:proofErr w:type="gramEnd"/>
      <w:r>
        <w:rPr>
          <w:bCs/>
        </w:rPr>
        <w:t xml:space="preserve"> budżetu Gminy Olecko na 2020 rok.</w:t>
      </w:r>
    </w:p>
    <w:p w:rsidR="00101157" w:rsidRDefault="00101157" w:rsidP="00101157">
      <w:pPr>
        <w:numPr>
          <w:ilvl w:val="0"/>
          <w:numId w:val="24"/>
        </w:numPr>
        <w:tabs>
          <w:tab w:val="num" w:pos="709"/>
        </w:tabs>
        <w:spacing w:line="240" w:lineRule="auto"/>
        <w:ind w:hanging="786"/>
        <w:rPr>
          <w:color w:val="000000"/>
        </w:rPr>
      </w:pPr>
      <w:r>
        <w:t>Zamknięcie obrad sesji.</w:t>
      </w:r>
    </w:p>
    <w:p w:rsidR="009B730B" w:rsidRPr="00317B74" w:rsidRDefault="009B730B" w:rsidP="00D82CEC">
      <w:pPr>
        <w:pStyle w:val="Default"/>
        <w:rPr>
          <w:b/>
          <w:bCs/>
          <w:sz w:val="22"/>
          <w:szCs w:val="22"/>
        </w:rPr>
      </w:pPr>
      <w:bookmarkStart w:id="9" w:name="_GoBack"/>
      <w:bookmarkEnd w:id="9"/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0"/>
      <w:bookmarkEnd w:id="1"/>
      <w:bookmarkEnd w:id="2"/>
    </w:p>
    <w:sectPr w:rsidR="00423EF2" w:rsidRPr="00317B74" w:rsidSect="00C519D6">
      <w:pgSz w:w="11906" w:h="16838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3E" w:rsidRDefault="002A363E">
      <w:r>
        <w:separator/>
      </w:r>
    </w:p>
  </w:endnote>
  <w:endnote w:type="continuationSeparator" w:id="0">
    <w:p w:rsidR="002A363E" w:rsidRDefault="002A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3E" w:rsidRDefault="002A363E">
      <w:r>
        <w:separator/>
      </w:r>
    </w:p>
  </w:footnote>
  <w:footnote w:type="continuationSeparator" w:id="0">
    <w:p w:rsidR="002A363E" w:rsidRDefault="002A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36411E58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1">
    <w:nsid w:val="39215D15"/>
    <w:multiLevelType w:val="hybridMultilevel"/>
    <w:tmpl w:val="79567812"/>
    <w:lvl w:ilvl="0" w:tplc="0400D2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7">
    <w:nsid w:val="4DCD6D54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8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7187023"/>
    <w:multiLevelType w:val="hybridMultilevel"/>
    <w:tmpl w:val="CDC6DE3E"/>
    <w:lvl w:ilvl="0" w:tplc="9D684F94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6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8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6CF28E0"/>
    <w:multiLevelType w:val="hybridMultilevel"/>
    <w:tmpl w:val="9CD2CE1A"/>
    <w:lvl w:ilvl="0" w:tplc="DD744630">
      <w:start w:val="18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8"/>
  </w:num>
  <w:num w:numId="5">
    <w:abstractNumId w:val="4"/>
  </w:num>
  <w:num w:numId="6">
    <w:abstractNumId w:val="7"/>
  </w:num>
  <w:num w:numId="7">
    <w:abstractNumId w:val="22"/>
  </w:num>
  <w:num w:numId="8">
    <w:abstractNumId w:val="13"/>
  </w:num>
  <w:num w:numId="9">
    <w:abstractNumId w:val="26"/>
  </w:num>
  <w:num w:numId="10">
    <w:abstractNumId w:val="1"/>
  </w:num>
  <w:num w:numId="11">
    <w:abstractNumId w:val="15"/>
  </w:num>
  <w:num w:numId="12">
    <w:abstractNumId w:val="14"/>
  </w:num>
  <w:num w:numId="13">
    <w:abstractNumId w:val="20"/>
  </w:num>
  <w:num w:numId="14">
    <w:abstractNumId w:val="3"/>
  </w:num>
  <w:num w:numId="15">
    <w:abstractNumId w:val="9"/>
  </w:num>
  <w:num w:numId="16">
    <w:abstractNumId w:val="16"/>
  </w:num>
  <w:num w:numId="17">
    <w:abstractNumId w:val="18"/>
  </w:num>
  <w:num w:numId="18">
    <w:abstractNumId w:val="27"/>
  </w:num>
  <w:num w:numId="19">
    <w:abstractNumId w:val="30"/>
  </w:num>
  <w:num w:numId="20">
    <w:abstractNumId w:val="8"/>
  </w:num>
  <w:num w:numId="21">
    <w:abstractNumId w:val="24"/>
  </w:num>
  <w:num w:numId="22">
    <w:abstractNumId w:val="19"/>
  </w:num>
  <w:num w:numId="23">
    <w:abstractNumId w:val="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  <w:num w:numId="31">
    <w:abstractNumId w:val="21"/>
  </w:num>
  <w:num w:numId="32">
    <w:abstractNumId w:val="2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42F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1157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3DBD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497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363E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16F4B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1B0E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36CD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047B"/>
    <w:rsid w:val="00641213"/>
    <w:rsid w:val="00641F34"/>
    <w:rsid w:val="00644080"/>
    <w:rsid w:val="006440F4"/>
    <w:rsid w:val="00645229"/>
    <w:rsid w:val="00645FB3"/>
    <w:rsid w:val="00646781"/>
    <w:rsid w:val="00650142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7AA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14362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25F99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2E7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37F40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5D79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CC4"/>
    <w:rsid w:val="00C35D8F"/>
    <w:rsid w:val="00C37A4C"/>
    <w:rsid w:val="00C37A82"/>
    <w:rsid w:val="00C42468"/>
    <w:rsid w:val="00C442B4"/>
    <w:rsid w:val="00C444A8"/>
    <w:rsid w:val="00C449BC"/>
    <w:rsid w:val="00C44B68"/>
    <w:rsid w:val="00C44CA6"/>
    <w:rsid w:val="00C45603"/>
    <w:rsid w:val="00C45CF9"/>
    <w:rsid w:val="00C5054C"/>
    <w:rsid w:val="00C519D6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77D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759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1FA0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8B25-B93F-40AF-9D65-AB49411F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17</cp:revision>
  <cp:lastPrinted>2020-02-18T15:09:00Z</cp:lastPrinted>
  <dcterms:created xsi:type="dcterms:W3CDTF">2018-12-18T15:21:00Z</dcterms:created>
  <dcterms:modified xsi:type="dcterms:W3CDTF">2020-02-18T15:10:00Z</dcterms:modified>
</cp:coreProperties>
</file>