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bookmarkStart w:id="3" w:name="_GoBack"/>
      <w:r w:rsidRPr="007D1055">
        <w:t>W dniu</w:t>
      </w:r>
      <w:r w:rsidR="00292C3A" w:rsidRPr="007D1055">
        <w:t xml:space="preserve"> </w:t>
      </w:r>
      <w:r w:rsidR="00C519D6">
        <w:rPr>
          <w:b/>
          <w:u w:val="single"/>
        </w:rPr>
        <w:t>20 grudnia</w:t>
      </w:r>
      <w:r w:rsidR="00EB6759">
        <w:rPr>
          <w:b/>
          <w:bCs/>
          <w:u w:val="single"/>
        </w:rPr>
        <w:t xml:space="preserve"> </w:t>
      </w:r>
      <w:r w:rsidR="008742E7" w:rsidRPr="008742E7">
        <w:rPr>
          <w:b/>
          <w:bCs/>
          <w:u w:val="single"/>
        </w:rPr>
        <w:t>2019 r. (</w:t>
      </w:r>
      <w:r w:rsidR="00B35D79">
        <w:rPr>
          <w:b/>
          <w:bCs/>
          <w:u w:val="single"/>
        </w:rPr>
        <w:t>piątek</w:t>
      </w:r>
      <w:r w:rsidR="008742E7" w:rsidRPr="008742E7">
        <w:rPr>
          <w:b/>
          <w:bCs/>
          <w:u w:val="single"/>
        </w:rPr>
        <w:t>) o godzinie</w:t>
      </w:r>
      <w:proofErr w:type="gramStart"/>
      <w:r w:rsidR="008742E7" w:rsidRPr="008742E7">
        <w:rPr>
          <w:b/>
          <w:bCs/>
          <w:u w:val="single"/>
        </w:rPr>
        <w:t xml:space="preserve"> 1</w:t>
      </w:r>
      <w:r w:rsidR="00B35D79">
        <w:rPr>
          <w:b/>
          <w:bCs/>
          <w:u w:val="single"/>
        </w:rPr>
        <w:t>3</w:t>
      </w:r>
      <w:r w:rsidR="008742E7" w:rsidRPr="008742E7">
        <w:rPr>
          <w:b/>
          <w:bCs/>
          <w:u w:val="single"/>
        </w:rPr>
        <w:t>:</w:t>
      </w:r>
      <w:r w:rsidR="00EB6759">
        <w:rPr>
          <w:b/>
          <w:bCs/>
          <w:u w:val="single"/>
        </w:rPr>
        <w:t>0</w:t>
      </w:r>
      <w:r w:rsidR="008742E7" w:rsidRPr="008742E7">
        <w:rPr>
          <w:b/>
          <w:bCs/>
          <w:u w:val="single"/>
        </w:rPr>
        <w:t>0</w:t>
      </w:r>
      <w:r w:rsidR="008742E7" w:rsidRPr="008742E7">
        <w:rPr>
          <w:b/>
        </w:rPr>
        <w:t xml:space="preserve"> </w:t>
      </w:r>
      <w:r w:rsidR="008742E7" w:rsidRPr="008742E7">
        <w:t>w</w:t>
      </w:r>
      <w:proofErr w:type="gramEnd"/>
      <w:r w:rsidR="008742E7" w:rsidRPr="008742E7">
        <w:t xml:space="preserve"> sali konferencyjnej </w:t>
      </w:r>
      <w:r w:rsidR="008742E7" w:rsidRPr="008742E7">
        <w:br/>
        <w:t>Urzędu Miejskiego w Olecku</w:t>
      </w:r>
      <w:r w:rsidR="0003742F">
        <w:t xml:space="preserve"> 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>Otwarcie sesji i ustalenie porządku obrad.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Oświadczenia i wystąpienia radnych.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„Głos wolny, wolność ubezpieczający”.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Podjęcie uchwał w sprawach: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/>
          <w:bCs/>
        </w:rPr>
      </w:pPr>
      <w:proofErr w:type="gramStart"/>
      <w:r>
        <w:rPr>
          <w:bCs/>
        </w:rPr>
        <w:t>przyjęcia</w:t>
      </w:r>
      <w:proofErr w:type="gramEnd"/>
      <w:r>
        <w:rPr>
          <w:bCs/>
        </w:rPr>
        <w:t xml:space="preserve"> „Aktualizacji założeń do planu zaopatrzenia w ciepło, energię elektryczną i paliwa gazowe dla Gminy Olecko na lata 2012-2027” wraz z Prognozą oddziaływania na środowisko do „Aktualizacji projektu założeń </w:t>
      </w:r>
      <w:r>
        <w:rPr>
          <w:bCs/>
        </w:rPr>
        <w:br/>
        <w:t>do planu zaopatrzenia w ciepło, energię elektryczną i paliwa gazowe dla Gminy Olecko na lata 2012-2027”,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uchwalenia</w:t>
      </w:r>
      <w:proofErr w:type="gramEnd"/>
      <w:r>
        <w:rPr>
          <w:bCs/>
        </w:rPr>
        <w:t xml:space="preserve"> ramowego planu pracy Rady Miejskiej w Olecku na rok 2020,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przyjęcia</w:t>
      </w:r>
      <w:proofErr w:type="gramEnd"/>
      <w:r>
        <w:rPr>
          <w:bCs/>
        </w:rPr>
        <w:t xml:space="preserve"> planu pracy Komisji Rewizyjnej Rady Miejskiej w Olecku na rok 2020,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warunków</w:t>
      </w:r>
      <w:proofErr w:type="gramEnd"/>
      <w:r>
        <w:rPr>
          <w:bCs/>
        </w:rPr>
        <w:t xml:space="preserve"> udzielania i wysokości stawek procentowych bonifikat od opłat </w:t>
      </w:r>
      <w:r>
        <w:rPr>
          <w:bCs/>
        </w:rPr>
        <w:br/>
        <w:t>z tytułu przekształcenia prawa użytkowania wieczystego gruntów zabudowanych na cele mieszkaniowe w prawo własności tych gruntów,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miejscowego</w:t>
      </w:r>
      <w:proofErr w:type="gramEnd"/>
      <w:r>
        <w:rPr>
          <w:bCs/>
        </w:rPr>
        <w:t xml:space="preserve"> planu zagospodarowania przestrzennego – ul. Nocznickiego,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przyjęcia</w:t>
      </w:r>
      <w:proofErr w:type="gramEnd"/>
      <w:r>
        <w:rPr>
          <w:bCs/>
        </w:rPr>
        <w:t xml:space="preserve"> Gminnego Programu Profilaktyki i Rozwiązywania Problemów Alkoholowych dla Gminy Olecko na 2020 rok,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określenia</w:t>
      </w:r>
      <w:proofErr w:type="gramEnd"/>
      <w:r>
        <w:rPr>
          <w:bCs/>
        </w:rPr>
        <w:t xml:space="preserve"> średniej ceny jednostki paliwa w Gminie Olecko w roku szkolnym 2019/2020,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rozpatrzenia</w:t>
      </w:r>
      <w:proofErr w:type="gramEnd"/>
      <w:r>
        <w:rPr>
          <w:bCs/>
        </w:rPr>
        <w:t xml:space="preserve"> skargi na decyzję Burmistrza Olecka o nieutworzeniu w roku szkolnym 2019/2020 klasy I w Szkole Podstawowej w Kijewie,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ustalenia</w:t>
      </w:r>
      <w:proofErr w:type="gramEnd"/>
      <w:r>
        <w:rPr>
          <w:bCs/>
        </w:rPr>
        <w:t xml:space="preserve"> ryczałtowej stawki opłaty za gospodarowanie odpadami komunalnymi od nieruchomości, na których znajdują się domki letniskowe lub innej nieruchomości wykorzystywanej na cele rekreacyjno-wypoczynkowe,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uchwały dotyczącej ustalenia wysokości stawek opłat za zajęcie pasa drogowego dróg gminnych Gminy Olecko,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wyrażenia</w:t>
      </w:r>
      <w:proofErr w:type="gramEnd"/>
      <w:r>
        <w:rPr>
          <w:bCs/>
        </w:rPr>
        <w:t xml:space="preserve"> zgody na ponowne wynajęcie pomieszczeń gospodarczych, garaży i lokalu użytkowego,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przystąpienia</w:t>
      </w:r>
      <w:proofErr w:type="gramEnd"/>
      <w:r>
        <w:rPr>
          <w:bCs/>
        </w:rPr>
        <w:t xml:space="preserve"> do prac związanych z uzyskaniem przez Gminę Olecko statusu uzdrowiska lub statusu obszaru ochrony uzdrowiskowej,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Wieloletniej Prognozy Finansowej Gminy Olecko na lata 2019-2028,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budżetu Gminy Olecko na 2019 rok,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uchwalenia</w:t>
      </w:r>
      <w:proofErr w:type="gramEnd"/>
      <w:r>
        <w:rPr>
          <w:bCs/>
        </w:rPr>
        <w:t xml:space="preserve"> Wieloletniej Prognozy Finansowej Gminy Olecko na lata 2020-2029,</w:t>
      </w:r>
    </w:p>
    <w:p w:rsidR="00C519D6" w:rsidRDefault="00C519D6" w:rsidP="00C519D6">
      <w:pPr>
        <w:numPr>
          <w:ilvl w:val="0"/>
          <w:numId w:val="33"/>
        </w:numPr>
        <w:spacing w:line="240" w:lineRule="auto"/>
        <w:ind w:left="1418" w:hanging="425"/>
        <w:rPr>
          <w:bCs/>
        </w:rPr>
      </w:pPr>
      <w:proofErr w:type="gramStart"/>
      <w:r>
        <w:rPr>
          <w:bCs/>
        </w:rPr>
        <w:t>uchwalenia</w:t>
      </w:r>
      <w:proofErr w:type="gramEnd"/>
      <w:r>
        <w:rPr>
          <w:bCs/>
        </w:rPr>
        <w:t xml:space="preserve"> budżetu Gminy Olecko na 2020 rok: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t>odczytanie</w:t>
      </w:r>
      <w:proofErr w:type="gramEnd"/>
      <w:r>
        <w:t xml:space="preserve"> projektu uchwały budżetowej, 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t>odczytanie</w:t>
      </w:r>
      <w:proofErr w:type="gramEnd"/>
      <w:r>
        <w:t xml:space="preserve"> opinii Komisji Oświaty, Kultury, Promocji Gminy, Sportu </w:t>
      </w:r>
      <w:r>
        <w:br/>
        <w:t xml:space="preserve">i Rekreacji oraz Komisji Polityki Prorodzinnej, Ochrony Zdrowia </w:t>
      </w:r>
      <w:r>
        <w:br/>
        <w:t xml:space="preserve">i Bezpieczeństwa Rady Miejskiej, 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t>odczytanie</w:t>
      </w:r>
      <w:proofErr w:type="gramEnd"/>
      <w:r>
        <w:t xml:space="preserve"> opinii Komisji Planowania, Budżetu i Gospodarki Rady Miejskiej, 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lastRenderedPageBreak/>
        <w:t>odczytanie</w:t>
      </w:r>
      <w:proofErr w:type="gramEnd"/>
      <w:r>
        <w:t xml:space="preserve"> opinii Regionalnej Izby Obrachunkowej o projekcie uchwały budżetowej na 2020 rok, 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t>dyskusja</w:t>
      </w:r>
      <w:proofErr w:type="gramEnd"/>
      <w:r>
        <w:t xml:space="preserve"> nad projektem uchwały budżetowej, </w:t>
      </w:r>
    </w:p>
    <w:p w:rsidR="00C519D6" w:rsidRDefault="00C519D6" w:rsidP="00C519D6">
      <w:pPr>
        <w:numPr>
          <w:ilvl w:val="0"/>
          <w:numId w:val="28"/>
        </w:numPr>
        <w:spacing w:line="240" w:lineRule="auto"/>
        <w:ind w:left="1843" w:hanging="425"/>
      </w:pPr>
      <w:proofErr w:type="gramStart"/>
      <w:r>
        <w:t>głosowanie</w:t>
      </w:r>
      <w:proofErr w:type="gramEnd"/>
      <w:r>
        <w:t xml:space="preserve"> nad uchwałą budżetową.</w:t>
      </w:r>
    </w:p>
    <w:p w:rsidR="00C519D6" w:rsidRDefault="00C519D6" w:rsidP="00C519D6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  <w:bookmarkEnd w:id="3"/>
    </w:p>
    <w:sectPr w:rsidR="00423EF2" w:rsidRPr="00317B74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A8" w:rsidRDefault="00C444A8">
      <w:r>
        <w:separator/>
      </w:r>
    </w:p>
  </w:endnote>
  <w:endnote w:type="continuationSeparator" w:id="0">
    <w:p w:rsidR="00C444A8" w:rsidRDefault="00C4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A8" w:rsidRDefault="00C444A8">
      <w:r>
        <w:separator/>
      </w:r>
    </w:p>
  </w:footnote>
  <w:footnote w:type="continuationSeparator" w:id="0">
    <w:p w:rsidR="00C444A8" w:rsidRDefault="00C4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B24A-741D-4645-B342-BD78D55E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14</cp:revision>
  <cp:lastPrinted>2019-12-10T15:03:00Z</cp:lastPrinted>
  <dcterms:created xsi:type="dcterms:W3CDTF">2018-12-18T15:21:00Z</dcterms:created>
  <dcterms:modified xsi:type="dcterms:W3CDTF">2019-12-10T15:03:00Z</dcterms:modified>
</cp:coreProperties>
</file>