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8742E7" w:rsidRPr="008742E7" w:rsidRDefault="00A77896" w:rsidP="008742E7">
      <w:pPr>
        <w:spacing w:line="240" w:lineRule="auto"/>
        <w:ind w:firstLine="708"/>
        <w:rPr>
          <w:bCs/>
        </w:rPr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EB6759" w:rsidRPr="00EB6759">
        <w:rPr>
          <w:b/>
          <w:u w:val="single"/>
        </w:rPr>
        <w:t>31</w:t>
      </w:r>
      <w:r w:rsidR="008742E7" w:rsidRPr="008742E7">
        <w:rPr>
          <w:b/>
          <w:bCs/>
          <w:u w:val="single"/>
        </w:rPr>
        <w:t xml:space="preserve"> </w:t>
      </w:r>
      <w:r w:rsidR="00EB6759">
        <w:rPr>
          <w:b/>
          <w:bCs/>
          <w:u w:val="single"/>
        </w:rPr>
        <w:t xml:space="preserve">października </w:t>
      </w:r>
      <w:r w:rsidR="008742E7" w:rsidRPr="008742E7">
        <w:rPr>
          <w:b/>
          <w:bCs/>
          <w:u w:val="single"/>
        </w:rPr>
        <w:t>2019 r. (</w:t>
      </w:r>
      <w:r w:rsidR="00EB6759">
        <w:rPr>
          <w:b/>
          <w:bCs/>
          <w:u w:val="single"/>
        </w:rPr>
        <w:t>czwartek</w:t>
      </w:r>
      <w:r w:rsidR="008742E7" w:rsidRPr="008742E7">
        <w:rPr>
          <w:b/>
          <w:bCs/>
          <w:u w:val="single"/>
        </w:rPr>
        <w:t>) o godzinie 1</w:t>
      </w:r>
      <w:r w:rsidR="00EB6759">
        <w:rPr>
          <w:b/>
          <w:bCs/>
          <w:u w:val="single"/>
        </w:rPr>
        <w:t>2</w:t>
      </w:r>
      <w:r w:rsidR="008742E7" w:rsidRPr="008742E7">
        <w:rPr>
          <w:b/>
          <w:bCs/>
          <w:u w:val="single"/>
        </w:rPr>
        <w:t>:</w:t>
      </w:r>
      <w:r w:rsidR="00EB6759">
        <w:rPr>
          <w:b/>
          <w:bCs/>
          <w:u w:val="single"/>
        </w:rPr>
        <w:t>0</w:t>
      </w:r>
      <w:r w:rsidR="008742E7" w:rsidRPr="008742E7">
        <w:rPr>
          <w:b/>
          <w:bCs/>
          <w:u w:val="single"/>
        </w:rPr>
        <w:t>0</w:t>
      </w:r>
      <w:r w:rsidR="008742E7" w:rsidRPr="008742E7">
        <w:rPr>
          <w:b/>
        </w:rPr>
        <w:t xml:space="preserve"> </w:t>
      </w:r>
      <w:r w:rsidR="008742E7" w:rsidRPr="008742E7">
        <w:t xml:space="preserve">w sali konferencyjnej </w:t>
      </w:r>
      <w:r w:rsidR="008742E7" w:rsidRPr="008742E7">
        <w:br/>
        <w:t>Urzędu Miejskiego w Olecku</w:t>
      </w:r>
      <w:r w:rsidR="0003742F">
        <w:t xml:space="preserve"> odbędzie się sesja Rady Miejskiej</w:t>
      </w:r>
      <w:r w:rsidR="008742E7" w:rsidRPr="008742E7">
        <w:t>.</w:t>
      </w:r>
    </w:p>
    <w:p w:rsidR="00D82CEC" w:rsidRPr="007D1055" w:rsidRDefault="00D82CEC" w:rsidP="008742E7">
      <w:pPr>
        <w:spacing w:line="240" w:lineRule="auto"/>
        <w:ind w:firstLine="708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CE377D" w:rsidRDefault="00CE377D" w:rsidP="00CE377D">
      <w:pPr>
        <w:numPr>
          <w:ilvl w:val="0"/>
          <w:numId w:val="1"/>
        </w:numPr>
        <w:tabs>
          <w:tab w:val="num" w:pos="709"/>
        </w:tabs>
        <w:autoSpaceDE/>
        <w:spacing w:line="240" w:lineRule="auto"/>
        <w:ind w:left="709" w:hanging="425"/>
      </w:pPr>
      <w:r>
        <w:t>Otwarcie sesji i ustalenie porządku obrad.</w:t>
      </w:r>
    </w:p>
    <w:p w:rsidR="00CE377D" w:rsidRDefault="00CE377D" w:rsidP="00CE377D">
      <w:pPr>
        <w:numPr>
          <w:ilvl w:val="0"/>
          <w:numId w:val="1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Podjęcie uchwały w sprawie wyboru ławników na kadencję 2020-2023. </w:t>
      </w:r>
    </w:p>
    <w:p w:rsidR="00CE377D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CE377D" w:rsidRPr="00577562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CE377D" w:rsidRPr="002C3628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 w:rsidRPr="002C3628">
        <w:t>Analiza kosztów wytworzenia energii cieplnej w Przedsiębiorstwie Energetyki Cieplnej Sp. z o.o. w Olecku w porównaniu do innych wytw</w:t>
      </w:r>
      <w:r>
        <w:t xml:space="preserve">órców energii cieplnej </w:t>
      </w:r>
      <w:r>
        <w:br/>
        <w:t>w Olecku – referat Komisji Rewizyjnej.</w:t>
      </w:r>
    </w:p>
    <w:p w:rsidR="00CE377D" w:rsidRPr="00172738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 w:rsidRPr="007B18E4">
        <w:rPr>
          <w:color w:val="000000"/>
        </w:rPr>
        <w:t xml:space="preserve">Dostępność do obiektów użyteczności publicznej w gminie dla osób niepełnosprawnych oraz matek z wózkami uwzględniając infrastrukturę miejską </w:t>
      </w:r>
      <w:r w:rsidRPr="007B18E4">
        <w:rPr>
          <w:color w:val="000000"/>
        </w:rPr>
        <w:br/>
        <w:t>z dostępem do obiektów sportowych i rekreacyjnych</w:t>
      </w:r>
      <w:r>
        <w:rPr>
          <w:color w:val="000000"/>
        </w:rPr>
        <w:t xml:space="preserve"> </w:t>
      </w:r>
      <w:r>
        <w:t>– referat Komisji Rewizyjnej</w:t>
      </w:r>
      <w:r w:rsidRPr="007B18E4">
        <w:rPr>
          <w:color w:val="000000"/>
        </w:rPr>
        <w:t>.</w:t>
      </w:r>
    </w:p>
    <w:p w:rsidR="00CE377D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>Realizacja zadań oświatowych w roku szkolnym 2018/2019.</w:t>
      </w:r>
    </w:p>
    <w:p w:rsidR="00CE377D" w:rsidRPr="007B18E4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>Analiza oświadczeń majątkowych.</w:t>
      </w:r>
    </w:p>
    <w:p w:rsidR="00CE377D" w:rsidRPr="007B18E4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>Oświadczenia i wystąpienia radnych.</w:t>
      </w:r>
    </w:p>
    <w:p w:rsidR="00CE377D" w:rsidRPr="007B18E4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>„Głos wolny, wolność ubezpieczający”.</w:t>
      </w:r>
    </w:p>
    <w:p w:rsidR="00CE377D" w:rsidRPr="007B18E4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 xml:space="preserve">Uwagi i wnioski Sołtysów, radnych Oleckiej Rady Młodzieżowej i Oleckiej Rady Seniorów oraz innych osób zainteresowanych, dotyczące projektów uchwał.  </w:t>
      </w:r>
    </w:p>
    <w:p w:rsidR="00CE377D" w:rsidRPr="007B18E4" w:rsidRDefault="00CE377D" w:rsidP="00CE377D">
      <w:pPr>
        <w:numPr>
          <w:ilvl w:val="0"/>
          <w:numId w:val="1"/>
        </w:numPr>
        <w:tabs>
          <w:tab w:val="num" w:pos="709"/>
        </w:tabs>
        <w:spacing w:line="240" w:lineRule="auto"/>
        <w:ind w:left="709" w:hanging="425"/>
      </w:pPr>
      <w:r w:rsidRPr="007B18E4">
        <w:t>Podjęcie uchwał w sprawach:</w:t>
      </w:r>
    </w:p>
    <w:p w:rsidR="00CE377D" w:rsidRPr="00C27F68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C27F68">
        <w:rPr>
          <w:bCs/>
        </w:rPr>
        <w:t>zmiany przedstawiciela Gminy Olecko jako członka rzeczywistego Unii Miasteczek Polskich,</w:t>
      </w:r>
    </w:p>
    <w:p w:rsidR="00CE377D" w:rsidRPr="00C27F68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C27F68">
        <w:rPr>
          <w:bCs/>
        </w:rPr>
        <w:t>miejscowego planu zagospodarowania przestrzennego miejscowości Dobki,</w:t>
      </w:r>
    </w:p>
    <w:p w:rsidR="00CE377D" w:rsidRPr="00125A18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125A18">
        <w:rPr>
          <w:bCs/>
        </w:rPr>
        <w:t>zmiany studium uwarunkowań i kierunków zagospodarowania przest</w:t>
      </w:r>
      <w:r>
        <w:rPr>
          <w:bCs/>
        </w:rPr>
        <w:t>rz</w:t>
      </w:r>
      <w:r w:rsidRPr="00125A18">
        <w:rPr>
          <w:bCs/>
        </w:rPr>
        <w:t>ennego miasta i gminy Olecko,</w:t>
      </w:r>
    </w:p>
    <w:p w:rsidR="00CE377D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125A18">
        <w:rPr>
          <w:bCs/>
        </w:rPr>
        <w:t>utworzenia jednostki organizacyjnej gminy Olecko – Dziennego Domu „Senior+” w Olecku, włączenia do Miejskiego Ośro</w:t>
      </w:r>
      <w:r w:rsidR="00072944">
        <w:rPr>
          <w:bCs/>
        </w:rPr>
        <w:t xml:space="preserve">dka Pomocy Społecznej </w:t>
      </w:r>
      <w:r w:rsidR="00072944">
        <w:rPr>
          <w:bCs/>
        </w:rPr>
        <w:br/>
        <w:t>w Olecku</w:t>
      </w:r>
      <w:r w:rsidRPr="00125A18">
        <w:rPr>
          <w:bCs/>
        </w:rPr>
        <w:t>,</w:t>
      </w:r>
    </w:p>
    <w:p w:rsidR="00CE377D" w:rsidRPr="00125A18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>
        <w:rPr>
          <w:bCs/>
        </w:rPr>
        <w:t>zmiany statutu Miejskiego Ośrodka Pomocy Społecznej w Olecku,</w:t>
      </w:r>
    </w:p>
    <w:p w:rsidR="00CE377D" w:rsidRPr="003144F2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3144F2">
        <w:rPr>
          <w:bCs/>
        </w:rPr>
        <w:t>przyjęcia programu osłonowego „</w:t>
      </w:r>
      <w:proofErr w:type="spellStart"/>
      <w:r w:rsidRPr="003144F2">
        <w:rPr>
          <w:bCs/>
        </w:rPr>
        <w:t>Teleopieka</w:t>
      </w:r>
      <w:proofErr w:type="spellEnd"/>
      <w:r w:rsidRPr="003144F2">
        <w:rPr>
          <w:bCs/>
        </w:rPr>
        <w:t xml:space="preserve"> dla potrzebujących mieszkańców Gminy Olecko” na lata 2020-2025,</w:t>
      </w:r>
    </w:p>
    <w:p w:rsidR="00CE377D" w:rsidRPr="003144F2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3144F2">
        <w:rPr>
          <w:bCs/>
        </w:rPr>
        <w:t>określenia wysokości stawek podatku od nieruchomości,</w:t>
      </w:r>
    </w:p>
    <w:p w:rsidR="00CE377D" w:rsidRPr="002028F4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2028F4">
        <w:rPr>
          <w:bCs/>
        </w:rPr>
        <w:t>rozpatrzenia skargi na decyzję Burmistrza Olecka o nieutworzeniu w roku szkolnym 2019/2020 klasy I w Szkole Podstawowej w Kijewie,</w:t>
      </w:r>
    </w:p>
    <w:p w:rsidR="00CE377D" w:rsidRPr="002028F4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2028F4">
        <w:rPr>
          <w:bCs/>
        </w:rPr>
        <w:t>zmiany Wieloletniej Prognozy Finansowej Gminy Olecko na lata 2019-2028,</w:t>
      </w:r>
    </w:p>
    <w:p w:rsidR="00CE377D" w:rsidRPr="002028F4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r w:rsidRPr="002028F4">
        <w:rPr>
          <w:bCs/>
        </w:rPr>
        <w:t>zmiany  budżetu Gminy Olecko na 2019 rok,</w:t>
      </w:r>
    </w:p>
    <w:p w:rsidR="00CE377D" w:rsidRPr="0030583A" w:rsidRDefault="00CE377D" w:rsidP="00CE377D">
      <w:pPr>
        <w:numPr>
          <w:ilvl w:val="0"/>
          <w:numId w:val="31"/>
        </w:numPr>
        <w:spacing w:line="240" w:lineRule="auto"/>
        <w:ind w:left="1418" w:hanging="425"/>
        <w:rPr>
          <w:bCs/>
        </w:rPr>
      </w:pPr>
      <w:bookmarkStart w:id="3" w:name="_GoBack"/>
      <w:r w:rsidRPr="0030583A">
        <w:rPr>
          <w:bCs/>
        </w:rPr>
        <w:t>emisji obligacji</w:t>
      </w:r>
      <w:bookmarkEnd w:id="3"/>
      <w:r w:rsidRPr="0030583A">
        <w:rPr>
          <w:bCs/>
        </w:rPr>
        <w:t>.</w:t>
      </w:r>
    </w:p>
    <w:p w:rsidR="00CE377D" w:rsidRPr="00BB2660" w:rsidRDefault="00CE377D" w:rsidP="00CE377D">
      <w:pPr>
        <w:numPr>
          <w:ilvl w:val="0"/>
          <w:numId w:val="1"/>
        </w:numPr>
        <w:tabs>
          <w:tab w:val="clear" w:pos="1070"/>
          <w:tab w:val="num" w:pos="709"/>
        </w:tabs>
        <w:spacing w:line="240" w:lineRule="auto"/>
        <w:ind w:hanging="786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5B36CD">
      <w:pgSz w:w="11906" w:h="16838"/>
      <w:pgMar w:top="1134" w:right="1418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A0" w:rsidRDefault="00F21FA0">
      <w:r>
        <w:separator/>
      </w:r>
    </w:p>
  </w:endnote>
  <w:endnote w:type="continuationSeparator" w:id="0">
    <w:p w:rsidR="00F21FA0" w:rsidRDefault="00F2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A0" w:rsidRDefault="00F21FA0">
      <w:r>
        <w:separator/>
      </w:r>
    </w:p>
  </w:footnote>
  <w:footnote w:type="continuationSeparator" w:id="0">
    <w:p w:rsidR="00F21FA0" w:rsidRDefault="00F2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6411E58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6">
    <w:nsid w:val="4DCD6D54"/>
    <w:multiLevelType w:val="hybridMultilevel"/>
    <w:tmpl w:val="DB18BB1E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7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7187023"/>
    <w:multiLevelType w:val="hybridMultilevel"/>
    <w:tmpl w:val="7390CAF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5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7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CF28E0"/>
    <w:multiLevelType w:val="hybridMultilevel"/>
    <w:tmpl w:val="9CD2CE1A"/>
    <w:lvl w:ilvl="0" w:tplc="DD744630">
      <w:start w:val="18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1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3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17"/>
  </w:num>
  <w:num w:numId="18">
    <w:abstractNumId w:val="26"/>
  </w:num>
  <w:num w:numId="19">
    <w:abstractNumId w:val="29"/>
  </w:num>
  <w:num w:numId="20">
    <w:abstractNumId w:val="8"/>
  </w:num>
  <w:num w:numId="21">
    <w:abstractNumId w:val="23"/>
  </w:num>
  <w:num w:numId="22">
    <w:abstractNumId w:val="18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20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42F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944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16F4B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36CD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047B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14362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25F99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2E7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37F40"/>
    <w:rsid w:val="00941168"/>
    <w:rsid w:val="00946FBF"/>
    <w:rsid w:val="009472B9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53B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77D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759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1FA0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DD6-5D70-4FAD-AB83-3F39A3F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297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13</cp:revision>
  <cp:lastPrinted>2019-10-21T12:47:00Z</cp:lastPrinted>
  <dcterms:created xsi:type="dcterms:W3CDTF">2018-12-18T15:21:00Z</dcterms:created>
  <dcterms:modified xsi:type="dcterms:W3CDTF">2019-11-04T14:02:00Z</dcterms:modified>
</cp:coreProperties>
</file>