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 w:rsidR="009A681D">
        <w:rPr>
          <w:rFonts w:eastAsia="Times New Roman" w:cstheme="minorHAnsi"/>
          <w:b/>
          <w:sz w:val="20"/>
          <w:szCs w:val="20"/>
          <w:lang w:eastAsia="ar-SA"/>
        </w:rPr>
        <w:t>1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76738B" w:rsidRPr="008A1EB5" w:rsidRDefault="0076738B" w:rsidP="0076738B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8A1EB5" w:rsidRPr="008A1EB5" w:rsidRDefault="009A681D" w:rsidP="008A1EB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 w:rsidRPr="009A681D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SZCZEGÓŁOWY OPIS PRZEDMIOTU ZAMÓWIENIA</w:t>
      </w:r>
    </w:p>
    <w:p w:rsidR="009A681D" w:rsidRPr="009A681D" w:rsidRDefault="009A681D" w:rsidP="009A681D">
      <w:pPr>
        <w:suppressAutoHyphens/>
        <w:spacing w:before="120" w:after="120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tbl>
      <w:tblPr>
        <w:tblW w:w="93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45"/>
        <w:gridCol w:w="1858"/>
        <w:gridCol w:w="833"/>
        <w:gridCol w:w="6086"/>
      </w:tblGrid>
      <w:tr w:rsidR="009A681D" w:rsidRPr="009A681D" w:rsidTr="009A681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b/>
                <w:bCs/>
                <w:szCs w:val="20"/>
              </w:rPr>
            </w:pPr>
            <w:r w:rsidRPr="009A681D">
              <w:rPr>
                <w:rFonts w:eastAsia="Calibri" w:cs="Calibri"/>
                <w:b/>
                <w:szCs w:val="20"/>
              </w:rPr>
              <w:t>L.p.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Calibri" w:cs="Calibri"/>
                <w:b/>
                <w:bCs/>
                <w:szCs w:val="20"/>
              </w:rPr>
            </w:pPr>
            <w:r w:rsidRPr="009A681D">
              <w:rPr>
                <w:rFonts w:eastAsia="Calibri" w:cs="Calibri"/>
                <w:b/>
                <w:szCs w:val="20"/>
              </w:rPr>
              <w:t>Nazwa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Calibri" w:cs="Calibri"/>
                <w:b/>
                <w:bCs/>
                <w:szCs w:val="20"/>
              </w:rPr>
            </w:pPr>
            <w:r w:rsidRPr="009A681D">
              <w:rPr>
                <w:rFonts w:eastAsia="Calibri" w:cs="Calibri"/>
                <w:b/>
                <w:szCs w:val="20"/>
              </w:rPr>
              <w:t>Ilość</w:t>
            </w:r>
          </w:p>
        </w:tc>
        <w:tc>
          <w:tcPr>
            <w:tcW w:w="6086" w:type="dxa"/>
            <w:shd w:val="clear" w:color="auto" w:fill="D9D9D9" w:themeFill="background1" w:themeFillShade="D9"/>
            <w:vAlign w:val="center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eastAsia="Calibri" w:cs="Calibri"/>
                <w:b/>
                <w:bCs/>
                <w:szCs w:val="20"/>
              </w:rPr>
            </w:pPr>
            <w:r w:rsidRPr="009A681D">
              <w:rPr>
                <w:rFonts w:eastAsia="Calibri" w:cs="Calibri"/>
                <w:b/>
                <w:szCs w:val="20"/>
              </w:rPr>
              <w:t>Parametry/opis</w:t>
            </w:r>
          </w:p>
        </w:tc>
      </w:tr>
      <w:tr w:rsidR="009A681D" w:rsidRPr="009A681D" w:rsidTr="009A681D">
        <w:trPr>
          <w:trHeight w:val="1680"/>
        </w:trPr>
        <w:tc>
          <w:tcPr>
            <w:tcW w:w="545" w:type="dxa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1858" w:type="dxa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bCs/>
                <w:sz w:val="20"/>
                <w:szCs w:val="20"/>
              </w:rPr>
              <w:t xml:space="preserve">Komputer przenośny </w:t>
            </w:r>
            <w:r w:rsidRPr="009A681D">
              <w:rPr>
                <w:rFonts w:eastAsia="Calibri" w:cs="Calibri"/>
                <w:b/>
                <w:bCs/>
                <w:sz w:val="20"/>
                <w:szCs w:val="20"/>
              </w:rPr>
              <w:br/>
              <w:t>z oprogramowaniem</w:t>
            </w: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bCs/>
                <w:sz w:val="20"/>
                <w:szCs w:val="20"/>
              </w:rPr>
              <w:t>na potrzeby edukacyjne</w:t>
            </w:r>
          </w:p>
        </w:tc>
        <w:tc>
          <w:tcPr>
            <w:tcW w:w="833" w:type="dxa"/>
          </w:tcPr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6A664E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29</w:t>
            </w:r>
            <w:r w:rsidR="009A681D" w:rsidRPr="009A681D">
              <w:rPr>
                <w:rFonts w:eastAsia="Calibri" w:cs="Calibri"/>
                <w:b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6086" w:type="dxa"/>
          </w:tcPr>
          <w:p w:rsidR="009A681D" w:rsidRDefault="009A681D" w:rsidP="009A681D">
            <w:pPr>
              <w:autoSpaceDE w:val="0"/>
              <w:autoSpaceDN w:val="0"/>
              <w:adjustRightInd w:val="0"/>
              <w:spacing w:after="0" w:line="259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sz w:val="20"/>
                <w:szCs w:val="20"/>
              </w:rPr>
              <w:t>Minimalne wymagania: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przekątna ekranu min. 15</w:t>
            </w:r>
            <w:r w:rsidRPr="009A681D">
              <w:rPr>
                <w:rFonts w:eastAsia="Calibri" w:cs="Calibri"/>
                <w:sz w:val="20"/>
                <w:szCs w:val="20"/>
              </w:rPr>
              <w:t>”,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rozdzi</w:t>
            </w:r>
            <w:r w:rsidR="00D61DDB">
              <w:rPr>
                <w:rFonts w:eastAsia="Calibri" w:cs="Calibri"/>
                <w:sz w:val="20"/>
                <w:szCs w:val="20"/>
              </w:rPr>
              <w:t>elczość ekranu min. 1920 x 1080,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m</w:t>
            </w:r>
            <w:r w:rsidR="00D61DDB">
              <w:rPr>
                <w:rFonts w:eastAsia="Calibri" w:cs="Calibri"/>
                <w:sz w:val="20"/>
                <w:szCs w:val="20"/>
              </w:rPr>
              <w:t>atryca matowa, antyrefleksyjna,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pamięć operacyjna RAM min. 8 GB,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dysk SSD o pojemności min. 256GB,  zawierający partycję RECOVERY umożliwiającą odtworzenie systemu operacyjnego fabrycznie zainstalowanego na komputerze po awarii bez dodatkowych nośników</w:t>
            </w:r>
            <w:r w:rsidR="00D61DDB">
              <w:rPr>
                <w:rFonts w:eastAsia="Calibri" w:cs="Calibri"/>
                <w:sz w:val="20"/>
                <w:szCs w:val="20"/>
              </w:rPr>
              <w:t>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contextualSpacing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A681D">
              <w:rPr>
                <w:rFonts w:eastAsia="Times New Roman" w:cs="Calibri"/>
                <w:sz w:val="20"/>
                <w:szCs w:val="20"/>
                <w:lang w:eastAsia="pl-PL"/>
              </w:rPr>
              <w:t xml:space="preserve">procesor klasy x86, czterordzeniowy, zaprojektowany do pracy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br/>
            </w:r>
            <w:r w:rsidR="00C06638">
              <w:rPr>
                <w:rFonts w:eastAsia="Times New Roman" w:cs="Calibri"/>
                <w:sz w:val="20"/>
                <w:szCs w:val="20"/>
                <w:lang w:eastAsia="pl-PL"/>
              </w:rPr>
              <w:t xml:space="preserve">w komputerach przenośnych, </w:t>
            </w:r>
            <w:r w:rsidRPr="009A681D">
              <w:rPr>
                <w:rFonts w:eastAsia="Times New Roman" w:cs="Calibri"/>
                <w:sz w:val="20"/>
                <w:szCs w:val="20"/>
                <w:lang w:eastAsia="pl-PL"/>
              </w:rPr>
              <w:t xml:space="preserve">taktowany zegarem co najmniej 2.1 GHz, pamięcią cache L3 co najmniej 3 MB lub równoważny wydajnościowo osiągający wynik co najmniej 7,100 pkt w teście </w:t>
            </w:r>
            <w:proofErr w:type="spellStart"/>
            <w:r w:rsidRPr="009A681D">
              <w:rPr>
                <w:rFonts w:eastAsia="Times New Roman" w:cs="Calibri"/>
                <w:sz w:val="20"/>
                <w:szCs w:val="20"/>
                <w:lang w:eastAsia="pl-PL"/>
              </w:rPr>
              <w:t>PassMark</w:t>
            </w:r>
            <w:proofErr w:type="spellEnd"/>
            <w:r w:rsidRPr="009A681D">
              <w:rPr>
                <w:rFonts w:eastAsia="Times New Roman" w:cs="Calibri"/>
                <w:sz w:val="20"/>
                <w:szCs w:val="20"/>
                <w:lang w:eastAsia="pl-PL"/>
              </w:rPr>
              <w:t xml:space="preserve"> CPU Mark, według wyników opublikowanych na stronie </w:t>
            </w: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40" w:lineRule="auto"/>
              <w:ind w:left="173"/>
              <w:contextualSpacing/>
              <w:jc w:val="both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pl-PL"/>
              </w:rPr>
            </w:pPr>
            <w:r w:rsidRPr="009A681D"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pl-PL"/>
              </w:rPr>
              <w:t>https://www.cpubenchmark.net/cpu_list.php#single-cpu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komunikacja Bluetooth, 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WiFi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 xml:space="preserve">, LAN, </w:t>
            </w:r>
          </w:p>
          <w:p w:rsidR="009A681D" w:rsidRPr="009A681D" w:rsidRDefault="00D61DDB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wbudowana kamera,</w:t>
            </w:r>
            <w:bookmarkStart w:id="0" w:name="_GoBack"/>
            <w:bookmarkEnd w:id="0"/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wbudowany mikrofon,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zintegrowana ka</w:t>
            </w:r>
            <w:r w:rsidR="00D61DDB">
              <w:rPr>
                <w:rFonts w:eastAsia="Calibri" w:cs="Calibri"/>
                <w:sz w:val="20"/>
                <w:szCs w:val="20"/>
              </w:rPr>
              <w:t>rta graficzna i karta sieciowa,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wbudowane głośniki,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klawiatura 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Qwerty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 xml:space="preserve">, numeryczna, 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Touchpad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 xml:space="preserve">, 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porty/złącza min 3 USB, w tym min. 2 port USB 3.0,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zasilanie dedykowane do komputera przenośnego, 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czas pracy na baterii min. 4 h,</w:t>
            </w:r>
          </w:p>
          <w:p w:rsidR="009A681D" w:rsidRPr="009A681D" w:rsidRDefault="00D61DDB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system operacyjny </w:t>
            </w:r>
            <w:r w:rsidR="009A681D" w:rsidRPr="009A681D">
              <w:rPr>
                <w:rFonts w:eastAsia="Calibri" w:cs="Calibri"/>
                <w:sz w:val="20"/>
                <w:szCs w:val="20"/>
              </w:rPr>
              <w:t>- kompatybilny z dotychczas wykorzystywanymi przez Zamawiającego systemami operacyjnymi</w:t>
            </w:r>
            <w:r w:rsidR="009A681D" w:rsidRPr="009A681D">
              <w:rPr>
                <w:rFonts w:eastAsia="Calibri" w:cs="Calibri"/>
                <w:sz w:val="20"/>
                <w:szCs w:val="20"/>
                <w:vertAlign w:val="superscript"/>
              </w:rPr>
              <w:footnoteReference w:id="1"/>
            </w:r>
            <w:r w:rsidR="009A681D" w:rsidRPr="009A681D">
              <w:rPr>
                <w:rFonts w:eastAsia="Calibri" w:cs="Calibri"/>
                <w:sz w:val="20"/>
                <w:szCs w:val="20"/>
              </w:rPr>
              <w:t xml:space="preserve">, 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oprogramowanie biurowe do użytku szkolnego,  kompatybilne </w:t>
            </w:r>
            <w:r>
              <w:rPr>
                <w:rFonts w:eastAsia="Calibri" w:cs="Calibri"/>
                <w:sz w:val="20"/>
                <w:szCs w:val="20"/>
              </w:rPr>
              <w:br/>
            </w:r>
            <w:r w:rsidRPr="009A681D">
              <w:rPr>
                <w:rFonts w:eastAsia="Calibri" w:cs="Calibri"/>
                <w:sz w:val="20"/>
                <w:szCs w:val="20"/>
              </w:rPr>
              <w:t>z dotychczas używanymi przez Zamawiającego pakietami biurowymi</w:t>
            </w:r>
            <w:r w:rsidRPr="009A681D">
              <w:rPr>
                <w:rFonts w:eastAsia="Calibri" w:cs="Calibri"/>
                <w:sz w:val="20"/>
                <w:szCs w:val="20"/>
                <w:vertAlign w:val="superscript"/>
              </w:rPr>
              <w:footnoteReference w:id="2"/>
            </w:r>
            <w:r w:rsidRPr="009A681D">
              <w:rPr>
                <w:rFonts w:eastAsia="Calibri" w:cs="Calibri"/>
                <w:sz w:val="20"/>
                <w:szCs w:val="20"/>
              </w:rPr>
              <w:t xml:space="preserve"> , </w:t>
            </w:r>
            <w:r>
              <w:rPr>
                <w:rFonts w:eastAsia="Calibri" w:cs="Calibri"/>
                <w:sz w:val="20"/>
                <w:szCs w:val="20"/>
              </w:rPr>
              <w:br/>
            </w:r>
            <w:r w:rsidRPr="009A681D">
              <w:rPr>
                <w:rFonts w:eastAsia="Calibri" w:cs="Calibri"/>
                <w:sz w:val="20"/>
                <w:szCs w:val="20"/>
              </w:rPr>
              <w:t>z pakietem zawierającym m.in.: procesor tekstu, arkusz kalkulacyjny, program do przygotowywania i wykonywania prezentacji i pokazu slajdów, w pełni wspierający formaty plików .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docx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>, .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xlsx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>, .</w:t>
            </w:r>
            <w:proofErr w:type="spellStart"/>
            <w:r w:rsidRPr="009A681D">
              <w:rPr>
                <w:rFonts w:eastAsia="Calibri" w:cs="Calibri"/>
                <w:sz w:val="20"/>
                <w:szCs w:val="20"/>
              </w:rPr>
              <w:t>pptx</w:t>
            </w:r>
            <w:proofErr w:type="spellEnd"/>
            <w:r w:rsidRPr="009A681D">
              <w:rPr>
                <w:rFonts w:eastAsia="Calibri" w:cs="Calibri"/>
                <w:sz w:val="20"/>
                <w:szCs w:val="20"/>
              </w:rPr>
              <w:t xml:space="preserve">, 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oprogramowanie systemowe musi być nieużywane, nieaktywowane nigdy wcześniej na innym urządzeniu, pochodzące z legalnego źródła,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licencja na system operacyjny i pozostałe oprogramowanie musi być nieograniczona w czasie, pozwalająca na wielokrotne instalowanie systemu na oferowanym sprzęcie bez konieczności kontaktowania się </w:t>
            </w:r>
            <w:r w:rsidRPr="009A681D">
              <w:rPr>
                <w:rFonts w:eastAsia="Calibri" w:cs="Calibri"/>
                <w:sz w:val="20"/>
                <w:szCs w:val="20"/>
              </w:rPr>
              <w:lastRenderedPageBreak/>
              <w:t>przez Zamawiającego z p</w:t>
            </w:r>
            <w:r w:rsidR="00D61DDB">
              <w:rPr>
                <w:rFonts w:eastAsia="Calibri" w:cs="Calibri"/>
                <w:sz w:val="20"/>
                <w:szCs w:val="20"/>
              </w:rPr>
              <w:t>roducentem systemu lub sprzętu,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oprogramowanie powinno posiadać certyfikat autentyczności lub unikalny kod aktywacyjny, </w:t>
            </w:r>
          </w:p>
          <w:p w:rsidR="009A681D" w:rsidRP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system operacyjny z zainstalowaną przeglądarką internetową </w:t>
            </w:r>
            <w:r w:rsidRPr="009A681D">
              <w:rPr>
                <w:rFonts w:eastAsia="Calibri" w:cs="Calibri"/>
                <w:sz w:val="20"/>
                <w:szCs w:val="20"/>
              </w:rPr>
              <w:br/>
              <w:t>w polskiej wersji językowej,</w:t>
            </w:r>
          </w:p>
          <w:p w:rsidR="009A681D" w:rsidRPr="009A681D" w:rsidRDefault="009A681D" w:rsidP="00680C4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 w:line="240" w:lineRule="auto"/>
              <w:ind w:left="173" w:hanging="173"/>
              <w:jc w:val="both"/>
              <w:rPr>
                <w:rFonts w:eastAsia="Calibri" w:cs="Calibri"/>
                <w:color w:val="FF0000"/>
                <w:sz w:val="20"/>
                <w:szCs w:val="20"/>
              </w:rPr>
            </w:pP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>gwarancja min</w:t>
            </w:r>
            <w:r w:rsidR="00276FD2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="00276FD2">
              <w:rPr>
                <w:rFonts w:eastAsia="Calibri" w:cs="Calibri"/>
                <w:sz w:val="20"/>
                <w:szCs w:val="20"/>
              </w:rPr>
              <w:t xml:space="preserve">24 </w:t>
            </w:r>
            <w:r w:rsidR="00680C49">
              <w:rPr>
                <w:rFonts w:eastAsia="Calibri" w:cs="Calibri"/>
                <w:sz w:val="20"/>
                <w:szCs w:val="20"/>
              </w:rPr>
              <w:t>miesiące.</w:t>
            </w:r>
          </w:p>
        </w:tc>
      </w:tr>
      <w:tr w:rsidR="009A681D" w:rsidRPr="009A681D" w:rsidTr="009A681D">
        <w:tc>
          <w:tcPr>
            <w:tcW w:w="545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651CA8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</w:t>
            </w:r>
            <w:r w:rsidRPr="009A681D">
              <w:rPr>
                <w:rFonts w:eastAsia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858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9A681D" w:rsidP="0060458B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Torba </w:t>
            </w:r>
            <w:r w:rsidR="0060458B">
              <w:rPr>
                <w:rFonts w:eastAsia="Calibri" w:cs="Calibri"/>
                <w:b/>
                <w:bCs/>
                <w:sz w:val="20"/>
                <w:szCs w:val="20"/>
              </w:rPr>
              <w:t>na laptop</w:t>
            </w:r>
          </w:p>
        </w:tc>
        <w:tc>
          <w:tcPr>
            <w:tcW w:w="833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6A664E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29</w:t>
            </w:r>
            <w:r w:rsidRPr="009A681D">
              <w:rPr>
                <w:rFonts w:eastAsia="Calibri" w:cs="Calibri"/>
                <w:b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6086" w:type="dxa"/>
          </w:tcPr>
          <w:p w:rsidR="009A681D" w:rsidRDefault="009A681D" w:rsidP="00651CA8">
            <w:pPr>
              <w:autoSpaceDE w:val="0"/>
              <w:autoSpaceDN w:val="0"/>
              <w:adjustRightInd w:val="0"/>
              <w:spacing w:after="0" w:line="259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sz w:val="20"/>
                <w:szCs w:val="20"/>
              </w:rPr>
              <w:t>Minimalne wymagania:</w:t>
            </w:r>
          </w:p>
          <w:p w:rsid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torba do laptop max 15,6”,</w:t>
            </w:r>
          </w:p>
          <w:p w:rsid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pasek na ramię, </w:t>
            </w:r>
          </w:p>
          <w:p w:rsid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 xml:space="preserve">rączka, </w:t>
            </w:r>
          </w:p>
          <w:p w:rsidR="009A681D" w:rsidRDefault="009A681D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zapinany na rz</w:t>
            </w:r>
            <w:r w:rsidR="00276FD2">
              <w:rPr>
                <w:rFonts w:eastAsia="Calibri" w:cs="Calibri"/>
                <w:sz w:val="20"/>
                <w:szCs w:val="20"/>
              </w:rPr>
              <w:t>ep pasek zabezpieczający laptop,</w:t>
            </w:r>
          </w:p>
          <w:p w:rsidR="00276FD2" w:rsidRDefault="00276FD2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przednia kieszeń na akcesoria,</w:t>
            </w:r>
          </w:p>
          <w:p w:rsidR="00276FD2" w:rsidRPr="00276FD2" w:rsidRDefault="00276FD2" w:rsidP="00276FD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kolor czarny,</w:t>
            </w:r>
          </w:p>
          <w:p w:rsidR="00276FD2" w:rsidRDefault="00276FD2" w:rsidP="009A681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>gwarancja min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24 </w:t>
            </w:r>
            <w:r w:rsidR="00680C49">
              <w:rPr>
                <w:rFonts w:eastAsia="Calibri" w:cs="Calibri"/>
                <w:sz w:val="20"/>
                <w:szCs w:val="20"/>
              </w:rPr>
              <w:t>miesiące.</w:t>
            </w: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eastAsia="Calibri" w:cs="Calibri"/>
                <w:sz w:val="10"/>
                <w:szCs w:val="20"/>
              </w:rPr>
            </w:pPr>
          </w:p>
        </w:tc>
      </w:tr>
      <w:tr w:rsidR="009A681D" w:rsidRPr="009A681D" w:rsidTr="009A681D">
        <w:tc>
          <w:tcPr>
            <w:tcW w:w="545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651CA8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</w:t>
            </w:r>
            <w:r w:rsidRPr="009A681D">
              <w:rPr>
                <w:rFonts w:eastAsia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858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9A681D" w:rsidP="009A681D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Mysz do laptopa</w:t>
            </w:r>
          </w:p>
        </w:tc>
        <w:tc>
          <w:tcPr>
            <w:tcW w:w="833" w:type="dxa"/>
          </w:tcPr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:rsidR="009A681D" w:rsidRPr="009A681D" w:rsidRDefault="006A664E" w:rsidP="00651CA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29</w:t>
            </w:r>
            <w:r w:rsidRPr="009A681D">
              <w:rPr>
                <w:rFonts w:eastAsia="Calibri" w:cs="Calibri"/>
                <w:b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6086" w:type="dxa"/>
          </w:tcPr>
          <w:p w:rsidR="009A681D" w:rsidRDefault="009A681D" w:rsidP="00651CA8">
            <w:pPr>
              <w:autoSpaceDE w:val="0"/>
              <w:autoSpaceDN w:val="0"/>
              <w:adjustRightInd w:val="0"/>
              <w:spacing w:after="0" w:line="259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:rsidR="009A681D" w:rsidRPr="009A681D" w:rsidRDefault="009A681D" w:rsidP="00651CA8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A681D">
              <w:rPr>
                <w:rFonts w:eastAsia="Calibri" w:cs="Calibri"/>
                <w:b/>
                <w:sz w:val="20"/>
                <w:szCs w:val="20"/>
              </w:rPr>
              <w:t>Minimalne wymagania:</w:t>
            </w:r>
          </w:p>
          <w:p w:rsidR="00276FD2" w:rsidRPr="00C50CBC" w:rsidRDefault="00276FD2" w:rsidP="00C50CB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mysz przewodowa </w:t>
            </w:r>
            <w:r w:rsidR="00C50CBC">
              <w:rPr>
                <w:rFonts w:eastAsia="Calibri" w:cs="Calibri"/>
                <w:sz w:val="20"/>
                <w:szCs w:val="20"/>
              </w:rPr>
              <w:t xml:space="preserve">optyczna </w:t>
            </w:r>
            <w:r>
              <w:rPr>
                <w:rFonts w:eastAsia="Calibri" w:cs="Calibri"/>
                <w:sz w:val="20"/>
                <w:szCs w:val="20"/>
              </w:rPr>
              <w:t>USB,</w:t>
            </w:r>
          </w:p>
          <w:p w:rsidR="00276FD2" w:rsidRDefault="00276FD2" w:rsidP="00276F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</w:t>
            </w:r>
            <w:r w:rsidRPr="00276FD2">
              <w:rPr>
                <w:rFonts w:eastAsia="Calibri" w:cs="Calibri"/>
                <w:sz w:val="20"/>
                <w:szCs w:val="20"/>
              </w:rPr>
              <w:t>ozdzielczość pracy</w:t>
            </w:r>
            <w:r>
              <w:rPr>
                <w:rFonts w:eastAsia="Calibri" w:cs="Calibri"/>
                <w:sz w:val="20"/>
                <w:szCs w:val="20"/>
              </w:rPr>
              <w:t xml:space="preserve"> min. </w:t>
            </w:r>
            <w:r w:rsidRPr="00276FD2">
              <w:rPr>
                <w:rFonts w:eastAsia="Calibri" w:cs="Calibri"/>
                <w:sz w:val="20"/>
                <w:szCs w:val="20"/>
              </w:rPr>
              <w:t xml:space="preserve">1000 </w:t>
            </w:r>
            <w:proofErr w:type="spellStart"/>
            <w:r w:rsidRPr="00276FD2">
              <w:rPr>
                <w:rFonts w:eastAsia="Calibri" w:cs="Calibri"/>
                <w:sz w:val="20"/>
                <w:szCs w:val="20"/>
              </w:rPr>
              <w:t>dpi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  <w:p w:rsidR="00276FD2" w:rsidRDefault="00276FD2" w:rsidP="00276F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min. dwa przyciski</w:t>
            </w:r>
            <w:r>
              <w:rPr>
                <w:rFonts w:eastAsia="Calibri" w:cs="Calibri"/>
                <w:sz w:val="20"/>
                <w:szCs w:val="20"/>
              </w:rPr>
              <w:t>,</w:t>
            </w:r>
          </w:p>
          <w:p w:rsidR="009A681D" w:rsidRDefault="00276FD2" w:rsidP="009A681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Calibri" w:cs="Calibri"/>
                <w:sz w:val="20"/>
                <w:szCs w:val="20"/>
              </w:rPr>
            </w:pPr>
            <w:r w:rsidRPr="00276FD2">
              <w:rPr>
                <w:rFonts w:eastAsia="Calibri" w:cs="Calibri"/>
                <w:sz w:val="20"/>
                <w:szCs w:val="20"/>
              </w:rPr>
              <w:t>rolka przewijania</w:t>
            </w:r>
            <w:r>
              <w:rPr>
                <w:rFonts w:eastAsia="Calibri" w:cs="Calibri"/>
                <w:sz w:val="20"/>
                <w:szCs w:val="20"/>
              </w:rPr>
              <w:t>,</w:t>
            </w:r>
          </w:p>
          <w:p w:rsidR="00276FD2" w:rsidRPr="00276FD2" w:rsidRDefault="00276FD2" w:rsidP="00276F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Calibri" w:cs="Calibri"/>
                <w:sz w:val="20"/>
                <w:szCs w:val="20"/>
              </w:rPr>
            </w:pPr>
            <w:r w:rsidRPr="00276FD2">
              <w:rPr>
                <w:rFonts w:eastAsia="Calibri" w:cs="Calibri"/>
                <w:sz w:val="20"/>
                <w:szCs w:val="20"/>
              </w:rPr>
              <w:t xml:space="preserve">gwarancja min. 24 </w:t>
            </w:r>
            <w:r w:rsidR="00680C49">
              <w:rPr>
                <w:rFonts w:eastAsia="Calibri" w:cs="Calibri"/>
                <w:sz w:val="20"/>
                <w:szCs w:val="20"/>
              </w:rPr>
              <w:t>miesiące.</w:t>
            </w:r>
          </w:p>
          <w:p w:rsidR="009A681D" w:rsidRPr="009A681D" w:rsidRDefault="009A681D" w:rsidP="0027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10"/>
                <w:szCs w:val="20"/>
              </w:rPr>
            </w:pPr>
          </w:p>
        </w:tc>
      </w:tr>
    </w:tbl>
    <w:p w:rsidR="009A681D" w:rsidRPr="009A681D" w:rsidRDefault="009A681D" w:rsidP="009A681D">
      <w:pPr>
        <w:spacing w:after="0"/>
        <w:outlineLvl w:val="0"/>
        <w:rPr>
          <w:rFonts w:ascii="Calibri" w:eastAsia="Times New Roman" w:hAnsi="Calibri" w:cs="Calibri"/>
          <w:b/>
          <w:sz w:val="20"/>
          <w:szCs w:val="24"/>
          <w:u w:val="single"/>
        </w:rPr>
      </w:pPr>
    </w:p>
    <w:p w:rsidR="009A681D" w:rsidRPr="009A681D" w:rsidRDefault="009A681D" w:rsidP="009A681D">
      <w:pPr>
        <w:spacing w:after="0"/>
        <w:outlineLvl w:val="0"/>
        <w:rPr>
          <w:rFonts w:ascii="Calibri" w:eastAsia="Times New Roman" w:hAnsi="Calibri" w:cs="Calibri"/>
          <w:b/>
          <w:sz w:val="20"/>
          <w:szCs w:val="24"/>
          <w:u w:val="single"/>
        </w:rPr>
      </w:pPr>
    </w:p>
    <w:p w:rsidR="009A681D" w:rsidRPr="009A681D" w:rsidRDefault="009A681D" w:rsidP="009A681D">
      <w:pPr>
        <w:spacing w:after="0"/>
        <w:outlineLvl w:val="0"/>
        <w:rPr>
          <w:rFonts w:ascii="Calibri" w:eastAsia="Times New Roman" w:hAnsi="Calibri" w:cs="Calibri"/>
          <w:sz w:val="20"/>
          <w:szCs w:val="24"/>
          <w:u w:val="single"/>
        </w:rPr>
      </w:pPr>
      <w:r w:rsidRPr="009A681D">
        <w:rPr>
          <w:rFonts w:ascii="Calibri" w:eastAsia="Times New Roman" w:hAnsi="Calibri" w:cs="Calibri"/>
          <w:b/>
          <w:sz w:val="20"/>
          <w:szCs w:val="24"/>
          <w:u w:val="single"/>
        </w:rPr>
        <w:t>UWAGA:</w:t>
      </w:r>
      <w:r w:rsidRPr="009A681D">
        <w:rPr>
          <w:rFonts w:ascii="Calibri" w:eastAsia="Times New Roman" w:hAnsi="Calibri" w:cs="Calibri"/>
          <w:sz w:val="20"/>
          <w:szCs w:val="24"/>
          <w:u w:val="single"/>
        </w:rPr>
        <w:t xml:space="preserve"> </w:t>
      </w:r>
    </w:p>
    <w:p w:rsidR="009A681D" w:rsidRPr="009A681D" w:rsidRDefault="009A681D" w:rsidP="009A681D">
      <w:pPr>
        <w:spacing w:after="0"/>
        <w:outlineLvl w:val="0"/>
        <w:rPr>
          <w:rFonts w:ascii="Calibri" w:eastAsia="Times New Roman" w:hAnsi="Calibri" w:cs="Calibri"/>
          <w:sz w:val="20"/>
          <w:szCs w:val="24"/>
        </w:rPr>
      </w:pPr>
      <w:r w:rsidRPr="009A681D">
        <w:rPr>
          <w:rFonts w:ascii="Calibri" w:eastAsia="Times New Roman" w:hAnsi="Calibri" w:cs="Calibri"/>
          <w:sz w:val="20"/>
          <w:szCs w:val="24"/>
        </w:rPr>
        <w:t xml:space="preserve">Dostarczony sprzęt oraz oprogramowanie muszą spełniać następujące warunki: 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Spełniać minimalne wymagania opisane powyżej.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 xml:space="preserve">Posiadać deklarację CE – deklaracja </w:t>
      </w:r>
      <w:proofErr w:type="spellStart"/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Conformité</w:t>
      </w:r>
      <w:proofErr w:type="spellEnd"/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 xml:space="preserve"> </w:t>
      </w:r>
      <w:proofErr w:type="spellStart"/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Européenne</w:t>
      </w:r>
      <w:proofErr w:type="spellEnd"/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.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Posiadać certyfikat ISO9001 dla producenta sprzętu.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W przypadku komputerów przenośnych – spełniają wymogi normy Energy Star 5.0.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 xml:space="preserve">Są fabrycznie nowe i wolne od obciążeń prawami osób trzecich. 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Times New Roman" w:hAnsi="Calibri" w:cs="Calibri"/>
          <w:sz w:val="20"/>
          <w:szCs w:val="24"/>
          <w:lang w:eastAsia="pl-PL"/>
        </w:rPr>
        <w:t>Posiadać dołączone niezbędne instrukcje i materiały dotyczące użytkowania, w języku polskim.</w:t>
      </w:r>
    </w:p>
    <w:p w:rsidR="009A681D" w:rsidRPr="009A681D" w:rsidRDefault="009A681D" w:rsidP="009A681D">
      <w:pPr>
        <w:numPr>
          <w:ilvl w:val="1"/>
          <w:numId w:val="39"/>
        </w:numPr>
        <w:spacing w:after="0" w:line="259" w:lineRule="auto"/>
        <w:contextualSpacing/>
        <w:jc w:val="both"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Calibri" w:hAnsi="Calibri" w:cs="Calibri"/>
          <w:sz w:val="20"/>
          <w:szCs w:val="24"/>
          <w:lang w:eastAsia="pl-PL"/>
        </w:rPr>
        <w:t>Ceny w/w sprzętu i oprogramowania zawierają koszty dostarczenia do siedziby Zamawiającego.</w:t>
      </w:r>
    </w:p>
    <w:p w:rsidR="009A681D" w:rsidRPr="009A681D" w:rsidRDefault="009A681D" w:rsidP="00496023">
      <w:pPr>
        <w:numPr>
          <w:ilvl w:val="1"/>
          <w:numId w:val="39"/>
        </w:numPr>
        <w:spacing w:after="0" w:line="259" w:lineRule="auto"/>
        <w:contextualSpacing/>
        <w:jc w:val="both"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Calibri" w:hAnsi="Calibri" w:cs="Calibri"/>
          <w:sz w:val="20"/>
          <w:szCs w:val="24"/>
          <w:lang w:eastAsia="pl-PL"/>
        </w:rPr>
        <w:t>Sprzęt musi być dostarczony Zamawiającemu w oryginalnych opakowaniach producenta sprzętu (w razie konieczności dokonania naprawy gwarancyjnej sprzęt nie będzie musiał być przekazany w opakowaniach, w których został dostarczony do Zamawiającego).</w:t>
      </w:r>
    </w:p>
    <w:p w:rsidR="008A1EB5" w:rsidRPr="003749D4" w:rsidRDefault="009A681D" w:rsidP="003749D4">
      <w:pPr>
        <w:numPr>
          <w:ilvl w:val="1"/>
          <w:numId w:val="39"/>
        </w:numPr>
        <w:spacing w:after="0" w:line="259" w:lineRule="auto"/>
        <w:contextualSpacing/>
        <w:jc w:val="both"/>
        <w:outlineLvl w:val="0"/>
        <w:rPr>
          <w:rFonts w:ascii="Calibri" w:eastAsia="Times New Roman" w:hAnsi="Calibri" w:cs="Calibri"/>
          <w:sz w:val="20"/>
          <w:szCs w:val="24"/>
          <w:lang w:eastAsia="pl-PL"/>
        </w:rPr>
      </w:pPr>
      <w:r w:rsidRPr="009A681D">
        <w:rPr>
          <w:rFonts w:ascii="Calibri" w:eastAsia="Calibri" w:hAnsi="Calibri" w:cs="Calibri"/>
          <w:sz w:val="20"/>
          <w:szCs w:val="24"/>
          <w:lang w:eastAsia="pl-PL"/>
        </w:rPr>
        <w:t>Wszystkie w/w przedmioty muszą pochodzić z oficjalnego kanału dystrybucji producenta i posiadać oficjalną gwarancję producenta.</w:t>
      </w:r>
    </w:p>
    <w:sectPr w:rsidR="008A1EB5" w:rsidRPr="003749D4" w:rsidSect="00C405A4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C9" w:rsidRDefault="00E14FC9" w:rsidP="00C405A4">
      <w:pPr>
        <w:spacing w:after="0" w:line="240" w:lineRule="auto"/>
      </w:pPr>
      <w:r>
        <w:separator/>
      </w:r>
    </w:p>
  </w:endnote>
  <w:endnote w:type="continuationSeparator" w:id="0">
    <w:p w:rsidR="00E14FC9" w:rsidRDefault="00E14FC9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C9" w:rsidRDefault="00E14FC9" w:rsidP="00C405A4">
      <w:pPr>
        <w:spacing w:after="0" w:line="240" w:lineRule="auto"/>
      </w:pPr>
      <w:r>
        <w:separator/>
      </w:r>
    </w:p>
  </w:footnote>
  <w:footnote w:type="continuationSeparator" w:id="0">
    <w:p w:rsidR="00E14FC9" w:rsidRDefault="00E14FC9" w:rsidP="00C405A4">
      <w:pPr>
        <w:spacing w:after="0" w:line="240" w:lineRule="auto"/>
      </w:pPr>
      <w:r>
        <w:continuationSeparator/>
      </w:r>
    </w:p>
  </w:footnote>
  <w:footnote w:id="1">
    <w:p w:rsidR="009A681D" w:rsidRPr="009A681D" w:rsidRDefault="009A681D" w:rsidP="009A681D">
      <w:pPr>
        <w:pStyle w:val="Tekstprzypisudolnego"/>
        <w:jc w:val="both"/>
        <w:rPr>
          <w:rFonts w:asciiTheme="minorHAnsi" w:hAnsiTheme="minorHAnsi" w:cs="Cambria"/>
          <w:sz w:val="16"/>
          <w:szCs w:val="16"/>
        </w:rPr>
      </w:pPr>
      <w:r w:rsidRPr="009A681D">
        <w:rPr>
          <w:rStyle w:val="Odwoanieprzypisudolnego"/>
          <w:rFonts w:asciiTheme="minorHAnsi" w:hAnsiTheme="minorHAnsi" w:cs="Cambria"/>
          <w:sz w:val="16"/>
          <w:szCs w:val="16"/>
        </w:rPr>
        <w:footnoteRef/>
      </w:r>
      <w:r w:rsidRPr="009A681D">
        <w:rPr>
          <w:rFonts w:asciiTheme="minorHAnsi" w:hAnsiTheme="minorHAnsi" w:cs="Cambria"/>
          <w:sz w:val="16"/>
          <w:szCs w:val="16"/>
        </w:rPr>
        <w:t xml:space="preserve"> Zamawiający wymaga kompatybilności z dotychczas używanymi przez Zamawiającego systemami operacyjnymi, tj. Microsoft Windows 10.</w:t>
      </w:r>
    </w:p>
  </w:footnote>
  <w:footnote w:id="2">
    <w:p w:rsidR="009A681D" w:rsidRPr="006E6053" w:rsidRDefault="009A681D" w:rsidP="009A681D">
      <w:pPr>
        <w:pStyle w:val="Tekstprzypisudolnego"/>
        <w:jc w:val="both"/>
        <w:rPr>
          <w:lang w:val="pl-PL"/>
        </w:rPr>
      </w:pPr>
      <w:r w:rsidRPr="009A681D">
        <w:rPr>
          <w:rStyle w:val="Odwoanieprzypisudolnego"/>
          <w:rFonts w:asciiTheme="minorHAnsi" w:hAnsiTheme="minorHAnsi"/>
        </w:rPr>
        <w:footnoteRef/>
      </w:r>
      <w:r w:rsidRPr="009A681D">
        <w:rPr>
          <w:rFonts w:asciiTheme="minorHAnsi" w:hAnsiTheme="minorHAnsi"/>
        </w:rPr>
        <w:t xml:space="preserve"> </w:t>
      </w:r>
      <w:r w:rsidRPr="009A681D">
        <w:rPr>
          <w:rFonts w:asciiTheme="minorHAnsi" w:hAnsiTheme="minorHAnsi" w:cs="Cambria"/>
          <w:sz w:val="16"/>
          <w:szCs w:val="16"/>
        </w:rPr>
        <w:t xml:space="preserve">Zamawiający wymaga kompatybilności z dotychczas używanymi przez Zamawiającego pakietami biurowymi, tj. Microsoft Office </w:t>
      </w:r>
      <w:r w:rsidRPr="009A681D">
        <w:rPr>
          <w:rFonts w:asciiTheme="minorHAnsi" w:hAnsiTheme="minorHAnsi" w:cs="Cambria"/>
          <w:sz w:val="16"/>
          <w:szCs w:val="16"/>
          <w:lang w:val="pl-PL"/>
        </w:rPr>
        <w:t xml:space="preserve">2019 </w:t>
      </w:r>
      <w:r>
        <w:rPr>
          <w:rFonts w:asciiTheme="minorHAnsi" w:hAnsiTheme="minorHAnsi" w:cs="Cambria"/>
          <w:sz w:val="16"/>
          <w:szCs w:val="16"/>
          <w:lang w:val="pl-PL"/>
        </w:rPr>
        <w:br/>
      </w:r>
      <w:r w:rsidRPr="009A681D">
        <w:rPr>
          <w:rFonts w:asciiTheme="minorHAnsi" w:hAnsiTheme="minorHAnsi" w:cs="Cambria"/>
          <w:sz w:val="16"/>
          <w:szCs w:val="16"/>
          <w:lang w:val="pl-PL"/>
        </w:rPr>
        <w:t>dla Użytkowników Domowych i Uczniów</w:t>
      </w:r>
      <w:r>
        <w:rPr>
          <w:rFonts w:asciiTheme="minorHAnsi" w:hAnsiTheme="minorHAnsi" w:cs="Cambria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CF96CBA"/>
    <w:multiLevelType w:val="multilevel"/>
    <w:tmpl w:val="C56401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mbria" w:eastAsia="Times New Roman" w:hAnsi="Cambria" w:cs="Cambri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4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556C7"/>
    <w:multiLevelType w:val="hybridMultilevel"/>
    <w:tmpl w:val="AE6A9A72"/>
    <w:lvl w:ilvl="0" w:tplc="DF1AA9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7F1F6E"/>
    <w:multiLevelType w:val="hybridMultilevel"/>
    <w:tmpl w:val="87B4849A"/>
    <w:lvl w:ilvl="0" w:tplc="86CC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17"/>
  </w:num>
  <w:num w:numId="3">
    <w:abstractNumId w:val="38"/>
  </w:num>
  <w:num w:numId="4">
    <w:abstractNumId w:val="28"/>
  </w:num>
  <w:num w:numId="5">
    <w:abstractNumId w:val="12"/>
  </w:num>
  <w:num w:numId="6">
    <w:abstractNumId w:val="13"/>
  </w:num>
  <w:num w:numId="7">
    <w:abstractNumId w:val="10"/>
  </w:num>
  <w:num w:numId="8">
    <w:abstractNumId w:val="9"/>
  </w:num>
  <w:num w:numId="9">
    <w:abstractNumId w:val="37"/>
  </w:num>
  <w:num w:numId="10">
    <w:abstractNumId w:val="20"/>
  </w:num>
  <w:num w:numId="11">
    <w:abstractNumId w:val="11"/>
  </w:num>
  <w:num w:numId="12">
    <w:abstractNumId w:val="39"/>
  </w:num>
  <w:num w:numId="13">
    <w:abstractNumId w:val="5"/>
  </w:num>
  <w:num w:numId="14">
    <w:abstractNumId w:val="15"/>
  </w:num>
  <w:num w:numId="15">
    <w:abstractNumId w:val="19"/>
  </w:num>
  <w:num w:numId="16">
    <w:abstractNumId w:val="14"/>
  </w:num>
  <w:num w:numId="17">
    <w:abstractNumId w:val="27"/>
  </w:num>
  <w:num w:numId="18">
    <w:abstractNumId w:val="35"/>
  </w:num>
  <w:num w:numId="19">
    <w:abstractNumId w:val="1"/>
  </w:num>
  <w:num w:numId="20">
    <w:abstractNumId w:val="34"/>
  </w:num>
  <w:num w:numId="21">
    <w:abstractNumId w:val="16"/>
  </w:num>
  <w:num w:numId="22">
    <w:abstractNumId w:val="2"/>
  </w:num>
  <w:num w:numId="23">
    <w:abstractNumId w:val="26"/>
  </w:num>
  <w:num w:numId="24">
    <w:abstractNumId w:val="18"/>
  </w:num>
  <w:num w:numId="25">
    <w:abstractNumId w:val="22"/>
  </w:num>
  <w:num w:numId="26">
    <w:abstractNumId w:val="0"/>
  </w:num>
  <w:num w:numId="27">
    <w:abstractNumId w:val="40"/>
  </w:num>
  <w:num w:numId="28">
    <w:abstractNumId w:val="29"/>
  </w:num>
  <w:num w:numId="29">
    <w:abstractNumId w:val="36"/>
  </w:num>
  <w:num w:numId="30">
    <w:abstractNumId w:val="21"/>
  </w:num>
  <w:num w:numId="31">
    <w:abstractNumId w:val="6"/>
  </w:num>
  <w:num w:numId="32">
    <w:abstractNumId w:val="32"/>
  </w:num>
  <w:num w:numId="33">
    <w:abstractNumId w:val="31"/>
  </w:num>
  <w:num w:numId="34">
    <w:abstractNumId w:val="23"/>
  </w:num>
  <w:num w:numId="35">
    <w:abstractNumId w:val="25"/>
  </w:num>
  <w:num w:numId="36">
    <w:abstractNumId w:val="4"/>
  </w:num>
  <w:num w:numId="37">
    <w:abstractNumId w:val="8"/>
  </w:num>
  <w:num w:numId="38">
    <w:abstractNumId w:val="24"/>
  </w:num>
  <w:num w:numId="39">
    <w:abstractNumId w:val="3"/>
  </w:num>
  <w:num w:numId="40">
    <w:abstractNumId w:val="30"/>
  </w:num>
  <w:num w:numId="4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C23BA"/>
    <w:rsid w:val="000D18AE"/>
    <w:rsid w:val="000E372C"/>
    <w:rsid w:val="000E44F7"/>
    <w:rsid w:val="00184F43"/>
    <w:rsid w:val="00197537"/>
    <w:rsid w:val="001B4AEC"/>
    <w:rsid w:val="001D380F"/>
    <w:rsid w:val="00210F07"/>
    <w:rsid w:val="002126F1"/>
    <w:rsid w:val="00212A8C"/>
    <w:rsid w:val="00276FD2"/>
    <w:rsid w:val="00287B78"/>
    <w:rsid w:val="002A7E72"/>
    <w:rsid w:val="002C1BB6"/>
    <w:rsid w:val="002D5DAA"/>
    <w:rsid w:val="002F718C"/>
    <w:rsid w:val="00305E25"/>
    <w:rsid w:val="00362839"/>
    <w:rsid w:val="003749D4"/>
    <w:rsid w:val="003806C6"/>
    <w:rsid w:val="003906FF"/>
    <w:rsid w:val="003B3709"/>
    <w:rsid w:val="003C71E9"/>
    <w:rsid w:val="004132C9"/>
    <w:rsid w:val="00490DD8"/>
    <w:rsid w:val="00496023"/>
    <w:rsid w:val="004C0F6B"/>
    <w:rsid w:val="004C3D57"/>
    <w:rsid w:val="004C6165"/>
    <w:rsid w:val="004E512E"/>
    <w:rsid w:val="004F2CEE"/>
    <w:rsid w:val="00522F49"/>
    <w:rsid w:val="00564928"/>
    <w:rsid w:val="00577244"/>
    <w:rsid w:val="005853D3"/>
    <w:rsid w:val="005A480A"/>
    <w:rsid w:val="005B0439"/>
    <w:rsid w:val="005B3DFB"/>
    <w:rsid w:val="005B63BF"/>
    <w:rsid w:val="005D55C3"/>
    <w:rsid w:val="005F732D"/>
    <w:rsid w:val="0060458B"/>
    <w:rsid w:val="00617597"/>
    <w:rsid w:val="006368C1"/>
    <w:rsid w:val="006436FA"/>
    <w:rsid w:val="00663CFA"/>
    <w:rsid w:val="00675D68"/>
    <w:rsid w:val="006766E8"/>
    <w:rsid w:val="00680C49"/>
    <w:rsid w:val="006A5607"/>
    <w:rsid w:val="006A664E"/>
    <w:rsid w:val="006D1CE2"/>
    <w:rsid w:val="006F6882"/>
    <w:rsid w:val="00757A4B"/>
    <w:rsid w:val="0076738B"/>
    <w:rsid w:val="00772B1A"/>
    <w:rsid w:val="00775B01"/>
    <w:rsid w:val="00783320"/>
    <w:rsid w:val="007C4E4A"/>
    <w:rsid w:val="007F60AB"/>
    <w:rsid w:val="00823454"/>
    <w:rsid w:val="0085597D"/>
    <w:rsid w:val="00872C4E"/>
    <w:rsid w:val="0088224D"/>
    <w:rsid w:val="00886F12"/>
    <w:rsid w:val="00897B69"/>
    <w:rsid w:val="008A1EB5"/>
    <w:rsid w:val="008B62E3"/>
    <w:rsid w:val="008F0298"/>
    <w:rsid w:val="008F53D4"/>
    <w:rsid w:val="009008FC"/>
    <w:rsid w:val="00900C38"/>
    <w:rsid w:val="0091636B"/>
    <w:rsid w:val="009454C1"/>
    <w:rsid w:val="0096799F"/>
    <w:rsid w:val="009A0FA3"/>
    <w:rsid w:val="009A681D"/>
    <w:rsid w:val="009C2749"/>
    <w:rsid w:val="009D0FCB"/>
    <w:rsid w:val="009D5EA5"/>
    <w:rsid w:val="009E2F6B"/>
    <w:rsid w:val="009F017A"/>
    <w:rsid w:val="009F2452"/>
    <w:rsid w:val="009F346C"/>
    <w:rsid w:val="00A00228"/>
    <w:rsid w:val="00A35CA4"/>
    <w:rsid w:val="00A4114E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27FC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06638"/>
    <w:rsid w:val="00C17EFD"/>
    <w:rsid w:val="00C405A4"/>
    <w:rsid w:val="00C41E6E"/>
    <w:rsid w:val="00C50CBC"/>
    <w:rsid w:val="00CA02F0"/>
    <w:rsid w:val="00CA380C"/>
    <w:rsid w:val="00D1304C"/>
    <w:rsid w:val="00D50E24"/>
    <w:rsid w:val="00D51C9B"/>
    <w:rsid w:val="00D607E6"/>
    <w:rsid w:val="00D61DDB"/>
    <w:rsid w:val="00D82774"/>
    <w:rsid w:val="00D851B0"/>
    <w:rsid w:val="00DA27D1"/>
    <w:rsid w:val="00DB794D"/>
    <w:rsid w:val="00DD0B6C"/>
    <w:rsid w:val="00DE4312"/>
    <w:rsid w:val="00DE5439"/>
    <w:rsid w:val="00DE7E04"/>
    <w:rsid w:val="00E14FC9"/>
    <w:rsid w:val="00E341E2"/>
    <w:rsid w:val="00E6725A"/>
    <w:rsid w:val="00E73D38"/>
    <w:rsid w:val="00F0039B"/>
    <w:rsid w:val="00F1261C"/>
    <w:rsid w:val="00F5154C"/>
    <w:rsid w:val="00F800EB"/>
    <w:rsid w:val="00F90671"/>
    <w:rsid w:val="00F93B1E"/>
    <w:rsid w:val="00F958C9"/>
    <w:rsid w:val="00FB5B8C"/>
    <w:rsid w:val="00FE7C35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81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81D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9A68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0A9E-7C8F-423A-B7B6-C2C29CD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kjudycka</cp:lastModifiedBy>
  <cp:revision>81</cp:revision>
  <cp:lastPrinted>2020-07-15T14:39:00Z</cp:lastPrinted>
  <dcterms:created xsi:type="dcterms:W3CDTF">2020-04-06T09:40:00Z</dcterms:created>
  <dcterms:modified xsi:type="dcterms:W3CDTF">2020-11-27T10:24:00Z</dcterms:modified>
</cp:coreProperties>
</file>