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02" w:rsidRDefault="00C92E02" w:rsidP="009F1151">
      <w:pPr>
        <w:pStyle w:val="Tekstpodstawowy31"/>
        <w:spacing w:after="0" w:line="276" w:lineRule="auto"/>
        <w:jc w:val="right"/>
        <w:rPr>
          <w:szCs w:val="24"/>
        </w:rPr>
      </w:pPr>
      <w:r w:rsidRPr="00803482">
        <w:rPr>
          <w:szCs w:val="24"/>
        </w:rPr>
        <w:t>Załącznik nr 2 do SIWZ</w:t>
      </w:r>
    </w:p>
    <w:p w:rsidR="001B4321" w:rsidRDefault="001B4321" w:rsidP="009F1151">
      <w:pPr>
        <w:pStyle w:val="Tekstpodstawowy31"/>
        <w:spacing w:after="0" w:line="276" w:lineRule="auto"/>
        <w:rPr>
          <w:szCs w:val="24"/>
        </w:rPr>
      </w:pPr>
    </w:p>
    <w:p w:rsidR="009C40C5" w:rsidRPr="00803482" w:rsidRDefault="009C40C5" w:rsidP="009F1151">
      <w:pPr>
        <w:pStyle w:val="Tekstpodstawowy31"/>
        <w:spacing w:after="0" w:line="276" w:lineRule="auto"/>
        <w:rPr>
          <w:szCs w:val="24"/>
        </w:rPr>
      </w:pPr>
      <w:r>
        <w:rPr>
          <w:szCs w:val="24"/>
        </w:rPr>
        <w:t>Szczegółowy opis przedmiotu zamówienia wymagania techniczne</w:t>
      </w:r>
    </w:p>
    <w:p w:rsidR="00C92E02" w:rsidRPr="00803482" w:rsidRDefault="00F8107F" w:rsidP="009F1151">
      <w:pPr>
        <w:spacing w:after="0" w:line="276" w:lineRule="auto"/>
        <w:jc w:val="both"/>
        <w:rPr>
          <w:b/>
          <w:bCs/>
          <w:u w:val="single"/>
        </w:rPr>
      </w:pPr>
      <w:r w:rsidRPr="00803482">
        <w:rPr>
          <w:b/>
          <w:bCs/>
          <w:u w:val="single"/>
        </w:rPr>
        <w:t>1. PRZEDMIOT ZAMÓWIENIA</w:t>
      </w:r>
    </w:p>
    <w:p w:rsidR="00D506C2" w:rsidRPr="00E43FB9" w:rsidRDefault="005E1F4E" w:rsidP="009F1151">
      <w:pPr>
        <w:spacing w:after="0" w:line="276" w:lineRule="auto"/>
        <w:jc w:val="both"/>
        <w:rPr>
          <w:b/>
        </w:rPr>
      </w:pPr>
      <w:r w:rsidRPr="00910A4B">
        <w:rPr>
          <w:b/>
        </w:rPr>
        <w:t xml:space="preserve">"Modernizacja systemu ciepłowniczego OLECKA polegająca na budowie </w:t>
      </w:r>
      <w:r w:rsidRPr="00E43FB9">
        <w:rPr>
          <w:b/>
        </w:rPr>
        <w:t>ciepłowni opalanej  biomasą</w:t>
      </w:r>
      <w:r w:rsidR="00A82E40" w:rsidRPr="00E43FB9">
        <w:rPr>
          <w:rFonts w:cs="Helvetica"/>
          <w:b/>
          <w:bCs/>
          <w:lang w:eastAsia="pl-PL"/>
        </w:rPr>
        <w:t>- część technologiczna”</w:t>
      </w:r>
    </w:p>
    <w:p w:rsidR="00C92E02" w:rsidRPr="00E43FB9" w:rsidRDefault="00583B66" w:rsidP="009F1151">
      <w:pPr>
        <w:spacing w:after="0" w:line="276" w:lineRule="auto"/>
        <w:jc w:val="both"/>
      </w:pPr>
      <w:r w:rsidRPr="00E43FB9">
        <w:t>Zamawiający posiada projekt budowlany oraz uzyskał pozwolenie na budowę.</w:t>
      </w:r>
    </w:p>
    <w:p w:rsidR="00C92E02" w:rsidRPr="00E43FB9" w:rsidRDefault="00F8107F" w:rsidP="009F1151">
      <w:pPr>
        <w:spacing w:after="0" w:line="276" w:lineRule="auto"/>
        <w:jc w:val="both"/>
        <w:rPr>
          <w:b/>
          <w:bCs/>
          <w:u w:val="single"/>
        </w:rPr>
      </w:pPr>
      <w:r w:rsidRPr="00E43FB9">
        <w:rPr>
          <w:b/>
          <w:bCs/>
          <w:u w:val="single"/>
        </w:rPr>
        <w:t>2. ZAKRES</w:t>
      </w:r>
      <w:r w:rsidR="00454277" w:rsidRPr="00E43FB9">
        <w:rPr>
          <w:b/>
          <w:bCs/>
          <w:u w:val="single"/>
        </w:rPr>
        <w:t xml:space="preserve">  -</w:t>
      </w:r>
      <w:r w:rsidR="0028422F" w:rsidRPr="00E43FB9">
        <w:rPr>
          <w:b/>
          <w:bCs/>
          <w:u w:val="single"/>
        </w:rPr>
        <w:t xml:space="preserve"> CIEP</w:t>
      </w:r>
      <w:r w:rsidR="00454277" w:rsidRPr="00E43FB9">
        <w:rPr>
          <w:b/>
          <w:bCs/>
          <w:u w:val="single"/>
        </w:rPr>
        <w:t>ŁOWNIA</w:t>
      </w:r>
      <w:r w:rsidR="0028422F" w:rsidRPr="00E43FB9">
        <w:rPr>
          <w:rFonts w:cs="Helvetica"/>
          <w:bCs/>
          <w:u w:val="single"/>
          <w:lang w:eastAsia="pl-PL"/>
        </w:rPr>
        <w:t>- CZĘŚĆ TECHNOLOGICZNA</w:t>
      </w:r>
    </w:p>
    <w:p w:rsidR="00C92E02" w:rsidRPr="00803482" w:rsidRDefault="00C92E02" w:rsidP="009F1151">
      <w:pPr>
        <w:spacing w:after="0" w:line="276" w:lineRule="auto"/>
        <w:jc w:val="both"/>
      </w:pPr>
      <w:r w:rsidRPr="00803482">
        <w:t>W ramach zadania przewidziano do wykonania następujące prace:</w:t>
      </w:r>
    </w:p>
    <w:p w:rsidR="00583B66" w:rsidRDefault="00583B66" w:rsidP="009F1151">
      <w:pPr>
        <w:pStyle w:val="Akapitzlist"/>
        <w:numPr>
          <w:ilvl w:val="0"/>
          <w:numId w:val="15"/>
        </w:numPr>
        <w:spacing w:after="0" w:line="276" w:lineRule="auto"/>
        <w:jc w:val="both"/>
        <w:rPr>
          <w:rFonts w:cs="Arial"/>
        </w:rPr>
      </w:pPr>
      <w:r w:rsidRPr="00B41556">
        <w:rPr>
          <w:rFonts w:cs="Arial"/>
        </w:rPr>
        <w:t xml:space="preserve">Wykonanie projektu wykonawczego </w:t>
      </w:r>
      <w:r w:rsidR="00B41556" w:rsidRPr="00B41556">
        <w:rPr>
          <w:rFonts w:cs="Arial"/>
        </w:rPr>
        <w:t xml:space="preserve">i powykonawczego </w:t>
      </w:r>
      <w:r w:rsidRPr="00B41556">
        <w:rPr>
          <w:rFonts w:cs="Arial"/>
        </w:rPr>
        <w:t>w branżach:</w:t>
      </w:r>
    </w:p>
    <w:p w:rsidR="00583B66" w:rsidRPr="00B41556" w:rsidRDefault="00583B66" w:rsidP="009F1151">
      <w:pPr>
        <w:spacing w:after="0" w:line="276" w:lineRule="auto"/>
        <w:ind w:left="720"/>
        <w:jc w:val="both"/>
        <w:rPr>
          <w:rFonts w:cs="Arial"/>
        </w:rPr>
      </w:pPr>
      <w:r w:rsidRPr="00B41556">
        <w:rPr>
          <w:rFonts w:cs="Arial"/>
        </w:rPr>
        <w:t>- technologicznej</w:t>
      </w:r>
    </w:p>
    <w:p w:rsidR="00583B66" w:rsidRPr="00B41556" w:rsidRDefault="00583B66" w:rsidP="009F1151">
      <w:pPr>
        <w:spacing w:after="0" w:line="276" w:lineRule="auto"/>
        <w:ind w:left="720"/>
        <w:jc w:val="both"/>
        <w:rPr>
          <w:rFonts w:cs="Arial"/>
        </w:rPr>
      </w:pPr>
      <w:r w:rsidRPr="00B41556">
        <w:rPr>
          <w:rFonts w:cs="Arial"/>
        </w:rPr>
        <w:t>- elektrycznej</w:t>
      </w:r>
      <w:r w:rsidR="001C2063">
        <w:rPr>
          <w:rFonts w:cs="Arial"/>
        </w:rPr>
        <w:t xml:space="preserve"> (w zakresie dotyczącym technologii)</w:t>
      </w:r>
    </w:p>
    <w:p w:rsidR="00583B66" w:rsidRPr="00B41556" w:rsidRDefault="00583B66" w:rsidP="009F1151">
      <w:pPr>
        <w:spacing w:after="0" w:line="276" w:lineRule="auto"/>
        <w:ind w:left="720"/>
        <w:jc w:val="both"/>
        <w:rPr>
          <w:rFonts w:cs="Arial"/>
        </w:rPr>
      </w:pPr>
      <w:r w:rsidRPr="00B41556">
        <w:rPr>
          <w:rFonts w:cs="Arial"/>
        </w:rPr>
        <w:t>- AKPiA</w:t>
      </w:r>
    </w:p>
    <w:p w:rsidR="00E7523C" w:rsidRPr="00B41556" w:rsidRDefault="00E7523C" w:rsidP="009F1151">
      <w:pPr>
        <w:pStyle w:val="Akapitzlist"/>
        <w:numPr>
          <w:ilvl w:val="0"/>
          <w:numId w:val="15"/>
        </w:numPr>
        <w:spacing w:after="0" w:line="276" w:lineRule="auto"/>
        <w:jc w:val="both"/>
        <w:rPr>
          <w:rFonts w:cs="Arial"/>
        </w:rPr>
      </w:pPr>
      <w:r w:rsidRPr="00B41556">
        <w:rPr>
          <w:rFonts w:cs="Arial"/>
        </w:rPr>
        <w:t xml:space="preserve">adaptacja projektu </w:t>
      </w:r>
      <w:r w:rsidR="00EC5641">
        <w:rPr>
          <w:rFonts w:cs="Arial"/>
        </w:rPr>
        <w:t xml:space="preserve">budowlanego </w:t>
      </w:r>
      <w:r w:rsidRPr="00B41556">
        <w:rPr>
          <w:rFonts w:cs="Arial"/>
        </w:rPr>
        <w:t xml:space="preserve">posiadanego przez Zamawiającego </w:t>
      </w:r>
      <w:r w:rsidR="000D102D" w:rsidRPr="00B41556">
        <w:rPr>
          <w:rFonts w:cs="Arial"/>
        </w:rPr>
        <w:t>do wymagań oferowanej instalacji</w:t>
      </w:r>
      <w:r w:rsidR="00721D0E">
        <w:rPr>
          <w:rFonts w:cs="Arial"/>
        </w:rPr>
        <w:t xml:space="preserve"> i technologii</w:t>
      </w:r>
      <w:r w:rsidR="00B41556">
        <w:rPr>
          <w:rFonts w:cs="Arial"/>
        </w:rPr>
        <w:t>,</w:t>
      </w:r>
    </w:p>
    <w:p w:rsidR="00A82E40" w:rsidRPr="00E43FB9" w:rsidRDefault="00A82E40" w:rsidP="00A82E40">
      <w:pPr>
        <w:pStyle w:val="Akapitzlist"/>
        <w:numPr>
          <w:ilvl w:val="0"/>
          <w:numId w:val="15"/>
        </w:numPr>
        <w:rPr>
          <w:rFonts w:cs="Arial"/>
        </w:rPr>
      </w:pPr>
      <w:r w:rsidRPr="00E43FB9">
        <w:rPr>
          <w:rFonts w:cs="Arial"/>
        </w:rPr>
        <w:t>dokonywanie zmian w projekcje budowlanym nie powodujących istotnych zmian w stosunku do wydanego - prawomocnego pozwolenie na budowę</w:t>
      </w:r>
      <w:r w:rsidR="00223A2D" w:rsidRPr="00E43FB9">
        <w:rPr>
          <w:rFonts w:cs="Arial"/>
        </w:rPr>
        <w:t>.</w:t>
      </w:r>
    </w:p>
    <w:p w:rsidR="000D102D" w:rsidRPr="00E43FB9" w:rsidRDefault="00223A2D" w:rsidP="00223A2D">
      <w:pPr>
        <w:pStyle w:val="Akapitzlist"/>
        <w:rPr>
          <w:rFonts w:cs="Arial"/>
          <w:highlight w:val="yellow"/>
        </w:rPr>
      </w:pPr>
      <w:r w:rsidRPr="00E43FB9">
        <w:rPr>
          <w:rFonts w:cs="Arial"/>
        </w:rPr>
        <w:t xml:space="preserve">Jeśli jednak </w:t>
      </w:r>
      <w:r w:rsidR="005D5D1B" w:rsidRPr="00E43FB9">
        <w:rPr>
          <w:rFonts w:cs="Arial"/>
        </w:rPr>
        <w:t xml:space="preserve">zmiany okażą się </w:t>
      </w:r>
      <w:r w:rsidRPr="00E43FB9">
        <w:rPr>
          <w:rFonts w:cs="Arial"/>
        </w:rPr>
        <w:t xml:space="preserve">konieczne to </w:t>
      </w:r>
      <w:r w:rsidR="005E1F4E" w:rsidRPr="00E43FB9">
        <w:rPr>
          <w:rFonts w:cs="Arial"/>
        </w:rPr>
        <w:t xml:space="preserve">uzyskanie </w:t>
      </w:r>
      <w:r w:rsidR="006975D1" w:rsidRPr="00E43FB9">
        <w:rPr>
          <w:rFonts w:cs="Arial"/>
        </w:rPr>
        <w:t xml:space="preserve">wszelkich wymaganych uzgodnień i decyzji, w tym </w:t>
      </w:r>
      <w:r w:rsidR="005E1F4E" w:rsidRPr="00E43FB9">
        <w:rPr>
          <w:rFonts w:cs="Arial"/>
        </w:rPr>
        <w:t>zamiennego</w:t>
      </w:r>
      <w:r w:rsidR="000D102D" w:rsidRPr="00E43FB9">
        <w:rPr>
          <w:rFonts w:cs="Arial"/>
        </w:rPr>
        <w:t xml:space="preserve"> pozwolenia na budowę</w:t>
      </w:r>
      <w:r w:rsidR="00B41556" w:rsidRPr="00E43FB9">
        <w:rPr>
          <w:rFonts w:cs="Arial"/>
        </w:rPr>
        <w:t>,</w:t>
      </w:r>
    </w:p>
    <w:p w:rsidR="001C2063" w:rsidRPr="001C2063" w:rsidRDefault="00583B66" w:rsidP="001C2063">
      <w:pPr>
        <w:pStyle w:val="Akapitzlist"/>
        <w:numPr>
          <w:ilvl w:val="0"/>
          <w:numId w:val="15"/>
        </w:numPr>
        <w:spacing w:after="0" w:line="276" w:lineRule="auto"/>
        <w:jc w:val="both"/>
      </w:pPr>
      <w:r w:rsidRPr="00D50660">
        <w:rPr>
          <w:rFonts w:cs="Tahoma"/>
        </w:rPr>
        <w:t>prace</w:t>
      </w:r>
      <w:r w:rsidR="00C1674D">
        <w:rPr>
          <w:rFonts w:cs="Tahoma"/>
        </w:rPr>
        <w:t xml:space="preserve"> </w:t>
      </w:r>
      <w:r w:rsidR="00721D0E">
        <w:rPr>
          <w:rFonts w:cs="Tahoma"/>
        </w:rPr>
        <w:t xml:space="preserve">przygotowawcze i </w:t>
      </w:r>
      <w:r w:rsidR="00C92E02" w:rsidRPr="00D50660">
        <w:rPr>
          <w:rFonts w:cs="Tahoma"/>
        </w:rPr>
        <w:t>rozbiórkowe</w:t>
      </w:r>
    </w:p>
    <w:p w:rsidR="001C2063" w:rsidRDefault="00C92E02" w:rsidP="001C2063">
      <w:pPr>
        <w:pStyle w:val="Akapitzlist"/>
        <w:numPr>
          <w:ilvl w:val="0"/>
          <w:numId w:val="15"/>
        </w:numPr>
        <w:spacing w:after="0" w:line="276" w:lineRule="auto"/>
        <w:jc w:val="both"/>
      </w:pPr>
      <w:r w:rsidRPr="007358C4">
        <w:t>montaż</w:t>
      </w:r>
      <w:r w:rsidRPr="0068544D">
        <w:t xml:space="preserve"> wyposażenia techniczn</w:t>
      </w:r>
      <w:r w:rsidRPr="00803482">
        <w:t>ego</w:t>
      </w:r>
      <w:r w:rsidR="001C2063">
        <w:t xml:space="preserve"> (</w:t>
      </w:r>
      <w:r w:rsidR="001C2063" w:rsidRPr="00B74B97">
        <w:t xml:space="preserve">dostawa i </w:t>
      </w:r>
      <w:r w:rsidR="001C2063">
        <w:t xml:space="preserve">montaż kotłów wodnych wysokoparametrowych </w:t>
      </w:r>
      <w:r w:rsidR="001C2063" w:rsidRPr="00B74B97">
        <w:t xml:space="preserve">o </w:t>
      </w:r>
      <w:r w:rsidR="001C2063">
        <w:t>łącznej mocy cieplnej</w:t>
      </w:r>
      <w:r w:rsidR="001C2063" w:rsidRPr="00B74B97">
        <w:t xml:space="preserve"> 5,0</w:t>
      </w:r>
      <w:r w:rsidR="001C2063">
        <w:t>MW opalanych</w:t>
      </w:r>
      <w:r w:rsidR="001C2063" w:rsidRPr="00B74B97">
        <w:t xml:space="preserve"> biomasą z instalacją automatycznego (pneu</w:t>
      </w:r>
      <w:r w:rsidR="001C2063">
        <w:t xml:space="preserve">matycznego) czyszczenia kotłów </w:t>
      </w:r>
      <w:r w:rsidR="001C2063" w:rsidRPr="001C2063">
        <w:t>i z ekonomizerem</w:t>
      </w:r>
      <w:r w:rsidR="001C2063">
        <w:t>)</w:t>
      </w:r>
    </w:p>
    <w:p w:rsidR="001C2063" w:rsidRPr="001C2063" w:rsidRDefault="009E548B" w:rsidP="009F1151">
      <w:pPr>
        <w:pStyle w:val="Akapitzlist"/>
        <w:numPr>
          <w:ilvl w:val="0"/>
          <w:numId w:val="15"/>
        </w:numPr>
        <w:spacing w:after="0" w:line="276" w:lineRule="auto"/>
        <w:jc w:val="both"/>
        <w:rPr>
          <w:rFonts w:cs="Tahoma"/>
        </w:rPr>
      </w:pPr>
      <w:r w:rsidRPr="00803482">
        <w:t>instalacj</w:t>
      </w:r>
      <w:r w:rsidR="001C2063">
        <w:t>a</w:t>
      </w:r>
      <w:r w:rsidRPr="00803482">
        <w:t xml:space="preserve"> elektryczn</w:t>
      </w:r>
      <w:r w:rsidR="001C2063">
        <w:t xml:space="preserve">a </w:t>
      </w:r>
      <w:r w:rsidR="001C2063">
        <w:rPr>
          <w:rFonts w:cs="Arial"/>
        </w:rPr>
        <w:t xml:space="preserve">(w zakresie dotyczącym technologii) </w:t>
      </w:r>
    </w:p>
    <w:p w:rsidR="000F633D" w:rsidRDefault="000F633D" w:rsidP="001C2063">
      <w:pPr>
        <w:pStyle w:val="Akapitzlist"/>
        <w:spacing w:after="0" w:line="276" w:lineRule="auto"/>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2"/>
        <w:gridCol w:w="2690"/>
        <w:gridCol w:w="2691"/>
      </w:tblGrid>
      <w:tr w:rsidR="000F633D" w:rsidRPr="009F1151" w:rsidTr="00B226CC">
        <w:tc>
          <w:tcPr>
            <w:tcW w:w="287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Typ kotła</w:t>
            </w:r>
          </w:p>
        </w:tc>
        <w:tc>
          <w:tcPr>
            <w:tcW w:w="2690"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Kocioł NR1</w:t>
            </w:r>
          </w:p>
        </w:tc>
        <w:tc>
          <w:tcPr>
            <w:tcW w:w="2691"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Kocioł NR2</w:t>
            </w:r>
          </w:p>
        </w:tc>
      </w:tr>
      <w:tr w:rsidR="000F633D" w:rsidRPr="009F1151" w:rsidTr="00B226CC">
        <w:tc>
          <w:tcPr>
            <w:tcW w:w="287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 xml:space="preserve">Moc </w:t>
            </w:r>
            <w:r w:rsidR="00514C7D">
              <w:rPr>
                <w:rFonts w:cs="Arial"/>
                <w:sz w:val="22"/>
              </w:rPr>
              <w:t>znamionowa</w:t>
            </w:r>
          </w:p>
          <w:p w:rsidR="000F633D" w:rsidRPr="009F1151" w:rsidRDefault="000F633D" w:rsidP="009F1151">
            <w:pPr>
              <w:spacing w:after="0" w:line="276" w:lineRule="auto"/>
              <w:jc w:val="center"/>
              <w:rPr>
                <w:rFonts w:cs="Arial"/>
              </w:rPr>
            </w:pPr>
            <w:r w:rsidRPr="009F1151">
              <w:rPr>
                <w:rFonts w:cs="Arial"/>
                <w:sz w:val="22"/>
              </w:rPr>
              <w:t>(</w:t>
            </w:r>
            <w:r w:rsidRPr="009F1151">
              <w:rPr>
                <w:rFonts w:cs="Arial"/>
              </w:rPr>
              <w:t>dla paliwa o wilgotności do 55%)</w:t>
            </w:r>
          </w:p>
        </w:tc>
        <w:tc>
          <w:tcPr>
            <w:tcW w:w="2690" w:type="dxa"/>
            <w:shd w:val="clear" w:color="auto" w:fill="auto"/>
            <w:vAlign w:val="center"/>
          </w:tcPr>
          <w:p w:rsidR="000F633D" w:rsidRPr="001C2063" w:rsidRDefault="000F633D" w:rsidP="009F1151">
            <w:pPr>
              <w:spacing w:after="0" w:line="276" w:lineRule="auto"/>
              <w:jc w:val="center"/>
              <w:rPr>
                <w:rFonts w:cs="Arial"/>
                <w:b/>
              </w:rPr>
            </w:pPr>
            <w:r w:rsidRPr="001C2063">
              <w:rPr>
                <w:rFonts w:cs="Arial"/>
                <w:b/>
                <w:sz w:val="22"/>
              </w:rPr>
              <w:t>3000 kW</w:t>
            </w:r>
          </w:p>
        </w:tc>
        <w:tc>
          <w:tcPr>
            <w:tcW w:w="2691" w:type="dxa"/>
            <w:shd w:val="clear" w:color="auto" w:fill="auto"/>
            <w:vAlign w:val="center"/>
          </w:tcPr>
          <w:p w:rsidR="000F633D" w:rsidRPr="001C2063" w:rsidRDefault="000F633D" w:rsidP="009F1151">
            <w:pPr>
              <w:spacing w:after="0" w:line="276" w:lineRule="auto"/>
              <w:jc w:val="center"/>
              <w:rPr>
                <w:rFonts w:cs="Arial"/>
                <w:b/>
              </w:rPr>
            </w:pPr>
            <w:r w:rsidRPr="001C2063">
              <w:rPr>
                <w:rFonts w:cs="Arial"/>
                <w:b/>
                <w:sz w:val="22"/>
              </w:rPr>
              <w:t>2000 kW</w:t>
            </w:r>
          </w:p>
        </w:tc>
      </w:tr>
      <w:tr w:rsidR="000F633D" w:rsidRPr="009F1151" w:rsidTr="00B226CC">
        <w:trPr>
          <w:trHeight w:val="548"/>
        </w:trPr>
        <w:tc>
          <w:tcPr>
            <w:tcW w:w="287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Sprawność minimalna</w:t>
            </w:r>
            <w:r w:rsidR="00B226CC">
              <w:rPr>
                <w:rFonts w:cs="Arial"/>
                <w:sz w:val="22"/>
              </w:rPr>
              <w:t xml:space="preserve"> kotła z ekonomizerem</w:t>
            </w:r>
          </w:p>
        </w:tc>
        <w:tc>
          <w:tcPr>
            <w:tcW w:w="5381" w:type="dxa"/>
            <w:gridSpan w:val="2"/>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szCs w:val="22"/>
              </w:rPr>
              <w:t xml:space="preserve">85% </w:t>
            </w:r>
          </w:p>
        </w:tc>
      </w:tr>
      <w:tr w:rsidR="000F633D" w:rsidRPr="009F1151" w:rsidTr="00B226CC">
        <w:tc>
          <w:tcPr>
            <w:tcW w:w="287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Temperatura maksymalna</w:t>
            </w:r>
            <w:r w:rsidR="00B226CC">
              <w:rPr>
                <w:rFonts w:cs="Arial"/>
                <w:sz w:val="22"/>
              </w:rPr>
              <w:t xml:space="preserve"> dopuszczalna</w:t>
            </w:r>
          </w:p>
        </w:tc>
        <w:tc>
          <w:tcPr>
            <w:tcW w:w="5381" w:type="dxa"/>
            <w:gridSpan w:val="2"/>
            <w:shd w:val="clear" w:color="auto" w:fill="auto"/>
            <w:vAlign w:val="center"/>
          </w:tcPr>
          <w:p w:rsidR="000F633D" w:rsidRPr="009F1151" w:rsidRDefault="00AB7B8F" w:rsidP="009F1151">
            <w:pPr>
              <w:spacing w:after="0" w:line="276" w:lineRule="auto"/>
              <w:jc w:val="center"/>
              <w:rPr>
                <w:rFonts w:cs="Arial"/>
              </w:rPr>
            </w:pPr>
            <w:r w:rsidRPr="009F1151">
              <w:rPr>
                <w:rFonts w:cs="Arial"/>
                <w:sz w:val="22"/>
              </w:rPr>
              <w:t>13</w:t>
            </w:r>
            <w:r w:rsidR="000F633D" w:rsidRPr="009F1151">
              <w:rPr>
                <w:rFonts w:cs="Arial"/>
                <w:sz w:val="22"/>
              </w:rPr>
              <w:t>0</w:t>
            </w:r>
            <w:r w:rsidR="000F633D" w:rsidRPr="009F1151">
              <w:rPr>
                <w:rFonts w:cs="Arial"/>
                <w:sz w:val="22"/>
                <w:vertAlign w:val="superscript"/>
              </w:rPr>
              <w:t>o</w:t>
            </w:r>
            <w:r w:rsidR="000F633D" w:rsidRPr="009F1151">
              <w:rPr>
                <w:rFonts w:cs="Arial"/>
                <w:sz w:val="22"/>
              </w:rPr>
              <w:t>C</w:t>
            </w:r>
          </w:p>
        </w:tc>
      </w:tr>
      <w:tr w:rsidR="000F633D" w:rsidRPr="009F1151" w:rsidTr="00B226CC">
        <w:tc>
          <w:tcPr>
            <w:tcW w:w="2872" w:type="dxa"/>
            <w:shd w:val="clear" w:color="auto" w:fill="auto"/>
            <w:vAlign w:val="center"/>
          </w:tcPr>
          <w:p w:rsidR="000F633D" w:rsidRPr="009F1151" w:rsidRDefault="00B226CC" w:rsidP="009F1151">
            <w:pPr>
              <w:spacing w:after="0" w:line="276" w:lineRule="auto"/>
              <w:jc w:val="center"/>
              <w:rPr>
                <w:rFonts w:cs="Arial"/>
              </w:rPr>
            </w:pPr>
            <w:r>
              <w:rPr>
                <w:rFonts w:cs="Arial"/>
                <w:sz w:val="22"/>
              </w:rPr>
              <w:t>Dopuszczalne c</w:t>
            </w:r>
            <w:r w:rsidR="00B22774" w:rsidRPr="009F1151">
              <w:rPr>
                <w:rFonts w:cs="Arial"/>
                <w:sz w:val="22"/>
              </w:rPr>
              <w:t>iśnienie robocze min.</w:t>
            </w:r>
          </w:p>
        </w:tc>
        <w:tc>
          <w:tcPr>
            <w:tcW w:w="5381" w:type="dxa"/>
            <w:gridSpan w:val="2"/>
            <w:shd w:val="clear" w:color="auto" w:fill="auto"/>
            <w:vAlign w:val="center"/>
          </w:tcPr>
          <w:p w:rsidR="000F633D" w:rsidRPr="009F1151" w:rsidRDefault="00147CFC" w:rsidP="009F1151">
            <w:pPr>
              <w:spacing w:after="0" w:line="276" w:lineRule="auto"/>
              <w:jc w:val="center"/>
              <w:rPr>
                <w:rFonts w:cs="Arial"/>
                <w:color w:val="FF0000"/>
              </w:rPr>
            </w:pPr>
            <w:r w:rsidRPr="009F1151">
              <w:rPr>
                <w:rFonts w:cs="Arial"/>
                <w:sz w:val="22"/>
              </w:rPr>
              <w:t>1.0 MPa</w:t>
            </w:r>
          </w:p>
        </w:tc>
      </w:tr>
      <w:tr w:rsidR="000F633D" w:rsidRPr="009F1151" w:rsidTr="00B226CC">
        <w:tc>
          <w:tcPr>
            <w:tcW w:w="287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Paliwo uzupełniające (do 10%)</w:t>
            </w:r>
          </w:p>
        </w:tc>
        <w:tc>
          <w:tcPr>
            <w:tcW w:w="5381" w:type="dxa"/>
            <w:gridSpan w:val="2"/>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Trociny, wióry, kora, brykiet</w:t>
            </w:r>
          </w:p>
        </w:tc>
      </w:tr>
      <w:tr w:rsidR="000F633D" w:rsidRPr="009F1151" w:rsidTr="00B226CC">
        <w:tc>
          <w:tcPr>
            <w:tcW w:w="2872" w:type="dxa"/>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 xml:space="preserve">Wartość opałowa paliwa </w:t>
            </w:r>
          </w:p>
        </w:tc>
        <w:tc>
          <w:tcPr>
            <w:tcW w:w="5381" w:type="dxa"/>
            <w:gridSpan w:val="2"/>
            <w:shd w:val="clear" w:color="auto" w:fill="auto"/>
            <w:vAlign w:val="center"/>
          </w:tcPr>
          <w:p w:rsidR="000F633D" w:rsidRPr="009F1151" w:rsidRDefault="000F633D" w:rsidP="009F1151">
            <w:pPr>
              <w:spacing w:after="0" w:line="276" w:lineRule="auto"/>
              <w:jc w:val="center"/>
              <w:rPr>
                <w:rFonts w:cs="Arial"/>
              </w:rPr>
            </w:pPr>
            <w:r w:rsidRPr="009F1151">
              <w:rPr>
                <w:rFonts w:cs="Arial"/>
                <w:sz w:val="22"/>
              </w:rPr>
              <w:t>8-10 MJ/kg</w:t>
            </w:r>
          </w:p>
        </w:tc>
      </w:tr>
    </w:tbl>
    <w:p w:rsidR="00B41556" w:rsidRPr="00B74B97" w:rsidRDefault="00B41556" w:rsidP="009F1151">
      <w:pPr>
        <w:pStyle w:val="Akapitzlist"/>
        <w:spacing w:after="0" w:line="276" w:lineRule="auto"/>
        <w:jc w:val="both"/>
      </w:pPr>
    </w:p>
    <w:p w:rsidR="004D0CA0" w:rsidRPr="00B74B97" w:rsidRDefault="000460CD" w:rsidP="009F1151">
      <w:pPr>
        <w:pStyle w:val="Akapitzlist"/>
        <w:numPr>
          <w:ilvl w:val="0"/>
          <w:numId w:val="15"/>
        </w:numPr>
        <w:spacing w:after="0" w:line="276" w:lineRule="auto"/>
        <w:jc w:val="both"/>
      </w:pPr>
      <w:r w:rsidRPr="00B74B97">
        <w:t xml:space="preserve">dostawa i montaż </w:t>
      </w:r>
      <w:r w:rsidR="00F249B0" w:rsidRPr="00B74B97">
        <w:t xml:space="preserve">instalacji oczyszczania spalin. </w:t>
      </w:r>
      <w:r w:rsidR="00F249B0" w:rsidRPr="000A46B0">
        <w:rPr>
          <w:b/>
        </w:rPr>
        <w:t>Wymagany</w:t>
      </w:r>
      <w:r w:rsidR="000F633D">
        <w:rPr>
          <w:b/>
        </w:rPr>
        <w:t xml:space="preserve"> jest</w:t>
      </w:r>
      <w:r w:rsidR="00C1674D">
        <w:rPr>
          <w:b/>
        </w:rPr>
        <w:t xml:space="preserve"> </w:t>
      </w:r>
      <w:r w:rsidRPr="000A46B0">
        <w:rPr>
          <w:b/>
        </w:rPr>
        <w:t>elektrofiltr</w:t>
      </w:r>
      <w:r w:rsidR="009F1151">
        <w:rPr>
          <w:b/>
        </w:rPr>
        <w:t xml:space="preserve"> (</w:t>
      </w:r>
      <w:r w:rsidR="000F633D">
        <w:rPr>
          <w:b/>
        </w:rPr>
        <w:t>dopuszcza się</w:t>
      </w:r>
      <w:r w:rsidR="00FA47E8" w:rsidRPr="000A46B0">
        <w:rPr>
          <w:b/>
        </w:rPr>
        <w:t xml:space="preserve"> elektrofiltr skompaktowany ze wstępnym </w:t>
      </w:r>
      <w:r w:rsidR="00FA47E8" w:rsidRPr="000A46B0">
        <w:rPr>
          <w:b/>
        </w:rPr>
        <w:lastRenderedPageBreak/>
        <w:t>multicyklonem)</w:t>
      </w:r>
      <w:r w:rsidR="00F249B0" w:rsidRPr="00B74B97">
        <w:t xml:space="preserve"> z zespołem zasilającym zapewniającym możliwość płynnej regulacji zadawania parametrów pracy elektrofiltru</w:t>
      </w:r>
      <w:r w:rsidR="004D0CA0" w:rsidRPr="00B74B97">
        <w:t>.</w:t>
      </w:r>
    </w:p>
    <w:p w:rsidR="00C92E02" w:rsidRDefault="00C92E02" w:rsidP="009F1151">
      <w:pPr>
        <w:pStyle w:val="Akapitzlist"/>
        <w:numPr>
          <w:ilvl w:val="0"/>
          <w:numId w:val="15"/>
        </w:numPr>
        <w:spacing w:after="0" w:line="276" w:lineRule="auto"/>
        <w:jc w:val="both"/>
      </w:pPr>
      <w:r w:rsidRPr="00B74B97">
        <w:t xml:space="preserve">montaż instalacji </w:t>
      </w:r>
      <w:r w:rsidR="00B22774">
        <w:t>odprowadzenia</w:t>
      </w:r>
      <w:r w:rsidR="009E548B" w:rsidRPr="00B74B97">
        <w:t xml:space="preserve"> spalin</w:t>
      </w:r>
      <w:r w:rsidR="00D60EBD" w:rsidRPr="00B74B97">
        <w:t xml:space="preserve"> wraz z kominem</w:t>
      </w:r>
      <w:r w:rsidRPr="00B74B97">
        <w:t>,</w:t>
      </w:r>
    </w:p>
    <w:p w:rsidR="00B22774" w:rsidRDefault="00B22774" w:rsidP="009F1151">
      <w:pPr>
        <w:pStyle w:val="Akapitzlist"/>
        <w:numPr>
          <w:ilvl w:val="0"/>
          <w:numId w:val="15"/>
        </w:numPr>
        <w:spacing w:after="0" w:line="276" w:lineRule="auto"/>
        <w:jc w:val="both"/>
      </w:pPr>
      <w:r>
        <w:t>montaż instalacji mechanicznego podawania paliwa</w:t>
      </w:r>
      <w:r w:rsidR="00C1674D">
        <w:t xml:space="preserve"> </w:t>
      </w:r>
      <w:r w:rsidR="001C2063" w:rsidRPr="00BD098A">
        <w:rPr>
          <w:color w:val="000000"/>
          <w:lang w:eastAsia="pl-PL"/>
        </w:rPr>
        <w:t>opart</w:t>
      </w:r>
      <w:r w:rsidR="001C2063">
        <w:rPr>
          <w:color w:val="000000"/>
          <w:lang w:eastAsia="pl-PL"/>
        </w:rPr>
        <w:t>ej</w:t>
      </w:r>
      <w:r w:rsidR="001C2063" w:rsidRPr="00BD098A">
        <w:rPr>
          <w:color w:val="000000"/>
          <w:lang w:eastAsia="pl-PL"/>
        </w:rPr>
        <w:t xml:space="preserve"> o hydrauliczny układ przesuwania i podawania materiału</w:t>
      </w:r>
      <w:r w:rsidR="001C2063">
        <w:rPr>
          <w:color w:val="000000"/>
          <w:lang w:eastAsia="pl-PL"/>
        </w:rPr>
        <w:t xml:space="preserve">. </w:t>
      </w:r>
    </w:p>
    <w:p w:rsidR="00B22774" w:rsidRPr="00B74B97" w:rsidRDefault="00B22774" w:rsidP="009F1151">
      <w:pPr>
        <w:pStyle w:val="Akapitzlist"/>
        <w:numPr>
          <w:ilvl w:val="0"/>
          <w:numId w:val="15"/>
        </w:numPr>
        <w:spacing w:after="0" w:line="276" w:lineRule="auto"/>
        <w:jc w:val="both"/>
      </w:pPr>
      <w:r>
        <w:t>montaż instalacji mechanicznego</w:t>
      </w:r>
      <w:r w:rsidR="00EF5474">
        <w:t xml:space="preserve"> usuwania popiołów i żużla</w:t>
      </w:r>
    </w:p>
    <w:p w:rsidR="009E548B" w:rsidRDefault="009E548B" w:rsidP="009F1151">
      <w:pPr>
        <w:pStyle w:val="Akapitzlist"/>
        <w:numPr>
          <w:ilvl w:val="0"/>
          <w:numId w:val="15"/>
        </w:numPr>
        <w:spacing w:after="0" w:line="276" w:lineRule="auto"/>
        <w:jc w:val="both"/>
      </w:pPr>
      <w:r w:rsidRPr="00803482">
        <w:t>montaż układu sterowania i automatyki nowej instalacji w</w:t>
      </w:r>
      <w:r w:rsidR="00583B66" w:rsidRPr="00803482">
        <w:t>raz ze stanowiskiem obsługi i systemem wizualizacji pracy instalacji.</w:t>
      </w:r>
    </w:p>
    <w:p w:rsidR="006F4153" w:rsidRPr="0068544D" w:rsidRDefault="006F4153" w:rsidP="009F1151">
      <w:pPr>
        <w:pStyle w:val="Akapitzlist"/>
        <w:spacing w:after="0" w:line="276" w:lineRule="auto"/>
        <w:jc w:val="both"/>
      </w:pPr>
    </w:p>
    <w:p w:rsidR="00C92E02" w:rsidRPr="00187BF6" w:rsidRDefault="00F8107F" w:rsidP="005A5140">
      <w:pPr>
        <w:spacing w:after="0" w:line="276" w:lineRule="auto"/>
        <w:jc w:val="both"/>
        <w:rPr>
          <w:rFonts w:cs="Arial"/>
          <w:b/>
          <w:bCs/>
        </w:rPr>
      </w:pPr>
      <w:r w:rsidRPr="00187BF6">
        <w:rPr>
          <w:rFonts w:cs="Arial"/>
          <w:b/>
          <w:bCs/>
        </w:rPr>
        <w:t>2.1. PRACE PRZYGOTOWAWCZE</w:t>
      </w:r>
    </w:p>
    <w:p w:rsidR="00C92E02" w:rsidRDefault="008D35E5" w:rsidP="001C2063">
      <w:pPr>
        <w:spacing w:after="0" w:line="276" w:lineRule="auto"/>
        <w:ind w:firstLine="708"/>
        <w:jc w:val="both"/>
        <w:rPr>
          <w:bCs/>
        </w:rPr>
      </w:pPr>
      <w:r>
        <w:t xml:space="preserve">Teren pod planowana inwestycję nie jest obecnie zagospodarowany i stanowi własność inwestora.  </w:t>
      </w:r>
    </w:p>
    <w:p w:rsidR="004D0CA0" w:rsidRPr="0068544D" w:rsidRDefault="004D0CA0" w:rsidP="009F1151">
      <w:pPr>
        <w:spacing w:after="0" w:line="276" w:lineRule="auto"/>
        <w:ind w:firstLine="708"/>
        <w:jc w:val="both"/>
        <w:rPr>
          <w:bCs/>
        </w:rPr>
      </w:pPr>
    </w:p>
    <w:p w:rsidR="007C5283" w:rsidRPr="00187BF6" w:rsidRDefault="004D0CA0" w:rsidP="009F1151">
      <w:pPr>
        <w:spacing w:after="0" w:line="276" w:lineRule="auto"/>
        <w:ind w:left="426" w:hanging="426"/>
        <w:jc w:val="both"/>
        <w:rPr>
          <w:rFonts w:cs="Arial"/>
          <w:b/>
          <w:i/>
        </w:rPr>
      </w:pPr>
      <w:r w:rsidRPr="00187BF6">
        <w:rPr>
          <w:rFonts w:cs="Arial"/>
          <w:b/>
          <w:bCs/>
        </w:rPr>
        <w:t>2.2</w:t>
      </w:r>
      <w:r w:rsidR="00E177C0">
        <w:rPr>
          <w:rFonts w:cs="Arial"/>
          <w:b/>
          <w:bCs/>
        </w:rPr>
        <w:t xml:space="preserve">. </w:t>
      </w:r>
      <w:r w:rsidR="00F8107F" w:rsidRPr="00187BF6">
        <w:rPr>
          <w:rFonts w:cs="Arial"/>
          <w:b/>
          <w:bCs/>
        </w:rPr>
        <w:t xml:space="preserve">BUDOWA BUDYNKU CIEPŁOWNI WRAZ Z MAGAZYNEM BIOMASY </w:t>
      </w:r>
    </w:p>
    <w:p w:rsidR="00FA3BEE" w:rsidRPr="00E43FB9" w:rsidRDefault="001C2063" w:rsidP="006104A4">
      <w:pPr>
        <w:spacing w:after="0" w:line="276" w:lineRule="auto"/>
        <w:ind w:firstLine="708"/>
        <w:jc w:val="both"/>
      </w:pPr>
      <w:r w:rsidRPr="00E43FB9">
        <w:t>Budowa b</w:t>
      </w:r>
      <w:r w:rsidR="0012148C" w:rsidRPr="00E43FB9">
        <w:t>udyn</w:t>
      </w:r>
      <w:r w:rsidRPr="00E43FB9">
        <w:t>ku</w:t>
      </w:r>
      <w:r w:rsidR="0012148C" w:rsidRPr="00E43FB9">
        <w:t xml:space="preserve"> nowej</w:t>
      </w:r>
      <w:r w:rsidR="007C5283" w:rsidRPr="00E43FB9">
        <w:t xml:space="preserve"> ko</w:t>
      </w:r>
      <w:r w:rsidR="0012148C" w:rsidRPr="00E43FB9">
        <w:t>tłowni</w:t>
      </w:r>
      <w:r w:rsidR="00C1674D">
        <w:t xml:space="preserve"> </w:t>
      </w:r>
      <w:r w:rsidRPr="00E43FB9">
        <w:t>wraz z wiatą oraz zagospodarowani</w:t>
      </w:r>
      <w:r w:rsidR="00BC5339" w:rsidRPr="00E43FB9">
        <w:t xml:space="preserve">e terenu </w:t>
      </w:r>
      <w:r w:rsidR="00D81EC1" w:rsidRPr="00E43FB9">
        <w:rPr>
          <w:rFonts w:cs="Arial"/>
        </w:rPr>
        <w:t>(</w:t>
      </w:r>
      <w:r w:rsidR="009A0969" w:rsidRPr="00E43FB9">
        <w:rPr>
          <w:rFonts w:cs="Arial"/>
        </w:rPr>
        <w:t xml:space="preserve">w tym </w:t>
      </w:r>
      <w:r w:rsidR="00D81EC1" w:rsidRPr="00E43FB9">
        <w:rPr>
          <w:rFonts w:cs="Arial"/>
        </w:rPr>
        <w:t>z</w:t>
      </w:r>
      <w:r w:rsidR="00D81EC1" w:rsidRPr="00E43FB9">
        <w:t>asilanie obiektu w media, instalacje elektryczne i teletechniczne, grzewcze, wentylacyjne i sanitarne</w:t>
      </w:r>
      <w:r w:rsidR="00C1674D">
        <w:t xml:space="preserve"> </w:t>
      </w:r>
      <w:r w:rsidR="006104A4" w:rsidRPr="00E43FB9">
        <w:t>obiektu</w:t>
      </w:r>
      <w:r w:rsidR="00D81EC1" w:rsidRPr="00E43FB9">
        <w:t xml:space="preserve">) </w:t>
      </w:r>
      <w:r w:rsidR="00BC5339" w:rsidRPr="00E43FB9">
        <w:t xml:space="preserve">nie jest objęte niniejszym postępowaniem przetargowym. </w:t>
      </w:r>
    </w:p>
    <w:p w:rsidR="00DC026B" w:rsidRPr="00E43FB9" w:rsidRDefault="00FA3BEE" w:rsidP="00FA3BEE">
      <w:pPr>
        <w:spacing w:after="0" w:line="276" w:lineRule="auto"/>
        <w:ind w:firstLine="708"/>
        <w:jc w:val="both"/>
        <w:rPr>
          <w:rFonts w:cs="Helvetica"/>
          <w:b/>
          <w:bCs/>
          <w:lang w:eastAsia="pl-PL"/>
        </w:rPr>
      </w:pPr>
      <w:r w:rsidRPr="00E43FB9">
        <w:rPr>
          <w:b/>
        </w:rPr>
        <w:t xml:space="preserve">Wybrany wykonawca </w:t>
      </w:r>
      <w:r w:rsidRPr="00E43FB9">
        <w:rPr>
          <w:b/>
          <w:i/>
          <w:u w:val="single"/>
        </w:rPr>
        <w:t xml:space="preserve">ciepłowni opalanej biomasą </w:t>
      </w:r>
      <w:r w:rsidRPr="00E43FB9">
        <w:rPr>
          <w:rFonts w:cs="Helvetica"/>
          <w:b/>
          <w:bCs/>
          <w:i/>
          <w:u w:val="single"/>
          <w:lang w:eastAsia="pl-PL"/>
        </w:rPr>
        <w:t>- część technologiczna</w:t>
      </w:r>
      <w:r w:rsidRPr="00E43FB9">
        <w:rPr>
          <w:rFonts w:cs="Helvetica"/>
          <w:b/>
          <w:bCs/>
          <w:lang w:eastAsia="pl-PL"/>
        </w:rPr>
        <w:t xml:space="preserve"> zobowiązany będzie do współpracy i wzajemnej </w:t>
      </w:r>
      <w:r w:rsidR="00DC026B" w:rsidRPr="00E43FB9">
        <w:rPr>
          <w:rFonts w:cs="Helvetica"/>
          <w:b/>
          <w:bCs/>
          <w:lang w:eastAsia="pl-PL"/>
        </w:rPr>
        <w:t xml:space="preserve">organizacji z potencjalnym wykonawcą </w:t>
      </w:r>
      <w:r w:rsidR="00DC026B" w:rsidRPr="00E43FB9">
        <w:rPr>
          <w:b/>
          <w:i/>
          <w:u w:val="single"/>
        </w:rPr>
        <w:t>budynku nowej kotłowni wraz z wiatą i zagospodarowanie terenu</w:t>
      </w:r>
    </w:p>
    <w:p w:rsidR="00FA3BEE" w:rsidRPr="00E43FB9" w:rsidRDefault="00FA3BEE" w:rsidP="00DC026B">
      <w:pPr>
        <w:spacing w:after="0" w:line="276" w:lineRule="auto"/>
        <w:jc w:val="both"/>
        <w:rPr>
          <w:b/>
        </w:rPr>
      </w:pPr>
      <w:r w:rsidRPr="00E43FB9">
        <w:rPr>
          <w:rFonts w:cs="Helvetica"/>
          <w:b/>
          <w:bCs/>
          <w:lang w:eastAsia="pl-PL"/>
        </w:rPr>
        <w:t xml:space="preserve">zarówno w części projektowej </w:t>
      </w:r>
      <w:r w:rsidR="00DC026B" w:rsidRPr="00E43FB9">
        <w:rPr>
          <w:rFonts w:cs="Helvetica"/>
          <w:b/>
          <w:bCs/>
          <w:lang w:eastAsia="pl-PL"/>
        </w:rPr>
        <w:t xml:space="preserve">budynku i wiaty (dane techniczne, rozmieszczenia, wymagania dotyczące parametrów zaoferowanych urządzeń) </w:t>
      </w:r>
      <w:r w:rsidRPr="00E43FB9">
        <w:rPr>
          <w:rFonts w:cs="Helvetica"/>
          <w:b/>
          <w:bCs/>
          <w:lang w:eastAsia="pl-PL"/>
        </w:rPr>
        <w:t xml:space="preserve">jak i </w:t>
      </w:r>
      <w:r w:rsidR="00DC026B" w:rsidRPr="00E43FB9">
        <w:rPr>
          <w:rFonts w:cs="Helvetica"/>
          <w:b/>
          <w:bCs/>
          <w:lang w:eastAsia="pl-PL"/>
        </w:rPr>
        <w:t xml:space="preserve">fazie </w:t>
      </w:r>
      <w:r w:rsidRPr="00E43FB9">
        <w:rPr>
          <w:rFonts w:cs="Helvetica"/>
          <w:b/>
          <w:bCs/>
          <w:lang w:eastAsia="pl-PL"/>
        </w:rPr>
        <w:t xml:space="preserve">wykonawczej </w:t>
      </w:r>
      <w:r w:rsidR="00DC026B" w:rsidRPr="00E43FB9">
        <w:rPr>
          <w:rFonts w:cs="Helvetica"/>
          <w:b/>
          <w:bCs/>
          <w:lang w:eastAsia="pl-PL"/>
        </w:rPr>
        <w:t>(koordynacja robót bezpośrednio na obiekcie)</w:t>
      </w:r>
      <w:r w:rsidRPr="00E43FB9">
        <w:rPr>
          <w:b/>
        </w:rPr>
        <w:t>.</w:t>
      </w:r>
    </w:p>
    <w:p w:rsidR="006104A4" w:rsidRPr="00E43FB9" w:rsidRDefault="00BC5339" w:rsidP="006104A4">
      <w:pPr>
        <w:spacing w:after="0" w:line="276" w:lineRule="auto"/>
        <w:ind w:firstLine="708"/>
        <w:jc w:val="both"/>
      </w:pPr>
      <w:r w:rsidRPr="00E43FB9">
        <w:t xml:space="preserve">Prace należy wykonać </w:t>
      </w:r>
      <w:r w:rsidR="007C5283" w:rsidRPr="00E43FB9">
        <w:t xml:space="preserve"> zgodnie z projektem budowlanym </w:t>
      </w:r>
      <w:r w:rsidR="006104A4" w:rsidRPr="00E43FB9">
        <w:t>nie powodujących istotnych zmian w stosunku do wydanego - prawomocnego pozwolenie na budowę</w:t>
      </w:r>
      <w:r w:rsidR="007C5283" w:rsidRPr="00E43FB9">
        <w:t>.</w:t>
      </w:r>
    </w:p>
    <w:p w:rsidR="00F13000" w:rsidRPr="00E43FB9" w:rsidRDefault="0012148C" w:rsidP="006104A4">
      <w:pPr>
        <w:spacing w:after="0" w:line="276" w:lineRule="auto"/>
        <w:ind w:firstLine="708"/>
        <w:jc w:val="both"/>
        <w:rPr>
          <w:b/>
        </w:rPr>
      </w:pPr>
      <w:r w:rsidRPr="00E43FB9">
        <w:rPr>
          <w:b/>
        </w:rPr>
        <w:t xml:space="preserve">Jeśli </w:t>
      </w:r>
      <w:r w:rsidR="006104A4" w:rsidRPr="00E43FB9">
        <w:rPr>
          <w:b/>
        </w:rPr>
        <w:t xml:space="preserve">jednak </w:t>
      </w:r>
      <w:r w:rsidRPr="00E43FB9">
        <w:rPr>
          <w:b/>
        </w:rPr>
        <w:t>oferowana technologia wymagać będzie istotnej zmiany proj. budowlanego i wydanego pozwolenia na budowę</w:t>
      </w:r>
      <w:r w:rsidR="009A0969" w:rsidRPr="00E43FB9">
        <w:rPr>
          <w:b/>
        </w:rPr>
        <w:t xml:space="preserve"> – Zamawiający dopuszcza zmianę pozwolenia</w:t>
      </w:r>
      <w:r w:rsidR="00D1736B" w:rsidRPr="00E43FB9">
        <w:rPr>
          <w:b/>
        </w:rPr>
        <w:t xml:space="preserve"> przy czym, </w:t>
      </w:r>
      <w:r w:rsidR="00D1736B" w:rsidRPr="00E43FB9">
        <w:rPr>
          <w:rFonts w:cs="Cambria"/>
          <w:b/>
          <w:bCs/>
          <w:lang w:eastAsia="pl-PL"/>
        </w:rPr>
        <w:t>termin zakończenia realizacji przedsięwzięcia nie może ulec zmianie</w:t>
      </w:r>
      <w:r w:rsidRPr="00E43FB9">
        <w:rPr>
          <w:b/>
        </w:rPr>
        <w:t>.</w:t>
      </w:r>
    </w:p>
    <w:p w:rsidR="007C5283" w:rsidRDefault="00EA476B" w:rsidP="009F1151">
      <w:pPr>
        <w:spacing w:after="0" w:line="276" w:lineRule="auto"/>
        <w:ind w:firstLine="708"/>
        <w:jc w:val="both"/>
      </w:pPr>
      <w:r>
        <w:t>Wymagania dotyczące standardów i jakości wykonania robót budowlanych zawarte są w STWIOR w dokumentacji technicznej</w:t>
      </w:r>
      <w:r w:rsidR="0094711C">
        <w:t>.</w:t>
      </w:r>
    </w:p>
    <w:p w:rsidR="00762964" w:rsidRPr="007358C4" w:rsidRDefault="00762964" w:rsidP="009F1151">
      <w:pPr>
        <w:spacing w:after="0" w:line="276" w:lineRule="auto"/>
        <w:ind w:firstLine="708"/>
        <w:jc w:val="both"/>
      </w:pPr>
    </w:p>
    <w:p w:rsidR="00CE41A9" w:rsidRPr="00E43FB9" w:rsidRDefault="004D0CA0" w:rsidP="009F1151">
      <w:pPr>
        <w:spacing w:after="0" w:line="276" w:lineRule="auto"/>
        <w:jc w:val="both"/>
        <w:rPr>
          <w:rFonts w:cs="Arial"/>
          <w:b/>
          <w:bCs/>
        </w:rPr>
      </w:pPr>
      <w:r w:rsidRPr="00E43FB9">
        <w:rPr>
          <w:rFonts w:cs="Arial"/>
          <w:b/>
          <w:bCs/>
        </w:rPr>
        <w:t>2.3</w:t>
      </w:r>
      <w:r w:rsidR="00C92E02" w:rsidRPr="00E43FB9">
        <w:rPr>
          <w:rFonts w:cs="Arial"/>
          <w:b/>
          <w:bCs/>
        </w:rPr>
        <w:t xml:space="preserve">. </w:t>
      </w:r>
      <w:r w:rsidR="00F8107F" w:rsidRPr="00E43FB9">
        <w:rPr>
          <w:rFonts w:cs="Arial"/>
          <w:b/>
          <w:bCs/>
        </w:rPr>
        <w:t xml:space="preserve">TECHNOLOGIA CIEPŁOWNI WRAZ Z </w:t>
      </w:r>
      <w:r w:rsidR="00CE41A9" w:rsidRPr="00E43FB9">
        <w:rPr>
          <w:rFonts w:cs="Arial"/>
          <w:b/>
          <w:bCs/>
        </w:rPr>
        <w:t xml:space="preserve">URZĄDZENIAMI I </w:t>
      </w:r>
      <w:r w:rsidR="00F8107F" w:rsidRPr="00E43FB9">
        <w:rPr>
          <w:rFonts w:cs="Arial"/>
          <w:b/>
          <w:bCs/>
        </w:rPr>
        <w:t>INSTALACJAMI</w:t>
      </w:r>
    </w:p>
    <w:p w:rsidR="00C92E02" w:rsidRPr="00E43FB9" w:rsidRDefault="00622DE0" w:rsidP="009F1151">
      <w:pPr>
        <w:spacing w:after="0" w:line="276" w:lineRule="auto"/>
        <w:jc w:val="both"/>
        <w:rPr>
          <w:rFonts w:cs="Arial"/>
          <w:b/>
          <w:bCs/>
        </w:rPr>
      </w:pPr>
      <w:r w:rsidRPr="00E43FB9">
        <w:rPr>
          <w:rFonts w:cs="Arial"/>
          <w:b/>
          <w:bCs/>
        </w:rPr>
        <w:t xml:space="preserve">ELEKTRYCZNYMI I </w:t>
      </w:r>
      <w:r w:rsidR="00CE41A9" w:rsidRPr="00E43FB9">
        <w:rPr>
          <w:rFonts w:cs="Arial"/>
          <w:b/>
          <w:bCs/>
        </w:rPr>
        <w:t xml:space="preserve">AKPiA </w:t>
      </w:r>
    </w:p>
    <w:p w:rsidR="00803482" w:rsidRPr="00803482" w:rsidRDefault="00FD31EA" w:rsidP="009F1151">
      <w:pPr>
        <w:suppressAutoHyphens w:val="0"/>
        <w:autoSpaceDE w:val="0"/>
        <w:autoSpaceDN w:val="0"/>
        <w:adjustRightInd w:val="0"/>
        <w:spacing w:after="0" w:line="276" w:lineRule="auto"/>
        <w:jc w:val="both"/>
        <w:rPr>
          <w:rFonts w:eastAsiaTheme="minorHAnsi" w:cs="Arial"/>
          <w:b/>
          <w:lang w:eastAsia="en-US"/>
        </w:rPr>
      </w:pPr>
      <w:r>
        <w:rPr>
          <w:rFonts w:eastAsiaTheme="minorHAnsi" w:cs="Arial"/>
          <w:b/>
          <w:lang w:eastAsia="en-US"/>
        </w:rPr>
        <w:t>2.3</w:t>
      </w:r>
      <w:r w:rsidR="00803482" w:rsidRPr="00803482">
        <w:rPr>
          <w:rFonts w:eastAsiaTheme="minorHAnsi" w:cs="Arial"/>
          <w:b/>
          <w:lang w:eastAsia="en-US"/>
        </w:rPr>
        <w:t>.1 DANE OGÓLNE</w:t>
      </w:r>
    </w:p>
    <w:p w:rsidR="00DF7A57" w:rsidRPr="00803482" w:rsidRDefault="0094711C"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Przedsięwzięcie</w:t>
      </w:r>
      <w:r w:rsidR="00C1674D">
        <w:rPr>
          <w:rFonts w:eastAsiaTheme="minorHAnsi" w:cs="Arial"/>
          <w:lang w:eastAsia="en-US"/>
        </w:rPr>
        <w:t xml:space="preserve"> </w:t>
      </w:r>
      <w:r w:rsidR="005A5140">
        <w:rPr>
          <w:rFonts w:eastAsiaTheme="minorHAnsi" w:cs="Arial"/>
          <w:lang w:eastAsia="en-US"/>
        </w:rPr>
        <w:t>obejmuje zakresem</w:t>
      </w:r>
      <w:r w:rsidR="00C1674D">
        <w:rPr>
          <w:rFonts w:eastAsiaTheme="minorHAnsi" w:cs="Arial"/>
          <w:lang w:eastAsia="en-US"/>
        </w:rPr>
        <w:t xml:space="preserve"> </w:t>
      </w:r>
      <w:r w:rsidR="00C15986" w:rsidRPr="00803482">
        <w:rPr>
          <w:rFonts w:eastAsiaTheme="minorHAnsi" w:cs="Arial"/>
          <w:lang w:eastAsia="en-US"/>
        </w:rPr>
        <w:t>budowę kotłowni</w:t>
      </w:r>
      <w:r w:rsidR="00C1674D">
        <w:rPr>
          <w:rFonts w:eastAsiaTheme="minorHAnsi" w:cs="Arial"/>
          <w:lang w:eastAsia="en-US"/>
        </w:rPr>
        <w:t xml:space="preserve"> </w:t>
      </w:r>
      <w:r w:rsidR="005A5140">
        <w:rPr>
          <w:rFonts w:eastAsiaTheme="minorHAnsi" w:cs="Arial"/>
          <w:lang w:eastAsia="en-US"/>
        </w:rPr>
        <w:t>opalanej biomasą –zrębk</w:t>
      </w:r>
      <w:r w:rsidR="00CD75FE">
        <w:rPr>
          <w:rFonts w:eastAsiaTheme="minorHAnsi" w:cs="Arial"/>
          <w:lang w:eastAsia="en-US"/>
        </w:rPr>
        <w:t>a</w:t>
      </w:r>
      <w:r w:rsidR="005A5140">
        <w:rPr>
          <w:rFonts w:eastAsiaTheme="minorHAnsi" w:cs="Arial"/>
          <w:lang w:eastAsia="en-US"/>
        </w:rPr>
        <w:t xml:space="preserve"> leśną</w:t>
      </w:r>
      <w:r w:rsidR="0068528B">
        <w:rPr>
          <w:rFonts w:eastAsiaTheme="minorHAnsi" w:cs="Arial"/>
          <w:lang w:eastAsia="en-US"/>
        </w:rPr>
        <w:t xml:space="preserve">. </w:t>
      </w:r>
      <w:r w:rsidR="005A5140">
        <w:rPr>
          <w:rFonts w:eastAsiaTheme="minorHAnsi" w:cs="Arial"/>
          <w:lang w:eastAsia="en-US"/>
        </w:rPr>
        <w:t>Przewiduje</w:t>
      </w:r>
      <w:r>
        <w:rPr>
          <w:rFonts w:eastAsiaTheme="minorHAnsi" w:cs="Arial"/>
          <w:lang w:eastAsia="en-US"/>
        </w:rPr>
        <w:t xml:space="preserve"> się montaż</w:t>
      </w:r>
      <w:r w:rsidR="00C1674D">
        <w:rPr>
          <w:rFonts w:eastAsiaTheme="minorHAnsi" w:cs="Arial"/>
          <w:lang w:eastAsia="en-US"/>
        </w:rPr>
        <w:t xml:space="preserve"> </w:t>
      </w:r>
      <w:r>
        <w:rPr>
          <w:rFonts w:eastAsiaTheme="minorHAnsi" w:cs="Arial"/>
          <w:lang w:eastAsia="en-US"/>
        </w:rPr>
        <w:t>kompletn</w:t>
      </w:r>
      <w:r w:rsidR="0068528B">
        <w:rPr>
          <w:rFonts w:eastAsiaTheme="minorHAnsi" w:cs="Arial"/>
          <w:lang w:eastAsia="en-US"/>
        </w:rPr>
        <w:t xml:space="preserve">ych instalacji kotłowych wraz z </w:t>
      </w:r>
      <w:r>
        <w:rPr>
          <w:rFonts w:eastAsiaTheme="minorHAnsi" w:cs="Arial"/>
          <w:lang w:eastAsia="en-US"/>
        </w:rPr>
        <w:t>ekonomizerami</w:t>
      </w:r>
      <w:r w:rsidR="00CD75FE">
        <w:rPr>
          <w:rFonts w:eastAsiaTheme="minorHAnsi" w:cs="Arial"/>
          <w:lang w:eastAsia="en-US"/>
        </w:rPr>
        <w:t>(dla każdego kotła) i</w:t>
      </w:r>
      <w:r w:rsidR="00C15986" w:rsidRPr="00803482">
        <w:rPr>
          <w:rFonts w:eastAsiaTheme="minorHAnsi" w:cs="Arial"/>
          <w:lang w:eastAsia="en-US"/>
        </w:rPr>
        <w:t xml:space="preserve"> kotł</w:t>
      </w:r>
      <w:r w:rsidR="00CD75FE">
        <w:rPr>
          <w:rFonts w:eastAsiaTheme="minorHAnsi" w:cs="Arial"/>
          <w:lang w:eastAsia="en-US"/>
        </w:rPr>
        <w:t>em</w:t>
      </w:r>
      <w:r w:rsidR="00C1674D">
        <w:rPr>
          <w:rFonts w:eastAsiaTheme="minorHAnsi" w:cs="Arial"/>
          <w:lang w:eastAsia="en-US"/>
        </w:rPr>
        <w:t xml:space="preserve"> </w:t>
      </w:r>
      <w:r w:rsidR="00514C7D">
        <w:rPr>
          <w:rFonts w:eastAsiaTheme="minorHAnsi" w:cs="Arial"/>
          <w:lang w:eastAsia="en-US"/>
        </w:rPr>
        <w:t xml:space="preserve">K1 o mocy znamionowej 3 MW oraz </w:t>
      </w:r>
      <w:r w:rsidR="00CD75FE">
        <w:rPr>
          <w:rFonts w:eastAsiaTheme="minorHAnsi" w:cs="Arial"/>
          <w:lang w:eastAsia="en-US"/>
        </w:rPr>
        <w:t xml:space="preserve">kotłem </w:t>
      </w:r>
      <w:r w:rsidR="00514C7D">
        <w:rPr>
          <w:rFonts w:eastAsiaTheme="minorHAnsi" w:cs="Arial"/>
          <w:lang w:eastAsia="en-US"/>
        </w:rPr>
        <w:t>K2 o mocy znamionowej</w:t>
      </w:r>
      <w:r w:rsidR="00CD75FE">
        <w:rPr>
          <w:rFonts w:eastAsiaTheme="minorHAnsi" w:cs="Arial"/>
          <w:lang w:eastAsia="en-US"/>
        </w:rPr>
        <w:t xml:space="preserve"> 2MW.</w:t>
      </w:r>
    </w:p>
    <w:p w:rsidR="00C15986" w:rsidRPr="00F8107F" w:rsidRDefault="00F8107F" w:rsidP="009F1151">
      <w:pPr>
        <w:suppressAutoHyphens w:val="0"/>
        <w:autoSpaceDE w:val="0"/>
        <w:autoSpaceDN w:val="0"/>
        <w:adjustRightInd w:val="0"/>
        <w:spacing w:before="120" w:after="0" w:line="276" w:lineRule="auto"/>
        <w:jc w:val="both"/>
        <w:rPr>
          <w:rFonts w:eastAsiaTheme="minorHAnsi" w:cs="Arial"/>
          <w:b/>
          <w:iCs/>
          <w:lang w:eastAsia="en-US"/>
        </w:rPr>
      </w:pPr>
      <w:r>
        <w:rPr>
          <w:rFonts w:eastAsiaTheme="minorHAnsi" w:cs="Arial"/>
          <w:b/>
          <w:iCs/>
          <w:lang w:eastAsia="en-US"/>
        </w:rPr>
        <w:lastRenderedPageBreak/>
        <w:t>S</w:t>
      </w:r>
      <w:r w:rsidRPr="00F8107F">
        <w:rPr>
          <w:rFonts w:eastAsiaTheme="minorHAnsi" w:cs="Arial"/>
          <w:b/>
          <w:iCs/>
          <w:lang w:eastAsia="en-US"/>
        </w:rPr>
        <w:t>chemat technologiczny</w:t>
      </w:r>
    </w:p>
    <w:p w:rsidR="00C15986" w:rsidRDefault="0094711C"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Schemat technologiczny</w:t>
      </w:r>
      <w:r w:rsidR="00C15986" w:rsidRPr="00803482">
        <w:rPr>
          <w:rFonts w:eastAsiaTheme="minorHAnsi" w:cs="Arial"/>
          <w:lang w:eastAsia="en-US"/>
        </w:rPr>
        <w:t xml:space="preserve"> kotłowni przedstawiono </w:t>
      </w:r>
      <w:r>
        <w:rPr>
          <w:rFonts w:eastAsiaTheme="minorHAnsi" w:cs="Arial"/>
          <w:lang w:eastAsia="en-US"/>
        </w:rPr>
        <w:t xml:space="preserve">w projekcie technologicznym. </w:t>
      </w:r>
    </w:p>
    <w:p w:rsidR="00071AEA" w:rsidRPr="00071AEA" w:rsidRDefault="00BC5339" w:rsidP="00071AEA">
      <w:pPr>
        <w:suppressAutoHyphens w:val="0"/>
        <w:autoSpaceDE w:val="0"/>
        <w:autoSpaceDN w:val="0"/>
        <w:adjustRightInd w:val="0"/>
        <w:spacing w:after="0" w:line="276" w:lineRule="auto"/>
        <w:ind w:firstLine="708"/>
        <w:jc w:val="both"/>
        <w:rPr>
          <w:rFonts w:eastAsiaTheme="minorHAnsi" w:cs="Arial"/>
          <w:b/>
          <w:lang w:eastAsia="en-US"/>
        </w:rPr>
      </w:pPr>
      <w:r>
        <w:rPr>
          <w:rFonts w:eastAsiaTheme="minorHAnsi" w:cs="Arial"/>
          <w:b/>
          <w:lang w:eastAsia="en-US"/>
        </w:rPr>
        <w:t>W z</w:t>
      </w:r>
      <w:r w:rsidR="0094711C">
        <w:rPr>
          <w:rFonts w:eastAsiaTheme="minorHAnsi" w:cs="Arial"/>
          <w:b/>
          <w:lang w:eastAsia="en-US"/>
        </w:rPr>
        <w:t>ałączony</w:t>
      </w:r>
      <w:r>
        <w:rPr>
          <w:rFonts w:eastAsiaTheme="minorHAnsi" w:cs="Arial"/>
          <w:b/>
          <w:lang w:eastAsia="en-US"/>
        </w:rPr>
        <w:t>m</w:t>
      </w:r>
      <w:r w:rsidR="0094711C">
        <w:rPr>
          <w:rFonts w:eastAsiaTheme="minorHAnsi" w:cs="Arial"/>
          <w:b/>
          <w:lang w:eastAsia="en-US"/>
        </w:rPr>
        <w:t xml:space="preserve"> schema</w:t>
      </w:r>
      <w:r>
        <w:rPr>
          <w:rFonts w:eastAsiaTheme="minorHAnsi" w:cs="Arial"/>
          <w:b/>
          <w:lang w:eastAsia="en-US"/>
        </w:rPr>
        <w:t>cie technologicznym założono</w:t>
      </w:r>
      <w:r w:rsidR="0094711C">
        <w:rPr>
          <w:rFonts w:eastAsiaTheme="minorHAnsi" w:cs="Arial"/>
          <w:b/>
          <w:lang w:eastAsia="en-US"/>
        </w:rPr>
        <w:t xml:space="preserve"> zainstalowanie kotłów niskoparametrowych. Zamawiający wymaga dostawy i montażu kotłów wysokoparametrowych. W związku z powyższym schemat należy dostosować jak dla kotłowni wysokoparametrowej. </w:t>
      </w:r>
    </w:p>
    <w:p w:rsidR="00C15986" w:rsidRDefault="0094711C" w:rsidP="009F1151">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I</w:t>
      </w:r>
      <w:r w:rsidR="004D0CA0" w:rsidRPr="001B4321">
        <w:rPr>
          <w:rFonts w:eastAsiaTheme="minorHAnsi" w:cs="Arial"/>
          <w:lang w:eastAsia="en-US"/>
        </w:rPr>
        <w:t>nstalacja</w:t>
      </w:r>
      <w:r>
        <w:rPr>
          <w:rFonts w:eastAsiaTheme="minorHAnsi" w:cs="Arial"/>
          <w:lang w:eastAsia="en-US"/>
        </w:rPr>
        <w:t xml:space="preserve"> technologiczna pracować będzie na sieć cieplną</w:t>
      </w:r>
      <w:r w:rsidR="00C1674D">
        <w:rPr>
          <w:rFonts w:eastAsiaTheme="minorHAnsi" w:cs="Arial"/>
          <w:lang w:eastAsia="en-US"/>
        </w:rPr>
        <w:t xml:space="preserve"> </w:t>
      </w:r>
      <w:r>
        <w:rPr>
          <w:rFonts w:eastAsiaTheme="minorHAnsi" w:cs="Arial"/>
          <w:lang w:eastAsia="en-US"/>
        </w:rPr>
        <w:t xml:space="preserve">dwuprzewodową zasilającą węzły cieplne u odbiorców. </w:t>
      </w:r>
      <w:r w:rsidR="00A0142D">
        <w:rPr>
          <w:rFonts w:eastAsiaTheme="minorHAnsi" w:cs="Arial"/>
          <w:lang w:eastAsia="en-US"/>
        </w:rPr>
        <w:t xml:space="preserve">Z uwagi </w:t>
      </w:r>
      <w:r w:rsidR="0038148B" w:rsidRPr="009F06DD">
        <w:rPr>
          <w:rFonts w:eastAsiaTheme="minorHAnsi" w:cs="Arial"/>
          <w:lang w:eastAsia="en-US"/>
        </w:rPr>
        <w:t>na</w:t>
      </w:r>
      <w:r w:rsidR="00C1674D">
        <w:rPr>
          <w:rFonts w:eastAsiaTheme="minorHAnsi" w:cs="Arial"/>
          <w:lang w:eastAsia="en-US"/>
        </w:rPr>
        <w:t xml:space="preserve"> </w:t>
      </w:r>
      <w:r w:rsidR="00A0142D">
        <w:rPr>
          <w:rFonts w:eastAsiaTheme="minorHAnsi" w:cs="Arial"/>
          <w:lang w:eastAsia="en-US"/>
        </w:rPr>
        <w:t>konieczność dostosowania części instalac</w:t>
      </w:r>
      <w:r w:rsidR="0038148B">
        <w:rPr>
          <w:rFonts w:eastAsiaTheme="minorHAnsi" w:cs="Arial"/>
          <w:lang w:eastAsia="en-US"/>
        </w:rPr>
        <w:t>ji odbiorczych kotłownia czasow</w:t>
      </w:r>
      <w:r w:rsidR="0038148B" w:rsidRPr="009F06DD">
        <w:rPr>
          <w:rFonts w:eastAsiaTheme="minorHAnsi" w:cs="Arial"/>
          <w:lang w:eastAsia="en-US"/>
        </w:rPr>
        <w:t>o</w:t>
      </w:r>
      <w:r w:rsidR="00A0142D">
        <w:rPr>
          <w:rFonts w:eastAsiaTheme="minorHAnsi" w:cs="Arial"/>
          <w:lang w:eastAsia="en-US"/>
        </w:rPr>
        <w:t xml:space="preserve"> pracować będzie z parametrami obliczeniowymi do 105 st</w:t>
      </w:r>
      <w:r w:rsidR="00CD75FE">
        <w:rPr>
          <w:rFonts w:eastAsiaTheme="minorHAnsi" w:cs="Arial"/>
          <w:lang w:eastAsia="en-US"/>
        </w:rPr>
        <w:t xml:space="preserve">. </w:t>
      </w:r>
      <w:r w:rsidR="00A0142D">
        <w:rPr>
          <w:rFonts w:eastAsiaTheme="minorHAnsi" w:cs="Arial"/>
          <w:lang w:eastAsia="en-US"/>
        </w:rPr>
        <w:t>C</w:t>
      </w:r>
      <w:r w:rsidR="00071AEA">
        <w:rPr>
          <w:rFonts w:eastAsiaTheme="minorHAnsi" w:cs="Arial"/>
          <w:lang w:eastAsia="en-US"/>
        </w:rPr>
        <w:t>.</w:t>
      </w:r>
    </w:p>
    <w:p w:rsidR="00071AEA" w:rsidRPr="00CB713C" w:rsidRDefault="00071AEA" w:rsidP="00071AEA">
      <w:pPr>
        <w:spacing w:after="0" w:line="276" w:lineRule="auto"/>
        <w:jc w:val="both"/>
      </w:pPr>
      <w:r>
        <w:rPr>
          <w:b/>
        </w:rPr>
        <w:tab/>
      </w:r>
      <w:r w:rsidRPr="00CB713C">
        <w:t>W projekcie budowlanym kotły jako niskoparametrowe do 115 st</w:t>
      </w:r>
      <w:r>
        <w:t xml:space="preserve">. </w:t>
      </w:r>
      <w:r w:rsidRPr="00CB713C">
        <w:t>C</w:t>
      </w:r>
      <w:r>
        <w:t xml:space="preserve"> zostały połączone z siecią za pomocą sprzęgła hydraulicznego. Do pracy przewidziane były dwie pompy. H=24m  Q= 53,7m3/h dla każdej pompy.  W związku z tym, że w SIWZ </w:t>
      </w:r>
      <w:r w:rsidRPr="000F3C95">
        <w:rPr>
          <w:b/>
        </w:rPr>
        <w:t xml:space="preserve">Zamawiający przewiduje kotły wysokoparametrowe </w:t>
      </w:r>
      <w:r w:rsidR="000F3C95">
        <w:rPr>
          <w:b/>
        </w:rPr>
        <w:t xml:space="preserve">- </w:t>
      </w:r>
      <w:r w:rsidRPr="000F3C95">
        <w:rPr>
          <w:b/>
        </w:rPr>
        <w:t>na etapie projektu wykonawczego schemat technologiczny powinien być dostosowany do kotłów wysokoparametrowych a wysokość podnoszenia pomp obiegowych dostosowana do oferowanego schematu technologicznego</w:t>
      </w:r>
      <w:r>
        <w:t>.</w:t>
      </w:r>
    </w:p>
    <w:p w:rsidR="003062B4" w:rsidRPr="001B474B" w:rsidRDefault="003062B4" w:rsidP="003062B4">
      <w:pPr>
        <w:spacing w:after="0" w:line="276" w:lineRule="auto"/>
        <w:jc w:val="both"/>
      </w:pPr>
      <w:r>
        <w:t>W projekcie budowlanym przewidziano pracę sieci cieplnej na parametrach 105/ 65 st. C.  Zamawiający zakłada pracę sieci cieplnej na docelowym parametrze 125/ 65 st. C</w:t>
      </w:r>
      <w:r w:rsidR="00BC5339">
        <w:t>.</w:t>
      </w:r>
    </w:p>
    <w:p w:rsidR="00C15986" w:rsidRPr="00803482" w:rsidRDefault="00C15986" w:rsidP="00BC5339">
      <w:pPr>
        <w:suppressAutoHyphens w:val="0"/>
        <w:autoSpaceDE w:val="0"/>
        <w:autoSpaceDN w:val="0"/>
        <w:adjustRightInd w:val="0"/>
        <w:spacing w:after="0" w:line="276" w:lineRule="auto"/>
        <w:jc w:val="both"/>
        <w:rPr>
          <w:rFonts w:eastAsiaTheme="minorHAnsi" w:cs="Arial"/>
          <w:lang w:eastAsia="en-US"/>
        </w:rPr>
      </w:pPr>
      <w:r w:rsidRPr="00803482">
        <w:rPr>
          <w:rFonts w:eastAsiaTheme="minorHAnsi" w:cs="Arial"/>
          <w:lang w:eastAsia="en-US"/>
        </w:rPr>
        <w:t>Wykonawca</w:t>
      </w:r>
      <w:r w:rsidR="00C1674D">
        <w:rPr>
          <w:rFonts w:eastAsiaTheme="minorHAnsi" w:cs="Arial"/>
          <w:lang w:eastAsia="en-US"/>
        </w:rPr>
        <w:t xml:space="preserve"> </w:t>
      </w:r>
      <w:r w:rsidR="00BC5339">
        <w:rPr>
          <w:rFonts w:eastAsiaTheme="minorHAnsi" w:cs="Arial"/>
          <w:lang w:eastAsia="en-US"/>
        </w:rPr>
        <w:t>po</w:t>
      </w:r>
      <w:r w:rsidR="00A0142D">
        <w:rPr>
          <w:rFonts w:eastAsiaTheme="minorHAnsi" w:cs="Arial"/>
          <w:lang w:eastAsia="en-US"/>
        </w:rPr>
        <w:t>winien dostosować</w:t>
      </w:r>
      <w:r w:rsidRPr="00803482">
        <w:rPr>
          <w:rFonts w:eastAsiaTheme="minorHAnsi" w:cs="Arial"/>
          <w:lang w:eastAsia="en-US"/>
        </w:rPr>
        <w:t xml:space="preserve"> schemat technologiczny,</w:t>
      </w:r>
      <w:r w:rsidR="009D0847" w:rsidRPr="00803482">
        <w:rPr>
          <w:rFonts w:eastAsiaTheme="minorHAnsi" w:cs="Arial"/>
          <w:lang w:eastAsia="en-US"/>
        </w:rPr>
        <w:t xml:space="preserve"> w zakresie wymaganym do poprawnej pracy </w:t>
      </w:r>
      <w:r w:rsidRPr="00803482">
        <w:rPr>
          <w:rFonts w:eastAsiaTheme="minorHAnsi" w:cs="Arial"/>
          <w:lang w:eastAsia="en-US"/>
        </w:rPr>
        <w:t>zaoferowanych urządzeń</w:t>
      </w:r>
      <w:r w:rsidR="00FE1361">
        <w:rPr>
          <w:rFonts w:eastAsiaTheme="minorHAnsi" w:cs="Arial"/>
          <w:lang w:eastAsia="en-US"/>
        </w:rPr>
        <w:t xml:space="preserve"> dotyczącym ich podłączenia</w:t>
      </w:r>
      <w:r w:rsidR="00A0142D">
        <w:rPr>
          <w:rFonts w:eastAsiaTheme="minorHAnsi" w:cs="Arial"/>
          <w:lang w:eastAsia="en-US"/>
        </w:rPr>
        <w:t xml:space="preserve"> i współpracy z siecią. </w:t>
      </w:r>
      <w:r w:rsidR="00A0142D" w:rsidRPr="000F3C95">
        <w:rPr>
          <w:rFonts w:eastAsiaTheme="minorHAnsi" w:cs="Arial"/>
          <w:b/>
          <w:lang w:eastAsia="en-US"/>
        </w:rPr>
        <w:t>Z</w:t>
      </w:r>
      <w:r w:rsidR="002F0C05" w:rsidRPr="000F3C95">
        <w:rPr>
          <w:rFonts w:eastAsiaTheme="minorHAnsi" w:cs="Arial"/>
          <w:b/>
          <w:lang w:eastAsia="en-US"/>
        </w:rPr>
        <w:t>miany schematu technologicznego muszą uzyskać zgodę Zamawiającego</w:t>
      </w:r>
      <w:r w:rsidR="002F0C05" w:rsidRPr="00FD31EA">
        <w:rPr>
          <w:rFonts w:eastAsiaTheme="minorHAnsi" w:cs="Arial"/>
          <w:b/>
          <w:lang w:eastAsia="en-US"/>
        </w:rPr>
        <w:t>.</w:t>
      </w:r>
    </w:p>
    <w:p w:rsidR="00803482" w:rsidRPr="00803482" w:rsidRDefault="00FD31EA" w:rsidP="009F1151">
      <w:pPr>
        <w:suppressAutoHyphens w:val="0"/>
        <w:autoSpaceDE w:val="0"/>
        <w:autoSpaceDN w:val="0"/>
        <w:adjustRightInd w:val="0"/>
        <w:spacing w:before="120" w:after="0" w:line="276" w:lineRule="auto"/>
        <w:jc w:val="both"/>
        <w:rPr>
          <w:rFonts w:eastAsiaTheme="minorHAnsi" w:cs="Arial"/>
          <w:b/>
          <w:sz w:val="22"/>
          <w:szCs w:val="22"/>
          <w:lang w:eastAsia="en-US"/>
        </w:rPr>
      </w:pPr>
      <w:r>
        <w:rPr>
          <w:rFonts w:eastAsiaTheme="minorHAnsi" w:cs="Arial"/>
          <w:b/>
          <w:sz w:val="22"/>
          <w:szCs w:val="22"/>
          <w:lang w:eastAsia="en-US"/>
        </w:rPr>
        <w:t>2.3</w:t>
      </w:r>
      <w:r w:rsidR="00803482">
        <w:rPr>
          <w:rFonts w:eastAsiaTheme="minorHAnsi" w:cs="Arial"/>
          <w:b/>
          <w:sz w:val="22"/>
          <w:szCs w:val="22"/>
          <w:lang w:eastAsia="en-US"/>
        </w:rPr>
        <w:t>.2. URZĄDZENIA TECHNOLOGICZNE KOTŁOWNI</w:t>
      </w:r>
    </w:p>
    <w:p w:rsidR="00803482" w:rsidRPr="007358C4" w:rsidRDefault="00803482" w:rsidP="009F1151">
      <w:pPr>
        <w:suppressAutoHyphens w:val="0"/>
        <w:autoSpaceDE w:val="0"/>
        <w:autoSpaceDN w:val="0"/>
        <w:adjustRightInd w:val="0"/>
        <w:spacing w:after="0" w:line="276" w:lineRule="auto"/>
        <w:ind w:firstLine="708"/>
        <w:jc w:val="both"/>
        <w:rPr>
          <w:rFonts w:eastAsiaTheme="minorHAnsi" w:cs="Arial"/>
          <w:lang w:eastAsia="en-US"/>
        </w:rPr>
      </w:pPr>
      <w:r w:rsidRPr="00803482">
        <w:rPr>
          <w:rFonts w:eastAsiaTheme="minorHAnsi" w:cs="Arial"/>
          <w:lang w:eastAsia="en-US"/>
        </w:rPr>
        <w:t>Wyk</w:t>
      </w:r>
      <w:r>
        <w:rPr>
          <w:rFonts w:eastAsiaTheme="minorHAnsi" w:cs="Arial"/>
          <w:lang w:eastAsia="en-US"/>
        </w:rPr>
        <w:t>onawca</w:t>
      </w:r>
      <w:r w:rsidR="00C1674D">
        <w:rPr>
          <w:rFonts w:eastAsiaTheme="minorHAnsi" w:cs="Arial"/>
          <w:lang w:eastAsia="en-US"/>
        </w:rPr>
        <w:t xml:space="preserve"> </w:t>
      </w:r>
      <w:r w:rsidR="00CD75FE">
        <w:rPr>
          <w:rFonts w:eastAsiaTheme="minorHAnsi" w:cs="Arial"/>
          <w:lang w:eastAsia="en-US"/>
        </w:rPr>
        <w:t>po</w:t>
      </w:r>
      <w:r w:rsidR="007C3596">
        <w:rPr>
          <w:rFonts w:eastAsiaTheme="minorHAnsi" w:cs="Arial"/>
          <w:lang w:eastAsia="en-US"/>
        </w:rPr>
        <w:t>winien dostosować rozmieszczenie</w:t>
      </w:r>
      <w:r>
        <w:rPr>
          <w:rFonts w:eastAsiaTheme="minorHAnsi" w:cs="Arial"/>
          <w:lang w:eastAsia="en-US"/>
        </w:rPr>
        <w:t xml:space="preserve"> urządzenia </w:t>
      </w:r>
      <w:r w:rsidR="007C3596">
        <w:rPr>
          <w:rFonts w:eastAsiaTheme="minorHAnsi" w:cs="Arial"/>
          <w:lang w:eastAsia="en-US"/>
        </w:rPr>
        <w:t xml:space="preserve">do </w:t>
      </w:r>
      <w:r w:rsidR="000F3C95">
        <w:rPr>
          <w:rFonts w:eastAsiaTheme="minorHAnsi" w:cs="Arial"/>
          <w:lang w:eastAsia="en-US"/>
        </w:rPr>
        <w:t>oferowanej technologii kotłowej</w:t>
      </w:r>
      <w:r w:rsidRPr="00803482">
        <w:rPr>
          <w:rFonts w:eastAsiaTheme="minorHAnsi" w:cs="Arial"/>
          <w:lang w:eastAsia="en-US"/>
        </w:rPr>
        <w:t>.</w:t>
      </w:r>
      <w:r w:rsidR="00C1674D">
        <w:rPr>
          <w:rFonts w:eastAsiaTheme="minorHAnsi" w:cs="Arial"/>
          <w:lang w:eastAsia="en-US"/>
        </w:rPr>
        <w:t xml:space="preserve"> </w:t>
      </w:r>
      <w:r w:rsidR="00762964" w:rsidRPr="000F3C95">
        <w:rPr>
          <w:rFonts w:eastAsiaTheme="minorHAnsi" w:cs="Arial"/>
          <w:lang w:eastAsia="en-US"/>
        </w:rPr>
        <w:t xml:space="preserve">Wszystkie instalowane urządzenia </w:t>
      </w:r>
      <w:r w:rsidR="00CD75FE" w:rsidRPr="000F3C95">
        <w:rPr>
          <w:rFonts w:eastAsiaTheme="minorHAnsi" w:cs="Arial"/>
          <w:lang w:eastAsia="en-US"/>
        </w:rPr>
        <w:t>po</w:t>
      </w:r>
      <w:r w:rsidR="00762964" w:rsidRPr="000F3C95">
        <w:rPr>
          <w:rFonts w:eastAsiaTheme="minorHAnsi" w:cs="Arial"/>
          <w:lang w:eastAsia="en-US"/>
        </w:rPr>
        <w:t>winny być umieszczone</w:t>
      </w:r>
      <w:r w:rsidRPr="000F3C95">
        <w:rPr>
          <w:rFonts w:eastAsiaTheme="minorHAnsi" w:cs="Arial"/>
          <w:lang w:eastAsia="en-US"/>
        </w:rPr>
        <w:t xml:space="preserve"> w obrysie bu</w:t>
      </w:r>
      <w:r w:rsidR="00151A9E" w:rsidRPr="000F3C95">
        <w:rPr>
          <w:rFonts w:eastAsiaTheme="minorHAnsi" w:cs="Arial"/>
          <w:lang w:eastAsia="en-US"/>
        </w:rPr>
        <w:t>dynku.</w:t>
      </w:r>
      <w:r w:rsidR="00C1674D">
        <w:rPr>
          <w:rFonts w:eastAsiaTheme="minorHAnsi" w:cs="Arial"/>
          <w:lang w:eastAsia="en-US"/>
        </w:rPr>
        <w:t xml:space="preserve"> </w:t>
      </w:r>
      <w:r w:rsidR="007C3596">
        <w:rPr>
          <w:rFonts w:eastAsiaTheme="minorHAnsi" w:cs="Arial"/>
          <w:lang w:eastAsia="en-US"/>
        </w:rPr>
        <w:t>Dopuszcza się usytuowane k</w:t>
      </w:r>
      <w:r w:rsidR="00151A9E" w:rsidRPr="007358C4">
        <w:rPr>
          <w:rFonts w:eastAsiaTheme="minorHAnsi" w:cs="Arial"/>
          <w:lang w:eastAsia="en-US"/>
        </w:rPr>
        <w:t>ontener</w:t>
      </w:r>
      <w:r w:rsidR="007C3596">
        <w:rPr>
          <w:rFonts w:eastAsiaTheme="minorHAnsi" w:cs="Arial"/>
          <w:lang w:eastAsia="en-US"/>
        </w:rPr>
        <w:t>a</w:t>
      </w:r>
      <w:r w:rsidR="00151A9E" w:rsidRPr="007358C4">
        <w:rPr>
          <w:rFonts w:eastAsiaTheme="minorHAnsi" w:cs="Arial"/>
          <w:lang w:eastAsia="en-US"/>
        </w:rPr>
        <w:t xml:space="preserve"> na popiół</w:t>
      </w:r>
      <w:r w:rsidR="007C3596">
        <w:rPr>
          <w:rFonts w:eastAsiaTheme="minorHAnsi" w:cs="Arial"/>
          <w:lang w:eastAsia="en-US"/>
        </w:rPr>
        <w:t xml:space="preserve"> oraz</w:t>
      </w:r>
      <w:r w:rsidR="000F3C95">
        <w:rPr>
          <w:rFonts w:eastAsiaTheme="minorHAnsi" w:cs="Arial"/>
          <w:lang w:eastAsia="en-US"/>
        </w:rPr>
        <w:t xml:space="preserve"> urządzeń oczyszczania spalin (</w:t>
      </w:r>
      <w:r w:rsidR="007C3596">
        <w:rPr>
          <w:rFonts w:eastAsiaTheme="minorHAnsi" w:cs="Arial"/>
          <w:lang w:eastAsia="en-US"/>
        </w:rPr>
        <w:t>elektrofiltr) na zewnątrz budynku</w:t>
      </w:r>
      <w:r w:rsidR="00903BC4">
        <w:rPr>
          <w:rFonts w:eastAsiaTheme="minorHAnsi" w:cs="Arial"/>
          <w:lang w:eastAsia="en-US"/>
        </w:rPr>
        <w:t>. Zlokalizowane urządzenia nie mogą kolidować z układem komunikacyjnym na terenie budowanej ciepłowni.</w:t>
      </w:r>
    </w:p>
    <w:p w:rsidR="005934E8" w:rsidRPr="0068528B" w:rsidRDefault="00803482" w:rsidP="009F1151">
      <w:pPr>
        <w:suppressAutoHyphens w:val="0"/>
        <w:autoSpaceDE w:val="0"/>
        <w:autoSpaceDN w:val="0"/>
        <w:adjustRightInd w:val="0"/>
        <w:spacing w:after="0" w:line="276" w:lineRule="auto"/>
        <w:ind w:firstLine="708"/>
        <w:jc w:val="both"/>
        <w:rPr>
          <w:rFonts w:eastAsiaTheme="minorHAnsi" w:cs="Arial"/>
          <w:color w:val="1F4E79" w:themeColor="accent1" w:themeShade="80"/>
          <w:lang w:eastAsia="en-US"/>
        </w:rPr>
      </w:pPr>
      <w:r w:rsidRPr="00803482">
        <w:rPr>
          <w:rFonts w:eastAsiaTheme="minorHAnsi" w:cs="Arial"/>
          <w:lang w:eastAsia="en-US"/>
        </w:rPr>
        <w:t xml:space="preserve">W </w:t>
      </w:r>
      <w:r>
        <w:rPr>
          <w:rFonts w:eastAsiaTheme="minorHAnsi" w:cs="Arial"/>
          <w:lang w:eastAsia="en-US"/>
        </w:rPr>
        <w:t>przyległym</w:t>
      </w:r>
      <w:r w:rsidRPr="00803482">
        <w:rPr>
          <w:rFonts w:eastAsiaTheme="minorHAnsi" w:cs="Arial"/>
          <w:lang w:eastAsia="en-US"/>
        </w:rPr>
        <w:t xml:space="preserve"> do kotłowni budynku magazynowym zostanie zlokalizowany skład paliwa</w:t>
      </w:r>
      <w:r w:rsidR="00762964">
        <w:rPr>
          <w:rFonts w:eastAsiaTheme="minorHAnsi" w:cs="Arial"/>
          <w:lang w:eastAsia="en-US"/>
        </w:rPr>
        <w:t xml:space="preserve"> z urządzeniami podającymi</w:t>
      </w:r>
      <w:r w:rsidRPr="00803482">
        <w:rPr>
          <w:rFonts w:eastAsiaTheme="minorHAnsi" w:cs="Arial"/>
          <w:lang w:eastAsia="en-US"/>
        </w:rPr>
        <w:t xml:space="preserve"> – wygarniacze hydrauliczne (ruchoma podłoga).</w:t>
      </w:r>
    </w:p>
    <w:p w:rsidR="00C35576" w:rsidRPr="00C35576" w:rsidRDefault="00762964"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w:t>
      </w:r>
      <w:r w:rsidR="00C35576" w:rsidRPr="00C35576">
        <w:rPr>
          <w:rFonts w:eastAsiaTheme="minorHAnsi" w:cs="Arial"/>
          <w:b/>
          <w:lang w:eastAsia="en-US"/>
        </w:rPr>
        <w:t>.3 UKŁAD PODAWANIA PALIWA Z MAGAZYNEM DOBOWYM</w:t>
      </w:r>
    </w:p>
    <w:p w:rsidR="00C35576" w:rsidRPr="00C35576" w:rsidRDefault="00C35576" w:rsidP="009F1151">
      <w:pPr>
        <w:spacing w:after="0" w:line="276" w:lineRule="auto"/>
        <w:ind w:firstLine="708"/>
        <w:jc w:val="both"/>
        <w:rPr>
          <w:rFonts w:eastAsiaTheme="minorHAnsi"/>
          <w:lang w:eastAsia="en-US"/>
        </w:rPr>
      </w:pPr>
      <w:r w:rsidRPr="00C35576">
        <w:rPr>
          <w:rFonts w:eastAsiaTheme="minorHAnsi"/>
          <w:lang w:eastAsia="en-US"/>
        </w:rPr>
        <w:t xml:space="preserve">Układ przygotowania paliwa składa się z: </w:t>
      </w:r>
    </w:p>
    <w:p w:rsidR="00C35576" w:rsidRPr="00187BF6" w:rsidRDefault="00C35576" w:rsidP="009F1151">
      <w:pPr>
        <w:pStyle w:val="Akapitzlist"/>
        <w:numPr>
          <w:ilvl w:val="0"/>
          <w:numId w:val="23"/>
        </w:numPr>
        <w:spacing w:after="0" w:line="276" w:lineRule="auto"/>
        <w:jc w:val="both"/>
        <w:rPr>
          <w:rFonts w:eastAsiaTheme="minorHAnsi"/>
          <w:lang w:eastAsia="en-US"/>
        </w:rPr>
      </w:pPr>
      <w:r w:rsidRPr="00187BF6">
        <w:rPr>
          <w:rFonts w:eastAsiaTheme="minorHAnsi"/>
          <w:lang w:eastAsia="en-US"/>
        </w:rPr>
        <w:t>podłogi ruchomej (wygarniacze z napędem hydraulicznym),</w:t>
      </w:r>
    </w:p>
    <w:p w:rsidR="00BC5339" w:rsidRDefault="00C35576" w:rsidP="00BC5339">
      <w:pPr>
        <w:pStyle w:val="Akapitzlist"/>
        <w:numPr>
          <w:ilvl w:val="0"/>
          <w:numId w:val="23"/>
        </w:numPr>
        <w:spacing w:after="0" w:line="276" w:lineRule="auto"/>
        <w:jc w:val="both"/>
        <w:rPr>
          <w:rFonts w:eastAsiaTheme="minorHAnsi"/>
          <w:lang w:eastAsia="en-US"/>
        </w:rPr>
      </w:pPr>
      <w:r w:rsidRPr="00187BF6">
        <w:rPr>
          <w:rFonts w:eastAsiaTheme="minorHAnsi"/>
          <w:lang w:eastAsia="en-US"/>
        </w:rPr>
        <w:t xml:space="preserve">przenośniki </w:t>
      </w:r>
      <w:r w:rsidR="00AB518B">
        <w:rPr>
          <w:rFonts w:eastAsiaTheme="minorHAnsi"/>
          <w:lang w:eastAsia="en-US"/>
        </w:rPr>
        <w:t>( podajniki ) zrębki</w:t>
      </w:r>
      <w:r w:rsidR="0038148B">
        <w:rPr>
          <w:rFonts w:eastAsiaTheme="minorHAnsi"/>
          <w:lang w:eastAsia="en-US"/>
        </w:rPr>
        <w:t xml:space="preserve"> do kotła – </w:t>
      </w:r>
      <w:r w:rsidR="0038148B" w:rsidRPr="00C1674D">
        <w:rPr>
          <w:rFonts w:eastAsiaTheme="minorHAnsi"/>
          <w:b/>
          <w:lang w:eastAsia="en-US"/>
        </w:rPr>
        <w:t>typu Sto</w:t>
      </w:r>
      <w:r w:rsidR="006E3557" w:rsidRPr="00C1674D">
        <w:rPr>
          <w:rFonts w:eastAsiaTheme="minorHAnsi"/>
          <w:b/>
          <w:lang w:eastAsia="en-US"/>
        </w:rPr>
        <w:t>c</w:t>
      </w:r>
      <w:r w:rsidR="0038148B" w:rsidRPr="00C1674D">
        <w:rPr>
          <w:rFonts w:eastAsiaTheme="minorHAnsi"/>
          <w:b/>
          <w:lang w:eastAsia="en-US"/>
        </w:rPr>
        <w:t>ker</w:t>
      </w:r>
    </w:p>
    <w:p w:rsidR="00BC5339" w:rsidRPr="00BC5339" w:rsidRDefault="00BC5339" w:rsidP="00BC5339">
      <w:pPr>
        <w:pStyle w:val="Akapitzlist"/>
        <w:numPr>
          <w:ilvl w:val="0"/>
          <w:numId w:val="23"/>
        </w:numPr>
        <w:spacing w:after="0" w:line="276" w:lineRule="auto"/>
        <w:jc w:val="both"/>
        <w:rPr>
          <w:rFonts w:eastAsiaTheme="minorHAnsi"/>
          <w:lang w:eastAsia="en-US"/>
        </w:rPr>
      </w:pPr>
      <w:r w:rsidRPr="00BC5339">
        <w:rPr>
          <w:rFonts w:eastAsiaTheme="minorHAnsi"/>
          <w:lang w:eastAsia="en-US"/>
        </w:rPr>
        <w:t xml:space="preserve">należy przewidzieć możliwość </w:t>
      </w:r>
      <w:r w:rsidR="000F3C95" w:rsidRPr="00BC5339">
        <w:rPr>
          <w:rFonts w:eastAsiaTheme="minorHAnsi"/>
          <w:lang w:eastAsia="en-US"/>
        </w:rPr>
        <w:t>spalania</w:t>
      </w:r>
      <w:r w:rsidRPr="00BC5339">
        <w:rPr>
          <w:rFonts w:eastAsiaTheme="minorHAnsi"/>
          <w:lang w:eastAsia="en-US"/>
        </w:rPr>
        <w:t xml:space="preserve"> niejednorodnego materiału tj. </w:t>
      </w:r>
      <w:r>
        <w:rPr>
          <w:color w:val="000000"/>
          <w:lang w:eastAsia="pl-PL"/>
        </w:rPr>
        <w:t>kora, gałęzie, zielenina o p</w:t>
      </w:r>
      <w:r w:rsidRPr="00BC5339">
        <w:rPr>
          <w:color w:val="000000"/>
          <w:lang w:eastAsia="pl-PL"/>
        </w:rPr>
        <w:t>rzewidywan</w:t>
      </w:r>
      <w:r>
        <w:rPr>
          <w:color w:val="000000"/>
          <w:lang w:eastAsia="pl-PL"/>
        </w:rPr>
        <w:t xml:space="preserve">ej długości </w:t>
      </w:r>
      <w:r w:rsidRPr="00BC5339">
        <w:rPr>
          <w:color w:val="000000"/>
          <w:lang w:eastAsia="pl-PL"/>
        </w:rPr>
        <w:t xml:space="preserve"> do 1 m </w:t>
      </w:r>
      <w:r>
        <w:rPr>
          <w:color w:val="000000"/>
          <w:lang w:eastAsia="pl-PL"/>
        </w:rPr>
        <w:t>i</w:t>
      </w:r>
      <w:r w:rsidRPr="00BC5339">
        <w:rPr>
          <w:color w:val="000000"/>
          <w:lang w:eastAsia="pl-PL"/>
        </w:rPr>
        <w:t xml:space="preserve"> średnicy do </w:t>
      </w:r>
      <w:r w:rsidRPr="00BC5339">
        <w:rPr>
          <w:color w:val="000000"/>
          <w:lang w:eastAsia="pl-PL"/>
        </w:rPr>
        <w:lastRenderedPageBreak/>
        <w:t>150 mm.</w:t>
      </w:r>
      <w:r>
        <w:rPr>
          <w:color w:val="000000"/>
          <w:lang w:eastAsia="pl-PL"/>
        </w:rPr>
        <w:t xml:space="preserve"> W przypadku ww. paliwa </w:t>
      </w:r>
      <w:r w:rsidRPr="00BD098A">
        <w:rPr>
          <w:color w:val="000000"/>
          <w:lang w:eastAsia="pl-PL"/>
        </w:rPr>
        <w:t xml:space="preserve">dostawca </w:t>
      </w:r>
      <w:r>
        <w:rPr>
          <w:color w:val="000000"/>
          <w:lang w:eastAsia="pl-PL"/>
        </w:rPr>
        <w:t xml:space="preserve">urządzeń </w:t>
      </w:r>
      <w:r w:rsidRPr="00BD098A">
        <w:rPr>
          <w:color w:val="000000"/>
          <w:lang w:eastAsia="pl-PL"/>
        </w:rPr>
        <w:t>musi zagwarantować ciągłość dostaw paliwa do kotła</w:t>
      </w:r>
    </w:p>
    <w:p w:rsidR="00BC5339" w:rsidRPr="00BC5339" w:rsidRDefault="00BC5339" w:rsidP="00BC5339">
      <w:pPr>
        <w:pStyle w:val="Akapitzlist"/>
        <w:numPr>
          <w:ilvl w:val="0"/>
          <w:numId w:val="23"/>
        </w:numPr>
        <w:spacing w:line="276" w:lineRule="auto"/>
        <w:jc w:val="both"/>
        <w:rPr>
          <w:color w:val="000000"/>
          <w:lang w:eastAsia="pl-PL"/>
        </w:rPr>
      </w:pPr>
      <w:r>
        <w:rPr>
          <w:color w:val="000000"/>
          <w:lang w:eastAsia="pl-PL"/>
        </w:rPr>
        <w:t>instalacja podawania paliwa</w:t>
      </w:r>
      <w:r w:rsidRPr="00BC5339">
        <w:rPr>
          <w:color w:val="000000"/>
          <w:lang w:eastAsia="pl-PL"/>
        </w:rPr>
        <w:t xml:space="preserve"> musi być wyposażon</w:t>
      </w:r>
      <w:r>
        <w:rPr>
          <w:color w:val="000000"/>
          <w:lang w:eastAsia="pl-PL"/>
        </w:rPr>
        <w:t>a</w:t>
      </w:r>
      <w:r w:rsidRPr="00BC5339">
        <w:rPr>
          <w:color w:val="000000"/>
          <w:lang w:eastAsia="pl-PL"/>
        </w:rPr>
        <w:t xml:space="preserve"> w układ zgniatania celem ujednorodnienia i podawania materiału na ruszt</w:t>
      </w:r>
      <w:r>
        <w:rPr>
          <w:color w:val="000000"/>
          <w:lang w:eastAsia="pl-PL"/>
        </w:rPr>
        <w:t xml:space="preserve"> oraz </w:t>
      </w:r>
      <w:r w:rsidRPr="00BC5339">
        <w:rPr>
          <w:color w:val="000000"/>
          <w:lang w:eastAsia="pl-PL"/>
        </w:rPr>
        <w:t>wyposażon</w:t>
      </w:r>
      <w:r>
        <w:rPr>
          <w:color w:val="000000"/>
          <w:lang w:eastAsia="pl-PL"/>
        </w:rPr>
        <w:t>a</w:t>
      </w:r>
      <w:r w:rsidRPr="00BC5339">
        <w:rPr>
          <w:color w:val="000000"/>
          <w:lang w:eastAsia="pl-PL"/>
        </w:rPr>
        <w:t xml:space="preserve"> w system stałego bezpośredniego pomiaru wilgotności paliwa.</w:t>
      </w:r>
      <w:r w:rsidR="00C1674D">
        <w:rPr>
          <w:color w:val="000000"/>
          <w:lang w:eastAsia="pl-PL"/>
        </w:rPr>
        <w:t xml:space="preserve"> </w:t>
      </w:r>
      <w:r w:rsidRPr="00BC5339">
        <w:rPr>
          <w:color w:val="000000"/>
          <w:lang w:eastAsia="pl-PL"/>
        </w:rPr>
        <w:t>Pomiar ten będzie sprzężony w sposób ciągły z algorytmem sterowania układem podawania paliwa, powietrza pierwotnego i wtórnego oraz procesem spalania paliwa na ruszcie.</w:t>
      </w:r>
    </w:p>
    <w:p w:rsidR="00C90B01" w:rsidRPr="000F3C95" w:rsidRDefault="00AB518B" w:rsidP="00C90B01">
      <w:pPr>
        <w:pStyle w:val="Akapitzlist"/>
        <w:numPr>
          <w:ilvl w:val="0"/>
          <w:numId w:val="23"/>
        </w:numPr>
        <w:spacing w:after="0" w:line="276" w:lineRule="auto"/>
        <w:jc w:val="both"/>
        <w:rPr>
          <w:color w:val="FF0000"/>
        </w:rPr>
      </w:pPr>
      <w:r w:rsidRPr="00A5212B">
        <w:rPr>
          <w:rFonts w:eastAsiaTheme="minorHAnsi"/>
          <w:lang w:eastAsia="en-US"/>
        </w:rPr>
        <w:t>układ</w:t>
      </w:r>
      <w:r w:rsidR="00C35576" w:rsidRPr="00A5212B">
        <w:rPr>
          <w:rFonts w:eastAsiaTheme="minorHAnsi"/>
          <w:lang w:eastAsia="en-US"/>
        </w:rPr>
        <w:t xml:space="preserve"> podawania paliwa do</w:t>
      </w:r>
      <w:r w:rsidRPr="00A5212B">
        <w:rPr>
          <w:rFonts w:eastAsiaTheme="minorHAnsi"/>
          <w:lang w:eastAsia="en-US"/>
        </w:rPr>
        <w:t xml:space="preserve"> kotłów </w:t>
      </w:r>
      <w:r w:rsidR="00CD75FE">
        <w:rPr>
          <w:rFonts w:eastAsiaTheme="minorHAnsi"/>
          <w:lang w:eastAsia="en-US"/>
        </w:rPr>
        <w:t>po</w:t>
      </w:r>
      <w:r w:rsidRPr="00A5212B">
        <w:rPr>
          <w:rFonts w:eastAsiaTheme="minorHAnsi"/>
          <w:lang w:eastAsia="en-US"/>
        </w:rPr>
        <w:t>winien umożliwiać au</w:t>
      </w:r>
      <w:r w:rsidR="0038148B">
        <w:rPr>
          <w:rFonts w:eastAsiaTheme="minorHAnsi"/>
          <w:lang w:eastAsia="en-US"/>
        </w:rPr>
        <w:t>tomatyczną regulację ilości pal</w:t>
      </w:r>
      <w:r w:rsidR="0038148B" w:rsidRPr="009F06DD">
        <w:rPr>
          <w:rFonts w:eastAsiaTheme="minorHAnsi"/>
          <w:lang w:eastAsia="en-US"/>
        </w:rPr>
        <w:t>i</w:t>
      </w:r>
      <w:r w:rsidRPr="00A5212B">
        <w:rPr>
          <w:rFonts w:eastAsiaTheme="minorHAnsi"/>
          <w:lang w:eastAsia="en-US"/>
        </w:rPr>
        <w:t>wa w zależności od obciążenia kotła, być</w:t>
      </w:r>
      <w:r w:rsidR="00C35576" w:rsidRPr="00A5212B">
        <w:rPr>
          <w:rFonts w:eastAsiaTheme="minorHAnsi"/>
          <w:lang w:eastAsia="en-US"/>
        </w:rPr>
        <w:t xml:space="preserve"> wyposażony w mechaniczny system zabezpieczający przed cofnięciem </w:t>
      </w:r>
      <w:r w:rsidR="00A5212B" w:rsidRPr="00A5212B">
        <w:rPr>
          <w:rFonts w:eastAsiaTheme="minorHAnsi"/>
          <w:lang w:eastAsia="en-US"/>
        </w:rPr>
        <w:t xml:space="preserve">płomienia do systemu transportu z </w:t>
      </w:r>
      <w:r w:rsidR="00C35576" w:rsidRPr="00A5212B">
        <w:rPr>
          <w:rFonts w:eastAsiaTheme="minorHAnsi"/>
          <w:lang w:eastAsia="en-US"/>
        </w:rPr>
        <w:t>wodny</w:t>
      </w:r>
      <w:r w:rsidR="00A5212B" w:rsidRPr="00A5212B">
        <w:rPr>
          <w:rFonts w:eastAsiaTheme="minorHAnsi"/>
          <w:lang w:eastAsia="en-US"/>
        </w:rPr>
        <w:t>m</w:t>
      </w:r>
      <w:r w:rsidR="00C35576" w:rsidRPr="00A5212B">
        <w:rPr>
          <w:rFonts w:eastAsiaTheme="minorHAnsi"/>
          <w:lang w:eastAsia="en-US"/>
        </w:rPr>
        <w:t xml:space="preserve"> układ</w:t>
      </w:r>
      <w:r w:rsidR="00A5212B" w:rsidRPr="00A5212B">
        <w:rPr>
          <w:rFonts w:eastAsiaTheme="minorHAnsi"/>
          <w:lang w:eastAsia="en-US"/>
        </w:rPr>
        <w:t>em</w:t>
      </w:r>
      <w:r w:rsidR="00C35576" w:rsidRPr="00A5212B">
        <w:rPr>
          <w:rFonts w:eastAsiaTheme="minorHAnsi"/>
          <w:lang w:eastAsia="en-US"/>
        </w:rPr>
        <w:t xml:space="preserve"> gaśniczy</w:t>
      </w:r>
      <w:r w:rsidR="00A5212B" w:rsidRPr="00A5212B">
        <w:rPr>
          <w:rFonts w:eastAsiaTheme="minorHAnsi"/>
          <w:lang w:eastAsia="en-US"/>
        </w:rPr>
        <w:t xml:space="preserve">m i </w:t>
      </w:r>
      <w:r w:rsidR="00C35576" w:rsidRPr="00A5212B">
        <w:rPr>
          <w:rFonts w:eastAsiaTheme="minorHAnsi"/>
          <w:lang w:eastAsia="en-US"/>
        </w:rPr>
        <w:t xml:space="preserve"> sygnalizacją zadziałania. </w:t>
      </w:r>
      <w:r w:rsidR="00A5212B">
        <w:rPr>
          <w:color w:val="000000" w:themeColor="text1"/>
        </w:rPr>
        <w:t xml:space="preserve">Układ paliwowy </w:t>
      </w:r>
      <w:r w:rsidR="00C35576" w:rsidRPr="00A5212B">
        <w:rPr>
          <w:color w:val="000000" w:themeColor="text1"/>
        </w:rPr>
        <w:t xml:space="preserve">należy zaprojektować na </w:t>
      </w:r>
      <w:r w:rsidR="00A5212B">
        <w:rPr>
          <w:color w:val="000000" w:themeColor="text1"/>
        </w:rPr>
        <w:t>paliwo o wilgotności do 55</w:t>
      </w:r>
      <w:r w:rsidR="00C35576" w:rsidRPr="00A5212B">
        <w:rPr>
          <w:color w:val="000000" w:themeColor="text1"/>
        </w:rPr>
        <w:t xml:space="preserve"> %.</w:t>
      </w:r>
      <w:r w:rsidR="00C35576" w:rsidRPr="00C35576">
        <w:t xml:space="preserve">Wydajność urządzeń transportowych należy dostosować do wydajności </w:t>
      </w:r>
      <w:r w:rsidR="00BC5339">
        <w:t xml:space="preserve">mocy obsługiwanych palenisk. </w:t>
      </w:r>
      <w:r w:rsidR="0048677C">
        <w:t>System</w:t>
      </w:r>
      <w:r w:rsidR="00C1674D">
        <w:t xml:space="preserve"> </w:t>
      </w:r>
      <w:r w:rsidR="00C35576" w:rsidRPr="00C35576">
        <w:t xml:space="preserve">podawania paliwa </w:t>
      </w:r>
      <w:r w:rsidR="0048677C">
        <w:t xml:space="preserve">musi być </w:t>
      </w:r>
      <w:r w:rsidR="0048677C" w:rsidRPr="0048677C">
        <w:t>zabezpieczony</w:t>
      </w:r>
      <w:r w:rsidR="00C35576" w:rsidRPr="0048677C">
        <w:t xml:space="preserve"> przed cofnięciem ognia również w przypadku zaniku prądu. Instalacja podawania paliwa </w:t>
      </w:r>
      <w:r w:rsidR="0048677C" w:rsidRPr="0048677C">
        <w:t xml:space="preserve">musi umożliwić </w:t>
      </w:r>
      <w:r w:rsidR="00A5212B">
        <w:t xml:space="preserve">pomiar </w:t>
      </w:r>
      <w:r w:rsidR="00C35576" w:rsidRPr="0048677C">
        <w:t xml:space="preserve"> strumienia biomasy </w:t>
      </w:r>
      <w:r w:rsidR="0048677C" w:rsidRPr="0048677C">
        <w:t xml:space="preserve">podawanego </w:t>
      </w:r>
      <w:r w:rsidR="00C35576" w:rsidRPr="0048677C">
        <w:t xml:space="preserve">do </w:t>
      </w:r>
      <w:r w:rsidR="0048677C" w:rsidRPr="0048677C">
        <w:t>paleniska</w:t>
      </w:r>
      <w:r w:rsidR="00C35576" w:rsidRPr="0048677C">
        <w:t>.</w:t>
      </w:r>
    </w:p>
    <w:p w:rsidR="00FD4583" w:rsidRDefault="00FD4583"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w:t>
      </w:r>
      <w:r w:rsidR="00B924DE">
        <w:rPr>
          <w:rFonts w:eastAsiaTheme="minorHAnsi" w:cs="Arial"/>
          <w:b/>
          <w:lang w:eastAsia="en-US"/>
        </w:rPr>
        <w:t>3</w:t>
      </w:r>
      <w:r>
        <w:rPr>
          <w:rFonts w:eastAsiaTheme="minorHAnsi" w:cs="Arial"/>
          <w:b/>
          <w:lang w:eastAsia="en-US"/>
        </w:rPr>
        <w:t>.</w:t>
      </w:r>
      <w:r w:rsidR="00CF2F7A">
        <w:rPr>
          <w:rFonts w:eastAsiaTheme="minorHAnsi" w:cs="Arial"/>
          <w:b/>
          <w:lang w:eastAsia="en-US"/>
        </w:rPr>
        <w:t>4</w:t>
      </w:r>
      <w:r w:rsidR="00A5212B">
        <w:rPr>
          <w:rFonts w:eastAsiaTheme="minorHAnsi" w:cs="Arial"/>
          <w:b/>
          <w:lang w:eastAsia="en-US"/>
        </w:rPr>
        <w:t>PALENISKA</w:t>
      </w:r>
      <w:r w:rsidR="00B924DE">
        <w:rPr>
          <w:rFonts w:eastAsiaTheme="minorHAnsi" w:cs="Arial"/>
          <w:b/>
          <w:lang w:eastAsia="en-US"/>
        </w:rPr>
        <w:t xml:space="preserve"> I </w:t>
      </w:r>
      <w:r w:rsidR="00A5212B">
        <w:rPr>
          <w:rFonts w:eastAsiaTheme="minorHAnsi" w:cs="Arial"/>
          <w:b/>
          <w:lang w:eastAsia="en-US"/>
        </w:rPr>
        <w:t>KOTŁY</w:t>
      </w:r>
    </w:p>
    <w:p w:rsidR="00FD4583" w:rsidRPr="00FD4583" w:rsidRDefault="00FD4583" w:rsidP="00CD75FE">
      <w:pPr>
        <w:suppressAutoHyphens w:val="0"/>
        <w:autoSpaceDE w:val="0"/>
        <w:autoSpaceDN w:val="0"/>
        <w:adjustRightInd w:val="0"/>
        <w:spacing w:after="0" w:line="276" w:lineRule="auto"/>
        <w:ind w:left="360"/>
        <w:jc w:val="both"/>
        <w:rPr>
          <w:rFonts w:eastAsiaTheme="minorHAnsi" w:cs="Arial"/>
          <w:lang w:eastAsia="en-US"/>
        </w:rPr>
      </w:pPr>
      <w:r>
        <w:rPr>
          <w:rFonts w:eastAsiaTheme="minorHAnsi" w:cs="Arial"/>
          <w:lang w:eastAsia="en-US"/>
        </w:rPr>
        <w:t>K</w:t>
      </w:r>
      <w:r w:rsidR="00A5212B">
        <w:rPr>
          <w:rFonts w:eastAsiaTheme="minorHAnsi" w:cs="Arial"/>
          <w:lang w:eastAsia="en-US"/>
        </w:rPr>
        <w:t>ot</w:t>
      </w:r>
      <w:r w:rsidRPr="00FD4583">
        <w:rPr>
          <w:rFonts w:eastAsiaTheme="minorHAnsi" w:cs="Arial"/>
          <w:lang w:eastAsia="en-US"/>
        </w:rPr>
        <w:t>ł</w:t>
      </w:r>
      <w:r w:rsidR="00A5212B">
        <w:rPr>
          <w:rFonts w:eastAsiaTheme="minorHAnsi" w:cs="Arial"/>
          <w:lang w:eastAsia="en-US"/>
        </w:rPr>
        <w:t>y wodne</w:t>
      </w:r>
      <w:r w:rsidRPr="00FD4583">
        <w:rPr>
          <w:rFonts w:eastAsiaTheme="minorHAnsi" w:cs="Arial"/>
          <w:lang w:eastAsia="en-US"/>
        </w:rPr>
        <w:t>, wysokoparametrowy na biomasę o następujących parametrach:</w:t>
      </w:r>
    </w:p>
    <w:p w:rsidR="00FD4583"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m</w:t>
      </w:r>
      <w:r w:rsidR="00100FA1">
        <w:rPr>
          <w:rFonts w:eastAsiaTheme="minorHAnsi" w:cs="Arial"/>
          <w:lang w:eastAsia="en-US"/>
        </w:rPr>
        <w:t>oc znamionowa</w:t>
      </w:r>
      <w:r w:rsidR="00FD4583" w:rsidRPr="00B22E43">
        <w:rPr>
          <w:rFonts w:eastAsiaTheme="minorHAnsi" w:cs="Arial"/>
          <w:lang w:eastAsia="en-US"/>
        </w:rPr>
        <w:t xml:space="preserve"> kotła </w:t>
      </w:r>
      <w:r w:rsidR="00A5212B">
        <w:rPr>
          <w:rFonts w:eastAsiaTheme="minorHAnsi" w:cs="Arial"/>
          <w:b/>
          <w:lang w:eastAsia="en-US"/>
        </w:rPr>
        <w:t>2000 + 3000</w:t>
      </w:r>
      <w:r w:rsidR="00FD4583" w:rsidRPr="00B22E43">
        <w:rPr>
          <w:rFonts w:eastAsiaTheme="minorHAnsi" w:cs="Arial"/>
          <w:b/>
          <w:lang w:eastAsia="en-US"/>
        </w:rPr>
        <w:t xml:space="preserve"> kW</w:t>
      </w:r>
      <w:r w:rsidR="00C1674D">
        <w:rPr>
          <w:rFonts w:eastAsiaTheme="minorHAnsi" w:cs="Arial"/>
          <w:b/>
          <w:lang w:eastAsia="en-US"/>
        </w:rPr>
        <w:t xml:space="preserve"> </w:t>
      </w:r>
      <w:r w:rsidR="00F35DF0">
        <w:rPr>
          <w:rFonts w:eastAsiaTheme="minorHAnsi" w:cs="Arial"/>
          <w:lang w:eastAsia="en-US"/>
        </w:rPr>
        <w:t>(</w:t>
      </w:r>
      <w:r w:rsidR="00237416" w:rsidRPr="00B22E43">
        <w:rPr>
          <w:rFonts w:eastAsiaTheme="minorHAnsi" w:cs="Arial"/>
          <w:lang w:eastAsia="en-US"/>
        </w:rPr>
        <w:t>zgodnie z dokumentami dopuszczającymi do stosowania, dokumentami dozorowymi UDT i tabliczką znamionową umies</w:t>
      </w:r>
      <w:r w:rsidR="00A62840" w:rsidRPr="00B22E43">
        <w:rPr>
          <w:rFonts w:eastAsiaTheme="minorHAnsi" w:cs="Arial"/>
          <w:lang w:eastAsia="en-US"/>
        </w:rPr>
        <w:t>z</w:t>
      </w:r>
      <w:r w:rsidR="00237416" w:rsidRPr="00B22E43">
        <w:rPr>
          <w:rFonts w:eastAsiaTheme="minorHAnsi" w:cs="Arial"/>
          <w:lang w:eastAsia="en-US"/>
        </w:rPr>
        <w:t>czona na kotle)</w:t>
      </w:r>
      <w:r w:rsidRPr="00B22E43">
        <w:rPr>
          <w:rFonts w:eastAsiaTheme="minorHAnsi" w:cs="Arial"/>
          <w:lang w:eastAsia="en-US"/>
        </w:rPr>
        <w:t>,</w:t>
      </w:r>
    </w:p>
    <w:p w:rsidR="00555D84" w:rsidRDefault="00555D84"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ukł</w:t>
      </w:r>
      <w:r w:rsidR="00C7334B">
        <w:rPr>
          <w:rFonts w:eastAsiaTheme="minorHAnsi" w:cs="Arial"/>
          <w:lang w:eastAsia="en-US"/>
        </w:rPr>
        <w:t>ad palenisko – kocioł monoblok lub rozdzielny</w:t>
      </w:r>
    </w:p>
    <w:p w:rsidR="00555D84" w:rsidRPr="00B22E43" w:rsidRDefault="00555D84"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 xml:space="preserve">wymienniki kotłów w układzie </w:t>
      </w:r>
      <w:r w:rsidR="00C7334B">
        <w:rPr>
          <w:rFonts w:eastAsiaTheme="minorHAnsi" w:cs="Arial"/>
          <w:lang w:eastAsia="en-US"/>
        </w:rPr>
        <w:t xml:space="preserve">poziomym lub </w:t>
      </w:r>
      <w:r>
        <w:rPr>
          <w:rFonts w:eastAsiaTheme="minorHAnsi" w:cs="Arial"/>
          <w:lang w:eastAsia="en-US"/>
        </w:rPr>
        <w:t>pionowym</w:t>
      </w:r>
    </w:p>
    <w:p w:rsidR="00FC48E2" w:rsidRPr="00B22E43"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z</w:t>
      </w:r>
      <w:r w:rsidR="00FD4583" w:rsidRPr="00B22E43">
        <w:rPr>
          <w:rFonts w:eastAsiaTheme="minorHAnsi" w:cs="Arial"/>
          <w:lang w:eastAsia="en-US"/>
        </w:rPr>
        <w:t xml:space="preserve">akres obciążenia kotła z paleniskiem </w:t>
      </w:r>
      <w:r w:rsidR="00147CFC" w:rsidRPr="009F06DD">
        <w:rPr>
          <w:rFonts w:eastAsiaTheme="minorHAnsi" w:cs="Arial"/>
          <w:b/>
          <w:lang w:eastAsia="en-US"/>
        </w:rPr>
        <w:t>3</w:t>
      </w:r>
      <w:r w:rsidR="00327FE9" w:rsidRPr="00B22E43">
        <w:rPr>
          <w:rFonts w:eastAsiaTheme="minorHAnsi" w:cs="Arial"/>
          <w:b/>
          <w:lang w:eastAsia="en-US"/>
        </w:rPr>
        <w:t>0÷100%</w:t>
      </w:r>
      <w:r w:rsidR="00B728A9" w:rsidRPr="00B22E43">
        <w:rPr>
          <w:rFonts w:eastAsiaTheme="minorHAnsi" w:cs="Arial"/>
          <w:b/>
          <w:lang w:eastAsia="en-US"/>
        </w:rPr>
        <w:t xml:space="preserve"> +5%/12godz</w:t>
      </w:r>
      <w:r w:rsidRPr="00B22E43">
        <w:rPr>
          <w:rFonts w:eastAsiaTheme="minorHAnsi" w:cs="Arial"/>
          <w:b/>
          <w:lang w:eastAsia="en-US"/>
        </w:rPr>
        <w:t>,</w:t>
      </w:r>
    </w:p>
    <w:p w:rsidR="00FC48E2" w:rsidRPr="00B22E43"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s</w:t>
      </w:r>
      <w:r w:rsidR="00FD4583" w:rsidRPr="00B22E43">
        <w:rPr>
          <w:rFonts w:eastAsiaTheme="minorHAnsi" w:cs="Arial"/>
          <w:lang w:eastAsia="en-US"/>
        </w:rPr>
        <w:t xml:space="preserve">prawność kotła min. </w:t>
      </w:r>
      <w:r w:rsidR="00FD4583" w:rsidRPr="00B22E43">
        <w:rPr>
          <w:rFonts w:eastAsiaTheme="minorHAnsi" w:cs="Arial"/>
          <w:b/>
          <w:lang w:eastAsia="en-US"/>
        </w:rPr>
        <w:t>8</w:t>
      </w:r>
      <w:r w:rsidR="00555D84">
        <w:rPr>
          <w:rFonts w:eastAsiaTheme="minorHAnsi" w:cs="Arial"/>
          <w:b/>
          <w:lang w:eastAsia="en-US"/>
        </w:rPr>
        <w:t>5</w:t>
      </w:r>
      <w:r w:rsidR="00FD4583" w:rsidRPr="00B22E43">
        <w:rPr>
          <w:rFonts w:eastAsiaTheme="minorHAnsi" w:cs="Arial"/>
          <w:b/>
          <w:lang w:eastAsia="en-US"/>
        </w:rPr>
        <w:t>%</w:t>
      </w:r>
      <w:r w:rsidR="00FE1361" w:rsidRPr="00B22E43">
        <w:rPr>
          <w:rFonts w:eastAsiaTheme="minorHAnsi" w:cs="Arial"/>
          <w:lang w:eastAsia="en-US"/>
        </w:rPr>
        <w:t>dla paliwa o wilgotności 55%</w:t>
      </w:r>
      <w:r w:rsidR="00327FE9" w:rsidRPr="00B22E43">
        <w:rPr>
          <w:rFonts w:eastAsiaTheme="minorHAnsi" w:cs="Arial"/>
          <w:lang w:eastAsia="en-US"/>
        </w:rPr>
        <w:t xml:space="preserve"> (100% biomasa pochodzenia leśnego)</w:t>
      </w:r>
      <w:r w:rsidRPr="00B22E43">
        <w:rPr>
          <w:rFonts w:eastAsiaTheme="minorHAnsi" w:cs="Arial"/>
          <w:lang w:eastAsia="en-US"/>
        </w:rPr>
        <w:t>,</w:t>
      </w:r>
    </w:p>
    <w:p w:rsidR="00FC48E2" w:rsidRPr="00B22E43"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b/>
          <w:lang w:eastAsia="en-US"/>
        </w:rPr>
      </w:pPr>
      <w:r>
        <w:rPr>
          <w:rFonts w:eastAsiaTheme="minorHAnsi" w:cs="Arial"/>
          <w:lang w:eastAsia="en-US"/>
        </w:rPr>
        <w:t>t</w:t>
      </w:r>
      <w:r w:rsidR="00FD4583" w:rsidRPr="00B22E43">
        <w:rPr>
          <w:rFonts w:eastAsiaTheme="minorHAnsi" w:cs="Arial"/>
          <w:lang w:eastAsia="en-US"/>
        </w:rPr>
        <w:t>emperatura maksymalna</w:t>
      </w:r>
      <w:r w:rsidR="00F9089C" w:rsidRPr="00B22E43">
        <w:rPr>
          <w:rFonts w:eastAsiaTheme="minorHAnsi" w:cs="Arial"/>
          <w:lang w:eastAsia="en-US"/>
        </w:rPr>
        <w:t>:</w:t>
      </w:r>
      <w:r w:rsidR="00FD4583" w:rsidRPr="00B22E43">
        <w:rPr>
          <w:rFonts w:eastAsiaTheme="minorHAnsi" w:cs="Arial"/>
          <w:b/>
          <w:lang w:eastAsia="en-US"/>
        </w:rPr>
        <w:t>130</w:t>
      </w:r>
      <w:r w:rsidR="00237416" w:rsidRPr="00B22E43">
        <w:rPr>
          <w:rFonts w:eastAsiaTheme="minorHAnsi" w:cs="Arial"/>
          <w:b/>
          <w:vertAlign w:val="superscript"/>
          <w:lang w:eastAsia="en-US"/>
        </w:rPr>
        <w:t>°</w:t>
      </w:r>
      <w:r w:rsidR="00FD4583" w:rsidRPr="00B22E43">
        <w:rPr>
          <w:rFonts w:eastAsiaTheme="minorHAnsi" w:cs="Arial"/>
          <w:b/>
          <w:lang w:eastAsia="en-US"/>
        </w:rPr>
        <w:t>C</w:t>
      </w:r>
      <w:r w:rsidRPr="00B22E43">
        <w:rPr>
          <w:rFonts w:eastAsiaTheme="minorHAnsi" w:cs="Arial"/>
          <w:b/>
          <w:lang w:eastAsia="en-US"/>
        </w:rPr>
        <w:t>,</w:t>
      </w:r>
    </w:p>
    <w:p w:rsidR="00B22E43" w:rsidRPr="001619C1" w:rsidRDefault="00B22E43" w:rsidP="009F1151">
      <w:pPr>
        <w:pStyle w:val="Akapitzlist"/>
        <w:numPr>
          <w:ilvl w:val="0"/>
          <w:numId w:val="20"/>
        </w:numPr>
        <w:suppressAutoHyphens w:val="0"/>
        <w:autoSpaceDE w:val="0"/>
        <w:autoSpaceDN w:val="0"/>
        <w:adjustRightInd w:val="0"/>
        <w:spacing w:after="0" w:line="276" w:lineRule="auto"/>
        <w:jc w:val="both"/>
        <w:rPr>
          <w:rFonts w:eastAsiaTheme="minorHAnsi" w:cs="Arial"/>
          <w:b/>
          <w:strike/>
          <w:lang w:eastAsia="en-US"/>
        </w:rPr>
      </w:pPr>
      <w:r>
        <w:rPr>
          <w:rFonts w:eastAsiaTheme="minorHAnsi" w:cs="Arial"/>
          <w:lang w:eastAsia="en-US"/>
        </w:rPr>
        <w:t>c</w:t>
      </w:r>
      <w:r w:rsidR="00FD4583" w:rsidRPr="00B22E43">
        <w:rPr>
          <w:rFonts w:eastAsiaTheme="minorHAnsi" w:cs="Arial"/>
          <w:lang w:eastAsia="en-US"/>
        </w:rPr>
        <w:t>iśnienie maksymalne</w:t>
      </w:r>
      <w:r w:rsidR="00F9089C" w:rsidRPr="00B22E43">
        <w:rPr>
          <w:rFonts w:eastAsiaTheme="minorHAnsi" w:cs="Arial"/>
          <w:lang w:eastAsia="en-US"/>
        </w:rPr>
        <w:t xml:space="preserve">: </w:t>
      </w:r>
      <w:r w:rsidR="00147CFC" w:rsidRPr="009F06DD">
        <w:rPr>
          <w:rFonts w:eastAsiaTheme="minorHAnsi" w:cs="Arial"/>
          <w:b/>
          <w:lang w:eastAsia="en-US"/>
        </w:rPr>
        <w:t>1,0</w:t>
      </w:r>
      <w:r w:rsidR="00FD4583" w:rsidRPr="009F06DD">
        <w:rPr>
          <w:rFonts w:eastAsiaTheme="minorHAnsi" w:cs="Arial"/>
          <w:b/>
          <w:lang w:eastAsia="en-US"/>
        </w:rPr>
        <w:t>MPa</w:t>
      </w:r>
    </w:p>
    <w:p w:rsidR="00FC324F" w:rsidRDefault="00FC324F"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komora spalania paleniska trójciągowa,</w:t>
      </w:r>
    </w:p>
    <w:p w:rsidR="00855D7B" w:rsidRPr="002D7D46" w:rsidRDefault="002D7D46" w:rsidP="002D7D46">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bookmarkStart w:id="0" w:name="_GoBack"/>
      <w:r w:rsidRPr="002D7D46">
        <w:rPr>
          <w:rFonts w:eastAsiaTheme="minorHAnsi" w:cs="Arial"/>
          <w:lang w:eastAsia="en-US"/>
        </w:rPr>
        <w:t>ruszt chłodzony powietrzem, cyrkulacja powietrza pierwotnego (podawanie pod ruszt) powinna być sterowana z ujęciem algorytmu wynikającego z pomiaru wilgotności oraz ciągłego pomiaru tlenu w spalinach (pomiar sondy lamda)</w:t>
      </w:r>
    </w:p>
    <w:bookmarkEnd w:id="0"/>
    <w:p w:rsidR="00614FC8" w:rsidRPr="00614FC8" w:rsidRDefault="00FC48E2" w:rsidP="009F1151">
      <w:pPr>
        <w:pStyle w:val="Akapitzlist"/>
        <w:numPr>
          <w:ilvl w:val="0"/>
          <w:numId w:val="20"/>
        </w:numPr>
        <w:suppressAutoHyphens w:val="0"/>
        <w:autoSpaceDE w:val="0"/>
        <w:autoSpaceDN w:val="0"/>
        <w:adjustRightInd w:val="0"/>
        <w:spacing w:after="0" w:line="276" w:lineRule="auto"/>
        <w:jc w:val="both"/>
        <w:rPr>
          <w:rFonts w:eastAsiaTheme="minorHAnsi" w:cs="Arial"/>
          <w:lang w:eastAsia="en-US"/>
        </w:rPr>
      </w:pPr>
      <w:r w:rsidRPr="00B22E43">
        <w:rPr>
          <w:rFonts w:eastAsiaTheme="minorHAnsi" w:cs="Arial"/>
          <w:lang w:eastAsia="en-US"/>
        </w:rPr>
        <w:t xml:space="preserve">paliwo </w:t>
      </w:r>
      <w:r w:rsidR="0038148B">
        <w:rPr>
          <w:rFonts w:eastAsiaTheme="minorHAnsi" w:cs="Arial"/>
          <w:lang w:eastAsia="en-US"/>
        </w:rPr>
        <w:t>–</w:t>
      </w:r>
      <w:r w:rsidR="00FD4583" w:rsidRPr="00B22E43">
        <w:rPr>
          <w:rFonts w:eastAsiaTheme="minorHAnsi" w:cs="Arial"/>
          <w:lang w:eastAsia="en-US"/>
        </w:rPr>
        <w:t xml:space="preserve"> biomasa:</w:t>
      </w:r>
    </w:p>
    <w:p w:rsidR="00614FC8" w:rsidRPr="009F06DD" w:rsidRDefault="00614FC8"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9F06DD">
        <w:rPr>
          <w:rFonts w:eastAsiaTheme="minorHAnsi" w:cs="Arial"/>
          <w:lang w:eastAsia="en-US"/>
        </w:rPr>
        <w:t>kawałki drewna o wymiarach:</w:t>
      </w:r>
      <w:r w:rsidR="006E3557" w:rsidRPr="009F06DD">
        <w:rPr>
          <w:rFonts w:eastAsiaTheme="minorHAnsi" w:cs="Arial"/>
          <w:lang w:eastAsia="en-US"/>
        </w:rPr>
        <w:t xml:space="preserve"> 30x50 mm, pojedyncze kawałki, </w:t>
      </w:r>
      <w:r w:rsidR="00855D7B" w:rsidRPr="009F06DD">
        <w:rPr>
          <w:rFonts w:eastAsiaTheme="minorHAnsi" w:cs="Arial"/>
          <w:lang w:eastAsia="en-US"/>
        </w:rPr>
        <w:t>dł.</w:t>
      </w:r>
      <w:r w:rsidR="006E3557" w:rsidRPr="009F06DD">
        <w:rPr>
          <w:rFonts w:eastAsiaTheme="minorHAnsi" w:cs="Arial"/>
          <w:lang w:eastAsia="en-US"/>
        </w:rPr>
        <w:t xml:space="preserve"> 400 mm </w:t>
      </w:r>
    </w:p>
    <w:p w:rsidR="009F0E3C" w:rsidRPr="00855D7B" w:rsidRDefault="009F0E3C"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855D7B">
        <w:rPr>
          <w:rFonts w:eastAsiaTheme="minorHAnsi" w:cs="Arial"/>
          <w:lang w:eastAsia="en-US"/>
        </w:rPr>
        <w:t>kora, drewno, zrębka drzewna, zrębka drzewna leśna z igliwiem</w:t>
      </w:r>
      <w:r w:rsidR="00855D7B" w:rsidRPr="00855D7B">
        <w:rPr>
          <w:rFonts w:eastAsiaTheme="minorHAnsi" w:cs="Arial"/>
          <w:lang w:eastAsia="en-US"/>
        </w:rPr>
        <w:t>, gałęzie o długości do 1 m i średnicy do 150 mm</w:t>
      </w:r>
    </w:p>
    <w:p w:rsidR="009F0E3C" w:rsidRPr="00B22E43" w:rsidRDefault="009F0E3C"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lastRenderedPageBreak/>
        <w:t>wilgotność: 35 – 55%</w:t>
      </w:r>
      <w:r w:rsidR="00B22E43">
        <w:rPr>
          <w:rFonts w:eastAsiaTheme="minorHAnsi" w:cs="Arial"/>
          <w:lang w:eastAsia="en-US"/>
        </w:rPr>
        <w:t>,</w:t>
      </w:r>
    </w:p>
    <w:p w:rsidR="009F0E3C" w:rsidRPr="00B22E43" w:rsidRDefault="0087496D"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kawałki kory</w:t>
      </w:r>
      <w:r w:rsidR="00F74182" w:rsidRPr="00B22E43">
        <w:rPr>
          <w:rFonts w:eastAsiaTheme="minorHAnsi" w:cs="Arial"/>
          <w:lang w:eastAsia="en-US"/>
        </w:rPr>
        <w:t xml:space="preserve"> wielko</w:t>
      </w:r>
      <w:r w:rsidR="004B22D2" w:rsidRPr="00B22E43">
        <w:rPr>
          <w:rFonts w:eastAsiaTheme="minorHAnsi" w:cs="Arial"/>
          <w:lang w:eastAsia="en-US"/>
        </w:rPr>
        <w:t>ści 20x</w:t>
      </w:r>
      <w:r w:rsidRPr="00B22E43">
        <w:rPr>
          <w:rFonts w:eastAsiaTheme="minorHAnsi" w:cs="Arial"/>
          <w:lang w:eastAsia="en-US"/>
        </w:rPr>
        <w:t>70 mm, pojedyncze łyka długości 400 mm</w:t>
      </w:r>
      <w:r w:rsidR="00B22E43">
        <w:rPr>
          <w:rFonts w:eastAsiaTheme="minorHAnsi" w:cs="Arial"/>
          <w:lang w:eastAsia="en-US"/>
        </w:rPr>
        <w:t>,</w:t>
      </w:r>
    </w:p>
    <w:p w:rsidR="009F0E3C" w:rsidRPr="00B22E43" w:rsidRDefault="009F0E3C"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 xml:space="preserve">zrębki </w:t>
      </w:r>
      <w:r w:rsidR="0087496D" w:rsidRPr="00B22E43">
        <w:rPr>
          <w:rFonts w:eastAsiaTheme="minorHAnsi" w:cs="Arial"/>
          <w:lang w:eastAsia="en-US"/>
        </w:rPr>
        <w:t>wielkości 2</w:t>
      </w:r>
      <w:r w:rsidRPr="00B22E43">
        <w:rPr>
          <w:rFonts w:eastAsiaTheme="minorHAnsi" w:cs="Arial"/>
          <w:lang w:eastAsia="en-US"/>
        </w:rPr>
        <w:t>0x</w:t>
      </w:r>
      <w:r w:rsidR="0087496D" w:rsidRPr="00B22E43">
        <w:rPr>
          <w:rFonts w:eastAsiaTheme="minorHAnsi" w:cs="Arial"/>
          <w:lang w:eastAsia="en-US"/>
        </w:rPr>
        <w:t>7</w:t>
      </w:r>
      <w:r w:rsidRPr="00B22E43">
        <w:rPr>
          <w:rFonts w:eastAsiaTheme="minorHAnsi" w:cs="Arial"/>
          <w:lang w:eastAsia="en-US"/>
        </w:rPr>
        <w:t>0 mm</w:t>
      </w:r>
      <w:r w:rsidR="00B22E43">
        <w:rPr>
          <w:rFonts w:eastAsiaTheme="minorHAnsi" w:cs="Arial"/>
          <w:lang w:eastAsia="en-US"/>
        </w:rPr>
        <w:t>,</w:t>
      </w:r>
    </w:p>
    <w:p w:rsidR="009F0E3C" w:rsidRPr="00B22E43" w:rsidRDefault="0087496D"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maksymaln</w:t>
      </w:r>
      <w:r w:rsidR="00BF19C4">
        <w:rPr>
          <w:rFonts w:eastAsiaTheme="minorHAnsi" w:cs="Arial"/>
          <w:lang w:eastAsia="en-US"/>
        </w:rPr>
        <w:t>y udział pyłu w paliwie wynosi 4</w:t>
      </w:r>
      <w:r w:rsidRPr="00B22E43">
        <w:rPr>
          <w:rFonts w:eastAsiaTheme="minorHAnsi" w:cs="Arial"/>
          <w:lang w:eastAsia="en-US"/>
        </w:rPr>
        <w:t>%</w:t>
      </w:r>
      <w:r w:rsidR="00B22E43">
        <w:rPr>
          <w:rFonts w:eastAsiaTheme="minorHAnsi" w:cs="Arial"/>
          <w:lang w:eastAsia="en-US"/>
        </w:rPr>
        <w:t>,</w:t>
      </w:r>
    </w:p>
    <w:p w:rsidR="009F0E3C" w:rsidRDefault="0087496D" w:rsidP="009F1151">
      <w:pPr>
        <w:pStyle w:val="Akapitzlist"/>
        <w:numPr>
          <w:ilvl w:val="2"/>
          <w:numId w:val="21"/>
        </w:numPr>
        <w:suppressAutoHyphens w:val="0"/>
        <w:autoSpaceDE w:val="0"/>
        <w:autoSpaceDN w:val="0"/>
        <w:adjustRightInd w:val="0"/>
        <w:spacing w:after="0" w:line="276" w:lineRule="auto"/>
        <w:ind w:left="1276" w:hanging="283"/>
        <w:jc w:val="both"/>
        <w:rPr>
          <w:rFonts w:eastAsiaTheme="minorHAnsi" w:cs="Arial"/>
          <w:lang w:eastAsia="en-US"/>
        </w:rPr>
      </w:pPr>
      <w:r w:rsidRPr="00B22E43">
        <w:rPr>
          <w:rFonts w:eastAsiaTheme="minorHAnsi" w:cs="Arial"/>
          <w:lang w:eastAsia="en-US"/>
        </w:rPr>
        <w:t>zrębka pochodzenia leśnego zawiera igliwie i może zawierać cienkie gałązki</w:t>
      </w:r>
      <w:r w:rsidR="00597382" w:rsidRPr="00B22E43">
        <w:rPr>
          <w:rFonts w:eastAsiaTheme="minorHAnsi" w:cs="Arial"/>
          <w:lang w:eastAsia="en-US"/>
        </w:rPr>
        <w:t xml:space="preserve"> o długości do 400 mm</w:t>
      </w:r>
      <w:r w:rsidR="00B22E43">
        <w:rPr>
          <w:rFonts w:eastAsiaTheme="minorHAnsi" w:cs="Arial"/>
          <w:lang w:eastAsia="en-US"/>
        </w:rPr>
        <w:t>,</w:t>
      </w:r>
    </w:p>
    <w:p w:rsidR="00B73A1A" w:rsidRDefault="00FC48E2"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P</w:t>
      </w:r>
      <w:r w:rsidR="00555D84">
        <w:rPr>
          <w:rFonts w:eastAsiaTheme="minorHAnsi" w:cs="Arial"/>
          <w:lang w:eastAsia="en-US"/>
        </w:rPr>
        <w:t>aleniska</w:t>
      </w:r>
      <w:r w:rsidR="00FD4583" w:rsidRPr="00FD4583">
        <w:rPr>
          <w:rFonts w:eastAsiaTheme="minorHAnsi" w:cs="Arial"/>
          <w:lang w:eastAsia="en-US"/>
        </w:rPr>
        <w:t xml:space="preserve"> ko</w:t>
      </w:r>
      <w:r w:rsidR="00555D84">
        <w:rPr>
          <w:rFonts w:eastAsiaTheme="minorHAnsi" w:cs="Arial"/>
          <w:lang w:eastAsia="en-US"/>
        </w:rPr>
        <w:t>tłów z ogniotrwałym</w:t>
      </w:r>
      <w:r w:rsidR="00FD4583" w:rsidRPr="00FD4583">
        <w:rPr>
          <w:rFonts w:eastAsiaTheme="minorHAnsi" w:cs="Arial"/>
          <w:lang w:eastAsia="en-US"/>
        </w:rPr>
        <w:t xml:space="preserve"> obmurze</w:t>
      </w:r>
      <w:r w:rsidR="00555D84">
        <w:rPr>
          <w:rFonts w:eastAsiaTheme="minorHAnsi" w:cs="Arial"/>
          <w:lang w:eastAsia="en-US"/>
        </w:rPr>
        <w:t>m</w:t>
      </w:r>
      <w:r w:rsidR="002A200F">
        <w:rPr>
          <w:rFonts w:eastAsiaTheme="minorHAnsi" w:cs="Arial"/>
          <w:lang w:eastAsia="en-US"/>
        </w:rPr>
        <w:t xml:space="preserve"> </w:t>
      </w:r>
      <w:r>
        <w:rPr>
          <w:rFonts w:eastAsiaTheme="minorHAnsi" w:cs="Arial"/>
          <w:lang w:eastAsia="en-US"/>
        </w:rPr>
        <w:t xml:space="preserve">o konstrukcji umożliwiającej spalanie </w:t>
      </w:r>
      <w:r w:rsidR="00301B19">
        <w:rPr>
          <w:rFonts w:eastAsiaTheme="minorHAnsi" w:cs="Arial"/>
          <w:lang w:eastAsia="en-US"/>
        </w:rPr>
        <w:t xml:space="preserve">biomasy pochodzenia leśnego </w:t>
      </w:r>
      <w:r w:rsidR="00FD4583" w:rsidRPr="00FD4583">
        <w:rPr>
          <w:rFonts w:eastAsiaTheme="minorHAnsi" w:cs="Arial"/>
          <w:lang w:eastAsia="en-US"/>
        </w:rPr>
        <w:t xml:space="preserve">o wilgotności do 55%. </w:t>
      </w:r>
      <w:r w:rsidR="005934E8">
        <w:rPr>
          <w:rFonts w:eastAsiaTheme="minorHAnsi" w:cs="Arial"/>
          <w:lang w:eastAsia="en-US"/>
        </w:rPr>
        <w:t xml:space="preserve">W złożonej ofercie </w:t>
      </w:r>
      <w:r w:rsidR="00555D84">
        <w:rPr>
          <w:rFonts w:eastAsiaTheme="minorHAnsi" w:cs="Arial"/>
          <w:lang w:eastAsia="en-US"/>
        </w:rPr>
        <w:t>należy podać charakterystykę</w:t>
      </w:r>
      <w:r w:rsidR="005934E8">
        <w:rPr>
          <w:rFonts w:eastAsiaTheme="minorHAnsi" w:cs="Arial"/>
          <w:lang w:eastAsia="en-US"/>
        </w:rPr>
        <w:t xml:space="preserve"> zastosowanych materiałów ceramicznych</w:t>
      </w:r>
      <w:r w:rsidR="00301B19">
        <w:rPr>
          <w:rFonts w:eastAsiaTheme="minorHAnsi" w:cs="Arial"/>
          <w:lang w:eastAsia="en-US"/>
        </w:rPr>
        <w:t xml:space="preserve"> z podaniem ich typu i maksymalnych temperatur pracy</w:t>
      </w:r>
      <w:r w:rsidR="005934E8">
        <w:rPr>
          <w:rFonts w:eastAsiaTheme="minorHAnsi" w:cs="Arial"/>
          <w:lang w:eastAsia="en-US"/>
        </w:rPr>
        <w:t xml:space="preserve">. </w:t>
      </w:r>
      <w:r w:rsidR="006B7E3F">
        <w:rPr>
          <w:rFonts w:eastAsiaTheme="minorHAnsi" w:cs="Arial"/>
          <w:lang w:eastAsia="en-US"/>
        </w:rPr>
        <w:t>W dolnej części palenisk przewiduje się</w:t>
      </w:r>
      <w:r w:rsidR="00FD4583" w:rsidRPr="00FD4583">
        <w:rPr>
          <w:rFonts w:eastAsiaTheme="minorHAnsi" w:cs="Arial"/>
          <w:lang w:eastAsia="en-US"/>
        </w:rPr>
        <w:t xml:space="preserve"> ruszt</w:t>
      </w:r>
      <w:r w:rsidR="006B7E3F">
        <w:rPr>
          <w:rFonts w:eastAsiaTheme="minorHAnsi" w:cs="Arial"/>
          <w:lang w:eastAsia="en-US"/>
        </w:rPr>
        <w:t>y ruchome napędzane</w:t>
      </w:r>
      <w:r w:rsidR="00FD4583" w:rsidRPr="00FD4583">
        <w:rPr>
          <w:rFonts w:eastAsiaTheme="minorHAnsi" w:cs="Arial"/>
          <w:lang w:eastAsia="en-US"/>
        </w:rPr>
        <w:t xml:space="preserve"> hydraulicznie z żeliwnymi rusztowinami o wysokiej zawartości chromu </w:t>
      </w:r>
      <w:r w:rsidR="00C7334B">
        <w:rPr>
          <w:rFonts w:eastAsiaTheme="minorHAnsi" w:cs="Arial"/>
          <w:lang w:eastAsia="en-US"/>
        </w:rPr>
        <w:t>(&gt;16</w:t>
      </w:r>
      <w:r w:rsidR="00FD4583" w:rsidRPr="007358C4">
        <w:rPr>
          <w:rFonts w:eastAsiaTheme="minorHAnsi" w:cs="Arial"/>
          <w:lang w:eastAsia="en-US"/>
        </w:rPr>
        <w:t>%).</w:t>
      </w:r>
      <w:r w:rsidR="006B7E3F" w:rsidRPr="00FC324F">
        <w:rPr>
          <w:rFonts w:eastAsiaTheme="minorHAnsi" w:cs="Arial"/>
          <w:lang w:eastAsia="en-US"/>
        </w:rPr>
        <w:t>Paleniska</w:t>
      </w:r>
      <w:r w:rsidR="006B7E3F">
        <w:rPr>
          <w:rFonts w:eastAsiaTheme="minorHAnsi" w:cs="Arial"/>
          <w:lang w:eastAsia="en-US"/>
        </w:rPr>
        <w:t xml:space="preserve"> kotłów</w:t>
      </w:r>
      <w:r w:rsidR="00C1674D">
        <w:rPr>
          <w:rFonts w:eastAsiaTheme="minorHAnsi" w:cs="Arial"/>
          <w:lang w:eastAsia="en-US"/>
        </w:rPr>
        <w:t xml:space="preserve"> </w:t>
      </w:r>
      <w:r w:rsidR="006B7E3F">
        <w:rPr>
          <w:rFonts w:eastAsiaTheme="minorHAnsi" w:cs="Arial"/>
          <w:lang w:eastAsia="en-US"/>
        </w:rPr>
        <w:t xml:space="preserve">zaopatrzone </w:t>
      </w:r>
      <w:r w:rsidR="00FD4583" w:rsidRPr="00FD4583">
        <w:rPr>
          <w:rFonts w:eastAsiaTheme="minorHAnsi" w:cs="Arial"/>
          <w:lang w:eastAsia="en-US"/>
        </w:rPr>
        <w:t xml:space="preserve">w </w:t>
      </w:r>
      <w:r w:rsidR="006B7E3F">
        <w:rPr>
          <w:rFonts w:eastAsiaTheme="minorHAnsi" w:cs="Arial"/>
          <w:lang w:eastAsia="en-US"/>
        </w:rPr>
        <w:t xml:space="preserve">niezbędne </w:t>
      </w:r>
      <w:r w:rsidR="00FD4583" w:rsidRPr="00FD4583">
        <w:rPr>
          <w:rFonts w:eastAsiaTheme="minorHAnsi" w:cs="Arial"/>
          <w:lang w:eastAsia="en-US"/>
        </w:rPr>
        <w:t xml:space="preserve">drzwiczki </w:t>
      </w:r>
      <w:r w:rsidR="00301B19">
        <w:rPr>
          <w:rFonts w:eastAsiaTheme="minorHAnsi" w:cs="Arial"/>
          <w:lang w:eastAsia="en-US"/>
        </w:rPr>
        <w:t xml:space="preserve">rewizyjne </w:t>
      </w:r>
      <w:r w:rsidR="00FD4583" w:rsidRPr="00FD4583">
        <w:rPr>
          <w:rFonts w:eastAsiaTheme="minorHAnsi" w:cs="Arial"/>
          <w:lang w:eastAsia="en-US"/>
        </w:rPr>
        <w:t xml:space="preserve">umożliwiające </w:t>
      </w:r>
      <w:r w:rsidR="00301B19">
        <w:rPr>
          <w:rFonts w:eastAsiaTheme="minorHAnsi" w:cs="Arial"/>
          <w:lang w:eastAsia="en-US"/>
        </w:rPr>
        <w:t>kontrolę</w:t>
      </w:r>
      <w:r w:rsidR="00C1674D">
        <w:rPr>
          <w:rFonts w:eastAsiaTheme="minorHAnsi" w:cs="Arial"/>
          <w:lang w:eastAsia="en-US"/>
        </w:rPr>
        <w:t xml:space="preserve"> </w:t>
      </w:r>
      <w:r w:rsidR="00301B19">
        <w:rPr>
          <w:rFonts w:eastAsiaTheme="minorHAnsi" w:cs="Arial"/>
          <w:lang w:eastAsia="en-US"/>
        </w:rPr>
        <w:t>proc</w:t>
      </w:r>
      <w:r w:rsidR="00F9089C">
        <w:rPr>
          <w:rFonts w:eastAsiaTheme="minorHAnsi" w:cs="Arial"/>
          <w:lang w:eastAsia="en-US"/>
        </w:rPr>
        <w:t xml:space="preserve">esu spalania oraz </w:t>
      </w:r>
      <w:r w:rsidR="006B7E3F">
        <w:rPr>
          <w:rFonts w:eastAsiaTheme="minorHAnsi" w:cs="Arial"/>
          <w:lang w:eastAsia="en-US"/>
        </w:rPr>
        <w:t>serwis w okresach remontowych.</w:t>
      </w:r>
      <w:r w:rsidR="00C1674D">
        <w:rPr>
          <w:rFonts w:eastAsiaTheme="minorHAnsi" w:cs="Arial"/>
          <w:lang w:eastAsia="en-US"/>
        </w:rPr>
        <w:t xml:space="preserve"> </w:t>
      </w:r>
      <w:r w:rsidR="006B7E3F">
        <w:rPr>
          <w:rFonts w:eastAsiaTheme="minorHAnsi" w:cs="Arial"/>
          <w:lang w:eastAsia="en-US"/>
        </w:rPr>
        <w:t>Paleniska wyposażyć należy w niezbędne urządzenia sterujące i pomiarowe</w:t>
      </w:r>
      <w:r w:rsidR="00C1674D">
        <w:rPr>
          <w:rFonts w:eastAsiaTheme="minorHAnsi" w:cs="Arial"/>
          <w:lang w:eastAsia="en-US"/>
        </w:rPr>
        <w:t xml:space="preserve"> </w:t>
      </w:r>
      <w:r w:rsidR="006B7E3F">
        <w:rPr>
          <w:rFonts w:eastAsiaTheme="minorHAnsi" w:cs="Arial"/>
          <w:lang w:eastAsia="en-US"/>
        </w:rPr>
        <w:t>dla zapewnienia prawidłowego procesu spalania paliwa.</w:t>
      </w:r>
      <w:r w:rsidR="0094640E">
        <w:rPr>
          <w:rFonts w:eastAsiaTheme="minorHAnsi" w:cs="Arial"/>
          <w:lang w:eastAsia="en-US"/>
        </w:rPr>
        <w:t xml:space="preserve"> W okładzinie ceramicznej paleniska </w:t>
      </w:r>
      <w:r w:rsidR="00301B19">
        <w:rPr>
          <w:rFonts w:eastAsiaTheme="minorHAnsi" w:cs="Arial"/>
          <w:lang w:eastAsia="en-US"/>
        </w:rPr>
        <w:t>musza znajdować się</w:t>
      </w:r>
      <w:r w:rsidR="0094640E">
        <w:rPr>
          <w:rFonts w:eastAsiaTheme="minorHAnsi" w:cs="Arial"/>
          <w:lang w:eastAsia="en-US"/>
        </w:rPr>
        <w:t xml:space="preserve"> czujniki temperatury w każdym ciągu</w:t>
      </w:r>
      <w:r w:rsidR="00F9089C">
        <w:rPr>
          <w:rFonts w:eastAsiaTheme="minorHAnsi" w:cs="Arial"/>
          <w:lang w:eastAsia="en-US"/>
        </w:rPr>
        <w:t xml:space="preserve"> paleniska</w:t>
      </w:r>
      <w:r w:rsidR="0094640E">
        <w:rPr>
          <w:rFonts w:eastAsiaTheme="minorHAnsi" w:cs="Arial"/>
          <w:lang w:eastAsia="en-US"/>
        </w:rPr>
        <w:t>.</w:t>
      </w:r>
      <w:r w:rsidR="006B7E3F">
        <w:rPr>
          <w:rFonts w:eastAsiaTheme="minorHAnsi" w:cs="Arial"/>
          <w:lang w:eastAsia="en-US"/>
        </w:rPr>
        <w:t xml:space="preserve"> Dane z czujników winne być udostępnione na wizualizacji pracy kotłów</w:t>
      </w:r>
      <w:r w:rsidR="00301B19">
        <w:rPr>
          <w:rFonts w:eastAsiaTheme="minorHAnsi" w:cs="Arial"/>
          <w:lang w:eastAsia="en-US"/>
        </w:rPr>
        <w:t>.</w:t>
      </w:r>
    </w:p>
    <w:p w:rsidR="00FC324F" w:rsidRPr="009F06DD" w:rsidRDefault="00FC324F" w:rsidP="009F1151">
      <w:pPr>
        <w:suppressAutoHyphens w:val="0"/>
        <w:autoSpaceDE w:val="0"/>
        <w:autoSpaceDN w:val="0"/>
        <w:adjustRightInd w:val="0"/>
        <w:spacing w:after="0" w:line="276" w:lineRule="auto"/>
        <w:ind w:firstLine="708"/>
        <w:jc w:val="both"/>
        <w:rPr>
          <w:rFonts w:eastAsiaTheme="minorHAnsi" w:cs="Arial"/>
          <w:lang w:eastAsia="en-US"/>
        </w:rPr>
      </w:pPr>
      <w:r w:rsidRPr="009F06DD">
        <w:rPr>
          <w:rFonts w:eastAsiaTheme="minorHAnsi" w:cs="Arial"/>
          <w:lang w:eastAsia="en-US"/>
        </w:rPr>
        <w:t>Kocioł od zewnątrz musi posiadać izolację cieplną z wełny mineralnej oraz obudowę z blachy stalowej.</w:t>
      </w:r>
    </w:p>
    <w:p w:rsidR="00FC324F" w:rsidRPr="00FC324F" w:rsidRDefault="00FC324F" w:rsidP="009F1151">
      <w:pPr>
        <w:suppressAutoHyphens w:val="0"/>
        <w:autoSpaceDE w:val="0"/>
        <w:autoSpaceDN w:val="0"/>
        <w:adjustRightInd w:val="0"/>
        <w:spacing w:after="0" w:line="276" w:lineRule="auto"/>
        <w:ind w:firstLine="708"/>
        <w:jc w:val="both"/>
        <w:rPr>
          <w:rFonts w:eastAsiaTheme="minorHAnsi" w:cs="Arial"/>
          <w:color w:val="FF0000"/>
          <w:lang w:eastAsia="en-US"/>
        </w:rPr>
      </w:pPr>
      <w:r w:rsidRPr="009F06DD">
        <w:rPr>
          <w:rFonts w:eastAsiaTheme="minorHAnsi" w:cs="Arial"/>
          <w:lang w:eastAsia="en-US"/>
        </w:rPr>
        <w:t>Palenisko współpracuje z systemem podawania paliwa. Palenisko wyposażone jest w odpowiednie kanały powietrzne umożliwiające efektywne i ekonomiczne prowadzenie procesu spalania oraz uzyskanie wymaganych parametrów emisji. Palenisko musi posiadać otwory rewizyjne np. w postaci drzwiczek, umożliwiające swobodny dostęp do przestrzeni wymagających czyszczenia i okresowych konserwacji. Stan zamknięcia drzwiczek i włazów serwisowych powinien być sygnalizowany przez system sterowania kotła.</w:t>
      </w:r>
    </w:p>
    <w:p w:rsidR="00FD4583" w:rsidRDefault="006B7E3F"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 xml:space="preserve">Paleniska od zewnątrz muszą być zaizolowane i zabezpieczone płaszczem odpornym na uszkodzenia. </w:t>
      </w:r>
      <w:r w:rsidR="005701AE">
        <w:rPr>
          <w:rFonts w:eastAsiaTheme="minorHAnsi" w:cs="Arial"/>
          <w:lang w:eastAsia="en-US"/>
        </w:rPr>
        <w:t>System p</w:t>
      </w:r>
      <w:r>
        <w:rPr>
          <w:rFonts w:eastAsiaTheme="minorHAnsi" w:cs="Arial"/>
          <w:lang w:eastAsia="en-US"/>
        </w:rPr>
        <w:t>odawania powietrza pierwotnego</w:t>
      </w:r>
      <w:r w:rsidR="005701AE">
        <w:rPr>
          <w:rFonts w:eastAsiaTheme="minorHAnsi" w:cs="Arial"/>
          <w:lang w:eastAsia="en-US"/>
        </w:rPr>
        <w:t xml:space="preserve"> i wtórnego </w:t>
      </w:r>
      <w:r>
        <w:rPr>
          <w:rFonts w:eastAsiaTheme="minorHAnsi" w:cs="Arial"/>
          <w:lang w:eastAsia="en-US"/>
        </w:rPr>
        <w:t xml:space="preserve"> winien być zautomatyzowany i umożliwiać płynna regulację mocy palenisk</w:t>
      </w:r>
      <w:r w:rsidR="005701AE">
        <w:rPr>
          <w:rFonts w:eastAsiaTheme="minorHAnsi" w:cs="Arial"/>
          <w:lang w:eastAsia="en-US"/>
        </w:rPr>
        <w:t xml:space="preserve"> i uzyskania wymaganych parametrów emisji zanieczyszczeń ze spalania.</w:t>
      </w:r>
    </w:p>
    <w:p w:rsidR="005701AE" w:rsidRPr="00FD4583" w:rsidRDefault="005701AE"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 xml:space="preserve">Palenisko winno posiadać niezbędne </w:t>
      </w:r>
      <w:r w:rsidR="001619C1" w:rsidRPr="009F06DD">
        <w:rPr>
          <w:rFonts w:eastAsiaTheme="minorHAnsi" w:cs="Arial"/>
          <w:lang w:eastAsia="en-US"/>
        </w:rPr>
        <w:t>opod</w:t>
      </w:r>
      <w:r w:rsidRPr="009F06DD">
        <w:rPr>
          <w:rFonts w:eastAsiaTheme="minorHAnsi" w:cs="Arial"/>
          <w:lang w:eastAsia="en-US"/>
        </w:rPr>
        <w:t>estowanie</w:t>
      </w:r>
      <w:r>
        <w:rPr>
          <w:rFonts w:eastAsiaTheme="minorHAnsi" w:cs="Arial"/>
          <w:lang w:eastAsia="en-US"/>
        </w:rPr>
        <w:t xml:space="preserve"> dla prawidłowej obsługi i dostępności do zamontowanych urządzeń obsługowych i pomiarowych. </w:t>
      </w:r>
    </w:p>
    <w:p w:rsidR="001C1A1D" w:rsidRDefault="001C1A1D"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Trwałość okładzin</w:t>
      </w:r>
      <w:r w:rsidR="00301B19">
        <w:rPr>
          <w:rFonts w:eastAsiaTheme="minorHAnsi" w:cs="Arial"/>
          <w:lang w:eastAsia="en-US"/>
        </w:rPr>
        <w:t xml:space="preserve"> izolacyjnych</w:t>
      </w:r>
      <w:r>
        <w:rPr>
          <w:rFonts w:eastAsiaTheme="minorHAnsi" w:cs="Arial"/>
          <w:lang w:eastAsia="en-US"/>
        </w:rPr>
        <w:t xml:space="preserve"> drzwiczek rewizyjnych nie może być niższa niż elementów sąsiadujących bezpośrednia z drzwiczkami.</w:t>
      </w:r>
    </w:p>
    <w:p w:rsidR="0094640E" w:rsidRPr="0068528B" w:rsidRDefault="0094640E" w:rsidP="009F1151">
      <w:pPr>
        <w:suppressAutoHyphens w:val="0"/>
        <w:autoSpaceDE w:val="0"/>
        <w:autoSpaceDN w:val="0"/>
        <w:adjustRightInd w:val="0"/>
        <w:spacing w:after="0" w:line="276" w:lineRule="auto"/>
        <w:ind w:firstLine="708"/>
        <w:jc w:val="both"/>
        <w:rPr>
          <w:rFonts w:eastAsiaTheme="minorHAnsi" w:cs="Arial"/>
          <w:color w:val="1F4E79" w:themeColor="accent1" w:themeShade="80"/>
          <w:lang w:eastAsia="en-US"/>
        </w:rPr>
      </w:pPr>
      <w:r>
        <w:rPr>
          <w:rFonts w:eastAsiaTheme="minorHAnsi" w:cs="Arial"/>
          <w:lang w:eastAsia="en-US"/>
        </w:rPr>
        <w:t>Konstrukcja paleniska</w:t>
      </w:r>
      <w:r w:rsidR="005701AE">
        <w:rPr>
          <w:rFonts w:eastAsiaTheme="minorHAnsi" w:cs="Arial"/>
          <w:lang w:eastAsia="en-US"/>
        </w:rPr>
        <w:t xml:space="preserve"> winna umożliwić</w:t>
      </w:r>
      <w:r>
        <w:rPr>
          <w:rFonts w:eastAsiaTheme="minorHAnsi" w:cs="Arial"/>
          <w:lang w:eastAsia="en-US"/>
        </w:rPr>
        <w:t xml:space="preserve"> ciągłą pracę </w:t>
      </w:r>
      <w:r w:rsidR="00301B19">
        <w:rPr>
          <w:rFonts w:eastAsiaTheme="minorHAnsi" w:cs="Arial"/>
          <w:lang w:eastAsia="en-US"/>
        </w:rPr>
        <w:t xml:space="preserve"> przez</w:t>
      </w:r>
      <w:r w:rsidR="00C1674D">
        <w:rPr>
          <w:rFonts w:eastAsiaTheme="minorHAnsi" w:cs="Arial"/>
          <w:lang w:eastAsia="en-US"/>
        </w:rPr>
        <w:t xml:space="preserve"> </w:t>
      </w:r>
      <w:r>
        <w:rPr>
          <w:rFonts w:eastAsiaTheme="minorHAnsi" w:cs="Arial"/>
          <w:lang w:eastAsia="en-US"/>
        </w:rPr>
        <w:t>minimum 120 dni, ze średnim obc</w:t>
      </w:r>
      <w:r w:rsidR="00F9089C">
        <w:rPr>
          <w:rFonts w:eastAsiaTheme="minorHAnsi" w:cs="Arial"/>
          <w:lang w:eastAsia="en-US"/>
        </w:rPr>
        <w:t>iążeniem 85% mocy znamionowej</w:t>
      </w:r>
      <w:r>
        <w:rPr>
          <w:rFonts w:eastAsiaTheme="minorHAnsi" w:cs="Arial"/>
          <w:lang w:eastAsia="en-US"/>
        </w:rPr>
        <w:t xml:space="preserve">, przy </w:t>
      </w:r>
      <w:r w:rsidR="005701AE">
        <w:rPr>
          <w:rFonts w:eastAsiaTheme="minorHAnsi" w:cs="Arial"/>
          <w:lang w:eastAsia="en-US"/>
        </w:rPr>
        <w:t xml:space="preserve">normatywnym </w:t>
      </w:r>
      <w:r>
        <w:rPr>
          <w:rFonts w:eastAsiaTheme="minorHAnsi" w:cs="Arial"/>
          <w:lang w:eastAsia="en-US"/>
        </w:rPr>
        <w:t xml:space="preserve">paliwie </w:t>
      </w:r>
      <w:r w:rsidR="005701AE">
        <w:rPr>
          <w:rFonts w:eastAsiaTheme="minorHAnsi" w:cs="Arial"/>
          <w:lang w:eastAsia="en-US"/>
        </w:rPr>
        <w:t xml:space="preserve">tj. </w:t>
      </w:r>
      <w:r>
        <w:rPr>
          <w:rFonts w:eastAsiaTheme="minorHAnsi" w:cs="Arial"/>
          <w:lang w:eastAsia="en-US"/>
        </w:rPr>
        <w:t xml:space="preserve">biomasy pochodzenia leśnego o wilgotności </w:t>
      </w:r>
      <w:r w:rsidR="005701AE">
        <w:rPr>
          <w:rFonts w:eastAsiaTheme="minorHAnsi" w:cs="Arial"/>
          <w:lang w:eastAsia="en-US"/>
        </w:rPr>
        <w:t>do55</w:t>
      </w:r>
      <w:r>
        <w:rPr>
          <w:rFonts w:eastAsiaTheme="minorHAnsi" w:cs="Arial"/>
          <w:lang w:eastAsia="en-US"/>
        </w:rPr>
        <w:t>%, bez konieczności czyszczenia oraz przeglądów inspekcyjnych.</w:t>
      </w:r>
    </w:p>
    <w:p w:rsidR="00DA0747" w:rsidRDefault="005701AE"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 xml:space="preserve">Wymienniki </w:t>
      </w:r>
      <w:r w:rsidR="00DB083A">
        <w:rPr>
          <w:rFonts w:eastAsiaTheme="minorHAnsi" w:cs="Arial"/>
          <w:lang w:eastAsia="en-US"/>
        </w:rPr>
        <w:t>–</w:t>
      </w:r>
      <w:r>
        <w:rPr>
          <w:rFonts w:eastAsiaTheme="minorHAnsi" w:cs="Arial"/>
          <w:lang w:eastAsia="en-US"/>
        </w:rPr>
        <w:t xml:space="preserve"> k</w:t>
      </w:r>
      <w:r w:rsidR="00FD4583" w:rsidRPr="00B74B97">
        <w:rPr>
          <w:rFonts w:eastAsiaTheme="minorHAnsi" w:cs="Arial"/>
          <w:lang w:eastAsia="en-US"/>
        </w:rPr>
        <w:t>o</w:t>
      </w:r>
      <w:r>
        <w:rPr>
          <w:rFonts w:eastAsiaTheme="minorHAnsi" w:cs="Arial"/>
          <w:lang w:eastAsia="en-US"/>
        </w:rPr>
        <w:t>tły</w:t>
      </w:r>
      <w:r w:rsidR="00C1674D">
        <w:rPr>
          <w:rFonts w:eastAsiaTheme="minorHAnsi" w:cs="Arial"/>
          <w:lang w:eastAsia="en-US"/>
        </w:rPr>
        <w:t xml:space="preserve"> </w:t>
      </w:r>
      <w:r w:rsidR="0094640E" w:rsidRPr="00B74B97">
        <w:rPr>
          <w:rFonts w:eastAsiaTheme="minorHAnsi" w:cs="Arial"/>
          <w:lang w:eastAsia="en-US"/>
        </w:rPr>
        <w:t>stalow</w:t>
      </w:r>
      <w:r w:rsidR="00614FC8" w:rsidRPr="009F06DD">
        <w:rPr>
          <w:rFonts w:eastAsiaTheme="minorHAnsi" w:cs="Arial"/>
          <w:lang w:eastAsia="en-US"/>
        </w:rPr>
        <w:t>e</w:t>
      </w:r>
      <w:r w:rsidR="00C1674D">
        <w:rPr>
          <w:rFonts w:eastAsiaTheme="minorHAnsi" w:cs="Arial"/>
          <w:lang w:eastAsia="en-US"/>
        </w:rPr>
        <w:t xml:space="preserve"> </w:t>
      </w:r>
      <w:r w:rsidR="00CD75FE" w:rsidRPr="00CD75FE">
        <w:rPr>
          <w:rFonts w:eastAsiaTheme="minorHAnsi" w:cs="Arial"/>
          <w:b/>
          <w:lang w:eastAsia="en-US"/>
        </w:rPr>
        <w:t>po</w:t>
      </w:r>
      <w:r w:rsidR="00CD75FE">
        <w:rPr>
          <w:rFonts w:eastAsiaTheme="minorHAnsi" w:cs="Arial"/>
          <w:b/>
          <w:lang w:eastAsia="en-US"/>
        </w:rPr>
        <w:t>winny</w:t>
      </w:r>
      <w:r>
        <w:rPr>
          <w:rFonts w:eastAsiaTheme="minorHAnsi" w:cs="Arial"/>
          <w:b/>
          <w:lang w:eastAsia="en-US"/>
        </w:rPr>
        <w:t xml:space="preserve"> być w </w:t>
      </w:r>
      <w:r w:rsidR="00237416" w:rsidRPr="00B74B97">
        <w:rPr>
          <w:rFonts w:eastAsiaTheme="minorHAnsi" w:cs="Arial"/>
          <w:b/>
          <w:lang w:eastAsia="en-US"/>
        </w:rPr>
        <w:t>konstrukcji</w:t>
      </w:r>
      <w:r w:rsidR="00C1674D">
        <w:rPr>
          <w:rFonts w:eastAsiaTheme="minorHAnsi" w:cs="Arial"/>
          <w:b/>
          <w:lang w:eastAsia="en-US"/>
        </w:rPr>
        <w:t xml:space="preserve"> </w:t>
      </w:r>
      <w:r w:rsidR="00F66DDC" w:rsidRPr="00F66DDC">
        <w:rPr>
          <w:rFonts w:eastAsiaTheme="minorHAnsi" w:cs="Arial"/>
          <w:b/>
          <w:lang w:eastAsia="en-US"/>
        </w:rPr>
        <w:t>trój</w:t>
      </w:r>
      <w:r w:rsidR="00B22E43" w:rsidRPr="00F66DDC">
        <w:rPr>
          <w:rFonts w:eastAsiaTheme="minorHAnsi" w:cs="Arial"/>
          <w:b/>
          <w:lang w:eastAsia="en-US"/>
        </w:rPr>
        <w:t>ciągow</w:t>
      </w:r>
      <w:r>
        <w:rPr>
          <w:rFonts w:eastAsiaTheme="minorHAnsi" w:cs="Arial"/>
          <w:b/>
          <w:lang w:eastAsia="en-US"/>
        </w:rPr>
        <w:t>ej</w:t>
      </w:r>
      <w:r w:rsidR="001C1A1D">
        <w:rPr>
          <w:rFonts w:eastAsiaTheme="minorHAnsi" w:cs="Arial"/>
          <w:lang w:eastAsia="en-US"/>
        </w:rPr>
        <w:t>. Konstrukcja wymiennika</w:t>
      </w:r>
      <w:r w:rsidR="00237416">
        <w:rPr>
          <w:rFonts w:eastAsiaTheme="minorHAnsi" w:cs="Arial"/>
          <w:lang w:eastAsia="en-US"/>
        </w:rPr>
        <w:t xml:space="preserve"> kotła</w:t>
      </w:r>
      <w:r w:rsidR="001C1A1D">
        <w:rPr>
          <w:rFonts w:eastAsiaTheme="minorHAnsi" w:cs="Arial"/>
          <w:lang w:eastAsia="en-US"/>
        </w:rPr>
        <w:t xml:space="preserve"> ma zapewnić pracę jednostki z podaną </w:t>
      </w:r>
      <w:r w:rsidR="00301B19">
        <w:rPr>
          <w:rFonts w:eastAsiaTheme="minorHAnsi" w:cs="Arial"/>
          <w:lang w:eastAsia="en-US"/>
        </w:rPr>
        <w:lastRenderedPageBreak/>
        <w:t xml:space="preserve">gwarantowaną </w:t>
      </w:r>
      <w:r w:rsidR="001C1A1D">
        <w:rPr>
          <w:rFonts w:eastAsiaTheme="minorHAnsi" w:cs="Arial"/>
          <w:lang w:eastAsia="en-US"/>
        </w:rPr>
        <w:t xml:space="preserve">sprawnością, umożliwiać swobodny dostęp do przestrzeni wymagających czyszczenia i okresowych kontroli. </w:t>
      </w:r>
      <w:r w:rsidR="0094640E">
        <w:rPr>
          <w:rFonts w:eastAsiaTheme="minorHAnsi" w:cs="Arial"/>
          <w:lang w:eastAsia="en-US"/>
        </w:rPr>
        <w:t>Konstrukcja i wyposa</w:t>
      </w:r>
      <w:r>
        <w:rPr>
          <w:rFonts w:eastAsiaTheme="minorHAnsi" w:cs="Arial"/>
          <w:lang w:eastAsia="en-US"/>
        </w:rPr>
        <w:t>żenie kotłów zapewnić mają</w:t>
      </w:r>
      <w:r w:rsidR="00327FE9">
        <w:rPr>
          <w:rFonts w:eastAsiaTheme="minorHAnsi" w:cs="Arial"/>
          <w:lang w:eastAsia="en-US"/>
        </w:rPr>
        <w:t xml:space="preserve"> ciągłą</w:t>
      </w:r>
      <w:r w:rsidR="0094640E">
        <w:rPr>
          <w:rFonts w:eastAsiaTheme="minorHAnsi" w:cs="Arial"/>
          <w:lang w:eastAsia="en-US"/>
        </w:rPr>
        <w:t xml:space="preserve"> pracę </w:t>
      </w:r>
      <w:r w:rsidR="00301B19">
        <w:rPr>
          <w:rFonts w:eastAsiaTheme="minorHAnsi" w:cs="Arial"/>
          <w:lang w:eastAsia="en-US"/>
        </w:rPr>
        <w:t xml:space="preserve">kotła przez </w:t>
      </w:r>
      <w:r w:rsidR="0094640E">
        <w:rPr>
          <w:rFonts w:eastAsiaTheme="minorHAnsi" w:cs="Arial"/>
          <w:lang w:eastAsia="en-US"/>
        </w:rPr>
        <w:t xml:space="preserve">minimum 120 dni przy średnim obciążeniu 85%, przy </w:t>
      </w:r>
      <w:r>
        <w:rPr>
          <w:rFonts w:eastAsiaTheme="minorHAnsi" w:cs="Arial"/>
          <w:lang w:eastAsia="en-US"/>
        </w:rPr>
        <w:t>normatywnym paliwie tj.</w:t>
      </w:r>
      <w:r w:rsidR="0094640E">
        <w:rPr>
          <w:rFonts w:eastAsiaTheme="minorHAnsi" w:cs="Arial"/>
          <w:lang w:eastAsia="en-US"/>
        </w:rPr>
        <w:t xml:space="preserve"> biomasy pochodzenia leśnego o wilgotności </w:t>
      </w:r>
      <w:r>
        <w:rPr>
          <w:rFonts w:eastAsiaTheme="minorHAnsi" w:cs="Arial"/>
          <w:lang w:eastAsia="en-US"/>
        </w:rPr>
        <w:t>do55</w:t>
      </w:r>
      <w:r w:rsidR="0094640E">
        <w:rPr>
          <w:rFonts w:eastAsiaTheme="minorHAnsi" w:cs="Arial"/>
          <w:lang w:eastAsia="en-US"/>
        </w:rPr>
        <w:t xml:space="preserve">%, bez konieczności czyszczenia oraz przeglądów inspekcyjnych. </w:t>
      </w:r>
      <w:r w:rsidR="001C1A1D">
        <w:rPr>
          <w:rFonts w:eastAsiaTheme="minorHAnsi" w:cs="Arial"/>
          <w:lang w:eastAsia="en-US"/>
        </w:rPr>
        <w:t>Wymiennik</w:t>
      </w:r>
      <w:r>
        <w:rPr>
          <w:rFonts w:eastAsiaTheme="minorHAnsi" w:cs="Arial"/>
          <w:lang w:eastAsia="en-US"/>
        </w:rPr>
        <w:t>i</w:t>
      </w:r>
      <w:r w:rsidR="00C1674D">
        <w:rPr>
          <w:rFonts w:eastAsiaTheme="minorHAnsi" w:cs="Arial"/>
          <w:lang w:eastAsia="en-US"/>
        </w:rPr>
        <w:t xml:space="preserve"> </w:t>
      </w:r>
      <w:r>
        <w:rPr>
          <w:rFonts w:eastAsiaTheme="minorHAnsi" w:cs="Arial"/>
          <w:lang w:eastAsia="en-US"/>
        </w:rPr>
        <w:t>wyposażyć należy</w:t>
      </w:r>
      <w:r w:rsidR="0094640E">
        <w:rPr>
          <w:rFonts w:eastAsiaTheme="minorHAnsi" w:cs="Arial"/>
          <w:lang w:eastAsia="en-US"/>
        </w:rPr>
        <w:t xml:space="preserve"> w</w:t>
      </w:r>
      <w:r w:rsidR="001C1A1D">
        <w:rPr>
          <w:rFonts w:eastAsiaTheme="minorHAnsi" w:cs="Arial"/>
          <w:lang w:eastAsia="en-US"/>
        </w:rPr>
        <w:t xml:space="preserve"> system </w:t>
      </w:r>
      <w:r w:rsidR="00B924DE" w:rsidRPr="00B74B97">
        <w:rPr>
          <w:rFonts w:eastAsiaTheme="minorHAnsi" w:cs="Arial"/>
          <w:lang w:eastAsia="en-US"/>
        </w:rPr>
        <w:t>pneumatycznego</w:t>
      </w:r>
      <w:r w:rsidR="00C1674D">
        <w:rPr>
          <w:rFonts w:eastAsiaTheme="minorHAnsi" w:cs="Arial"/>
          <w:lang w:eastAsia="en-US"/>
        </w:rPr>
        <w:t xml:space="preserve"> </w:t>
      </w:r>
      <w:r w:rsidR="001C1A1D">
        <w:rPr>
          <w:rFonts w:eastAsiaTheme="minorHAnsi" w:cs="Arial"/>
          <w:lang w:eastAsia="en-US"/>
        </w:rPr>
        <w:t>automatyc</w:t>
      </w:r>
      <w:r>
        <w:rPr>
          <w:rFonts w:eastAsiaTheme="minorHAnsi" w:cs="Arial"/>
          <w:lang w:eastAsia="en-US"/>
        </w:rPr>
        <w:t>znego czyszczenia podczas pracy.</w:t>
      </w:r>
      <w:r w:rsidR="00C1674D">
        <w:rPr>
          <w:rFonts w:eastAsiaTheme="minorHAnsi" w:cs="Arial"/>
          <w:lang w:eastAsia="en-US"/>
        </w:rPr>
        <w:t xml:space="preserve"> </w:t>
      </w:r>
      <w:r w:rsidR="00DA0747">
        <w:rPr>
          <w:rFonts w:eastAsiaTheme="minorHAnsi" w:cs="Arial"/>
          <w:lang w:eastAsia="en-US"/>
        </w:rPr>
        <w:t>Wymienniki ( kotły ) wyposażyć należy w niezbędne opomostowanie zapewniające</w:t>
      </w:r>
      <w:r w:rsidR="001C1A1D">
        <w:rPr>
          <w:rFonts w:eastAsiaTheme="minorHAnsi" w:cs="Arial"/>
          <w:lang w:eastAsia="en-US"/>
        </w:rPr>
        <w:t xml:space="preserve"> dostęp do </w:t>
      </w:r>
      <w:r w:rsidR="00DA0747">
        <w:rPr>
          <w:rFonts w:eastAsiaTheme="minorHAnsi" w:cs="Arial"/>
          <w:lang w:eastAsia="en-US"/>
        </w:rPr>
        <w:t>elementów wymagających kontroli, konserwacji i obsługi.</w:t>
      </w:r>
      <w:r w:rsidR="004404D8">
        <w:rPr>
          <w:rFonts w:eastAsiaTheme="minorHAnsi" w:cs="Arial"/>
          <w:lang w:eastAsia="en-US"/>
        </w:rPr>
        <w:t xml:space="preserve"> Dla osiągnięcia maksymalnej sprawności kotłów należy wyposażyć je w ekonomizery. Ekonomizery winne stanowić element części ciśnieniowej wymienników i</w:t>
      </w:r>
      <w:r w:rsidR="0067468E">
        <w:rPr>
          <w:rFonts w:eastAsiaTheme="minorHAnsi" w:cs="Arial"/>
          <w:lang w:eastAsia="en-US"/>
        </w:rPr>
        <w:t xml:space="preserve"> być włączone w układ automatyki i sterowania wydajnością cieplną. Cały układ jako zespół kotłowy winien być zatwierdzony i odebrany przez UDT</w:t>
      </w:r>
      <w:r w:rsidR="00FC324F">
        <w:rPr>
          <w:rFonts w:eastAsiaTheme="minorHAnsi" w:cs="Arial"/>
          <w:lang w:eastAsia="en-US"/>
        </w:rPr>
        <w:t>.</w:t>
      </w:r>
    </w:p>
    <w:p w:rsidR="00FC324F" w:rsidRPr="009F06DD" w:rsidRDefault="00FC324F" w:rsidP="009F1151">
      <w:pPr>
        <w:suppressAutoHyphens w:val="0"/>
        <w:autoSpaceDE w:val="0"/>
        <w:autoSpaceDN w:val="0"/>
        <w:adjustRightInd w:val="0"/>
        <w:spacing w:after="0" w:line="276" w:lineRule="auto"/>
        <w:ind w:firstLine="708"/>
        <w:jc w:val="both"/>
        <w:rPr>
          <w:rFonts w:eastAsiaTheme="minorHAnsi" w:cs="Arial"/>
          <w:lang w:eastAsia="en-US"/>
        </w:rPr>
      </w:pPr>
      <w:r w:rsidRPr="009F06DD">
        <w:rPr>
          <w:rFonts w:eastAsiaTheme="minorHAnsi" w:cs="Arial"/>
          <w:lang w:eastAsia="en-US"/>
        </w:rPr>
        <w:t>Jeżeli dostęp do w/w przestrzeni wymaga specjalnych narzędzi lub urządzeń, muszą być one dostarczone wraz z instalacją jako integralna część instalacji. Do czyszczenia kotła należy zastosować odpowiednie wciągniki, konstrukcje wsporcze, żurawie, torowiska itp. Dokumentacja musi umożliwić uzyskanie odpowiednich pozwoleń wymaganych do eksploatacji urządzeń.</w:t>
      </w:r>
    </w:p>
    <w:p w:rsidR="0020056A" w:rsidRPr="009F06DD" w:rsidRDefault="00CD75FE" w:rsidP="009F1151">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Kotły (wymienniki</w:t>
      </w:r>
      <w:r w:rsidR="0020056A" w:rsidRPr="009F06DD">
        <w:rPr>
          <w:rFonts w:eastAsiaTheme="minorHAnsi" w:cs="Arial"/>
          <w:lang w:eastAsia="en-US"/>
        </w:rPr>
        <w:t xml:space="preserve">) wyposażyć należy w pneumatyczną instalację do automatycznego zdmuchiwania sadzy. Do zaoferowanej technologii zdmuchiwania należy dobrać i zamontować sprężarkę powietrza. </w:t>
      </w:r>
    </w:p>
    <w:p w:rsidR="00FD4583" w:rsidRPr="00FD4583" w:rsidRDefault="00FD4583" w:rsidP="009F1151">
      <w:pPr>
        <w:suppressAutoHyphens w:val="0"/>
        <w:autoSpaceDE w:val="0"/>
        <w:autoSpaceDN w:val="0"/>
        <w:adjustRightInd w:val="0"/>
        <w:spacing w:after="0" w:line="276" w:lineRule="auto"/>
        <w:ind w:firstLine="708"/>
        <w:jc w:val="both"/>
        <w:rPr>
          <w:rFonts w:eastAsiaTheme="minorHAnsi" w:cs="Arial"/>
          <w:lang w:eastAsia="en-US"/>
        </w:rPr>
      </w:pPr>
      <w:r w:rsidRPr="00FD4583">
        <w:rPr>
          <w:rFonts w:eastAsiaTheme="minorHAnsi" w:cs="Arial"/>
          <w:lang w:eastAsia="en-US"/>
        </w:rPr>
        <w:t xml:space="preserve">Kocioł </w:t>
      </w:r>
      <w:r w:rsidR="00DA0747">
        <w:rPr>
          <w:rFonts w:eastAsiaTheme="minorHAnsi" w:cs="Arial"/>
          <w:lang w:eastAsia="en-US"/>
        </w:rPr>
        <w:t xml:space="preserve">winien być </w:t>
      </w:r>
      <w:r w:rsidRPr="00FD4583">
        <w:rPr>
          <w:rFonts w:eastAsiaTheme="minorHAnsi" w:cs="Arial"/>
          <w:lang w:eastAsia="en-US"/>
        </w:rPr>
        <w:t xml:space="preserve">wyposażony w </w:t>
      </w:r>
      <w:r w:rsidR="00DA0747">
        <w:rPr>
          <w:rFonts w:eastAsiaTheme="minorHAnsi" w:cs="Arial"/>
          <w:lang w:eastAsia="en-US"/>
        </w:rPr>
        <w:t>niezbędną armaturę odcinającą</w:t>
      </w:r>
      <w:r w:rsidRPr="00FD4583">
        <w:rPr>
          <w:rFonts w:eastAsiaTheme="minorHAnsi" w:cs="Arial"/>
          <w:lang w:eastAsia="en-US"/>
        </w:rPr>
        <w:t xml:space="preserve"> i </w:t>
      </w:r>
      <w:r w:rsidR="00DA0747">
        <w:rPr>
          <w:rFonts w:eastAsiaTheme="minorHAnsi" w:cs="Arial"/>
          <w:lang w:eastAsia="en-US"/>
        </w:rPr>
        <w:t xml:space="preserve">zabezpieczającą </w:t>
      </w:r>
      <w:r w:rsidRPr="00FD4583">
        <w:rPr>
          <w:rFonts w:eastAsiaTheme="minorHAnsi" w:cs="Arial"/>
          <w:lang w:eastAsia="en-US"/>
        </w:rPr>
        <w:t>(zgodnie z polskimi przepisami UDT) oraz zaizolowany termicznie i obudowany.</w:t>
      </w:r>
    </w:p>
    <w:p w:rsidR="00FD4583" w:rsidRPr="00FD4583" w:rsidRDefault="00FD4583" w:rsidP="009F1151">
      <w:pPr>
        <w:suppressAutoHyphens w:val="0"/>
        <w:autoSpaceDE w:val="0"/>
        <w:autoSpaceDN w:val="0"/>
        <w:adjustRightInd w:val="0"/>
        <w:spacing w:after="0" w:line="276" w:lineRule="auto"/>
        <w:jc w:val="both"/>
        <w:rPr>
          <w:rFonts w:eastAsiaTheme="minorHAnsi" w:cs="Arial"/>
          <w:lang w:eastAsia="en-US"/>
        </w:rPr>
      </w:pPr>
      <w:r w:rsidRPr="00FD4583">
        <w:rPr>
          <w:rFonts w:eastAsiaTheme="minorHAnsi" w:cs="Arial"/>
          <w:lang w:eastAsia="en-US"/>
        </w:rPr>
        <w:t>Część ciśnieniową kotła wyposażon</w:t>
      </w:r>
      <w:r w:rsidR="00EF1045">
        <w:rPr>
          <w:rFonts w:eastAsiaTheme="minorHAnsi" w:cs="Arial"/>
          <w:lang w:eastAsia="en-US"/>
        </w:rPr>
        <w:t>a</w:t>
      </w:r>
      <w:r w:rsidR="00C1674D">
        <w:rPr>
          <w:rFonts w:eastAsiaTheme="minorHAnsi" w:cs="Arial"/>
          <w:lang w:eastAsia="en-US"/>
        </w:rPr>
        <w:t xml:space="preserve"> </w:t>
      </w:r>
      <w:r w:rsidR="00C55B44">
        <w:rPr>
          <w:rFonts w:eastAsiaTheme="minorHAnsi" w:cs="Arial"/>
          <w:lang w:eastAsia="en-US"/>
        </w:rPr>
        <w:t xml:space="preserve">w </w:t>
      </w:r>
      <w:r w:rsidR="00EF1045">
        <w:rPr>
          <w:rFonts w:eastAsiaTheme="minorHAnsi" w:cs="Arial"/>
          <w:lang w:eastAsia="en-US"/>
        </w:rPr>
        <w:t>króćce i przyłącza wymagane do prawidłowej eksploatacji między innymi takie jak</w:t>
      </w:r>
      <w:r w:rsidRPr="00FD4583">
        <w:rPr>
          <w:rFonts w:eastAsiaTheme="minorHAnsi" w:cs="Arial"/>
          <w:lang w:eastAsia="en-US"/>
        </w:rPr>
        <w:t>:</w:t>
      </w:r>
    </w:p>
    <w:p w:rsidR="00FD4583" w:rsidRPr="00187BF6" w:rsidRDefault="00C55B44"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 xml:space="preserve"> przyłączenie czynnika grzewczego ( zasilanie, powrót)</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zaworów bezpieczeństwa</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termostatów i presostatów</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spustowe</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sondy poziomu wody</w:t>
      </w:r>
      <w:r w:rsidR="00B924DE" w:rsidRPr="00187BF6">
        <w:rPr>
          <w:rFonts w:eastAsiaTheme="minorHAnsi" w:cs="Arial"/>
          <w:lang w:eastAsia="en-US"/>
        </w:rPr>
        <w:t>,</w:t>
      </w:r>
    </w:p>
    <w:p w:rsidR="00FD4583" w:rsidRPr="00187BF6" w:rsidRDefault="00FD4583" w:rsidP="009F1151">
      <w:pPr>
        <w:pStyle w:val="Akapitzlist"/>
        <w:numPr>
          <w:ilvl w:val="0"/>
          <w:numId w:val="24"/>
        </w:numPr>
        <w:suppressAutoHyphens w:val="0"/>
        <w:autoSpaceDE w:val="0"/>
        <w:autoSpaceDN w:val="0"/>
        <w:adjustRightInd w:val="0"/>
        <w:spacing w:after="0" w:line="276" w:lineRule="auto"/>
        <w:jc w:val="both"/>
        <w:rPr>
          <w:rFonts w:eastAsiaTheme="minorHAnsi" w:cs="Arial"/>
          <w:lang w:eastAsia="en-US"/>
        </w:rPr>
      </w:pPr>
      <w:r w:rsidRPr="00187BF6">
        <w:rPr>
          <w:rFonts w:eastAsiaTheme="minorHAnsi" w:cs="Arial"/>
          <w:lang w:eastAsia="en-US"/>
        </w:rPr>
        <w:t>pomiarowe</w:t>
      </w:r>
      <w:r w:rsidR="00B924DE" w:rsidRPr="00187BF6">
        <w:rPr>
          <w:rFonts w:eastAsiaTheme="minorHAnsi" w:cs="Arial"/>
          <w:lang w:eastAsia="en-US"/>
        </w:rPr>
        <w:t>.</w:t>
      </w:r>
    </w:p>
    <w:p w:rsidR="00FC324F" w:rsidRPr="005A7BB9" w:rsidRDefault="00EF1045" w:rsidP="009F1151">
      <w:pPr>
        <w:suppressAutoHyphens w:val="0"/>
        <w:autoSpaceDE w:val="0"/>
        <w:autoSpaceDN w:val="0"/>
        <w:adjustRightInd w:val="0"/>
        <w:spacing w:after="0" w:line="276" w:lineRule="auto"/>
        <w:ind w:firstLine="708"/>
        <w:jc w:val="both"/>
        <w:rPr>
          <w:rFonts w:eastAsiaTheme="minorHAnsi" w:cs="Arial"/>
          <w:strike/>
          <w:color w:val="FF0000"/>
          <w:lang w:eastAsia="en-US"/>
        </w:rPr>
      </w:pPr>
      <w:r>
        <w:rPr>
          <w:rFonts w:eastAsiaTheme="minorHAnsi" w:cs="Arial"/>
          <w:lang w:eastAsia="en-US"/>
        </w:rPr>
        <w:t>Wymiennik zaizolowany</w:t>
      </w:r>
      <w:r w:rsidR="00FD4583" w:rsidRPr="00FD4583">
        <w:rPr>
          <w:rFonts w:eastAsiaTheme="minorHAnsi" w:cs="Arial"/>
          <w:lang w:eastAsia="en-US"/>
        </w:rPr>
        <w:t xml:space="preserve"> od zewnątrz wełną termoodporną zabezpieczoną płaszczem z b</w:t>
      </w:r>
      <w:r>
        <w:rPr>
          <w:rFonts w:eastAsiaTheme="minorHAnsi" w:cs="Arial"/>
          <w:lang w:eastAsia="en-US"/>
        </w:rPr>
        <w:t xml:space="preserve">lachy stalowej. </w:t>
      </w:r>
    </w:p>
    <w:p w:rsidR="00EF1045" w:rsidRDefault="00C55B44" w:rsidP="009F1151">
      <w:pPr>
        <w:suppressAutoHyphens w:val="0"/>
        <w:autoSpaceDE w:val="0"/>
        <w:autoSpaceDN w:val="0"/>
        <w:adjustRightInd w:val="0"/>
        <w:spacing w:after="0" w:line="276" w:lineRule="auto"/>
        <w:ind w:firstLine="567"/>
        <w:jc w:val="both"/>
        <w:rPr>
          <w:rFonts w:eastAsiaTheme="minorHAnsi" w:cs="Arial"/>
          <w:lang w:eastAsia="en-US"/>
        </w:rPr>
      </w:pPr>
      <w:r>
        <w:rPr>
          <w:rFonts w:eastAsiaTheme="minorHAnsi" w:cs="Arial"/>
          <w:lang w:eastAsia="en-US"/>
        </w:rPr>
        <w:t>Układ palenisko-kocioł winien posiada</w:t>
      </w:r>
      <w:r w:rsidR="00614FC8" w:rsidRPr="009F06DD">
        <w:rPr>
          <w:rFonts w:eastAsiaTheme="minorHAnsi" w:cs="Arial"/>
          <w:lang w:eastAsia="en-US"/>
        </w:rPr>
        <w:t>ć</w:t>
      </w:r>
      <w:r>
        <w:rPr>
          <w:rFonts w:eastAsiaTheme="minorHAnsi" w:cs="Arial"/>
          <w:lang w:eastAsia="en-US"/>
        </w:rPr>
        <w:t xml:space="preserve"> układ, pomiarów, b</w:t>
      </w:r>
      <w:r w:rsidR="00614FC8">
        <w:rPr>
          <w:rFonts w:eastAsiaTheme="minorHAnsi" w:cs="Arial"/>
          <w:lang w:eastAsia="en-US"/>
        </w:rPr>
        <w:t xml:space="preserve">lokad i zabezpieczeń wykonany </w:t>
      </w:r>
      <w:r w:rsidR="00614FC8" w:rsidRPr="009F06DD">
        <w:rPr>
          <w:rFonts w:eastAsiaTheme="minorHAnsi" w:cs="Arial"/>
          <w:lang w:eastAsia="en-US"/>
        </w:rPr>
        <w:t>i</w:t>
      </w:r>
      <w:r>
        <w:rPr>
          <w:rFonts w:eastAsiaTheme="minorHAnsi" w:cs="Arial"/>
          <w:lang w:eastAsia="en-US"/>
        </w:rPr>
        <w:t xml:space="preserve"> odebrany przez UDT na podstawie uzgodnionej i zatwierdzonej przez UDT dokumentacji kotłowej.</w:t>
      </w:r>
    </w:p>
    <w:p w:rsidR="00FD4583" w:rsidRPr="00CF2F7A" w:rsidRDefault="00FD4583" w:rsidP="009F1151">
      <w:pPr>
        <w:suppressAutoHyphens w:val="0"/>
        <w:autoSpaceDE w:val="0"/>
        <w:autoSpaceDN w:val="0"/>
        <w:adjustRightInd w:val="0"/>
        <w:spacing w:before="120" w:after="0" w:line="276" w:lineRule="auto"/>
        <w:jc w:val="both"/>
        <w:rPr>
          <w:rFonts w:eastAsiaTheme="minorHAnsi" w:cs="Arial"/>
          <w:b/>
          <w:lang w:eastAsia="en-US"/>
        </w:rPr>
      </w:pPr>
      <w:r w:rsidRPr="00CF2F7A">
        <w:rPr>
          <w:rFonts w:eastAsiaTheme="minorHAnsi" w:cs="Arial"/>
          <w:b/>
          <w:lang w:eastAsia="en-US"/>
        </w:rPr>
        <w:t>Doprowadzenie powietrza do procesu spalania.</w:t>
      </w:r>
    </w:p>
    <w:p w:rsidR="001B4321" w:rsidRPr="005A7BB9" w:rsidRDefault="00FD4583" w:rsidP="009F1151">
      <w:pPr>
        <w:suppressAutoHyphens w:val="0"/>
        <w:autoSpaceDE w:val="0"/>
        <w:autoSpaceDN w:val="0"/>
        <w:adjustRightInd w:val="0"/>
        <w:spacing w:after="0" w:line="276" w:lineRule="auto"/>
        <w:ind w:firstLine="708"/>
        <w:jc w:val="both"/>
        <w:rPr>
          <w:rFonts w:eastAsiaTheme="minorHAnsi" w:cs="Arial"/>
          <w:strike/>
          <w:color w:val="FF0000"/>
          <w:lang w:eastAsia="en-US"/>
        </w:rPr>
      </w:pPr>
      <w:r w:rsidRPr="00FD4583">
        <w:rPr>
          <w:rFonts w:eastAsiaTheme="minorHAnsi" w:cs="Arial"/>
          <w:lang w:eastAsia="en-US"/>
        </w:rPr>
        <w:t>Powietrze pierwotne,</w:t>
      </w:r>
      <w:r w:rsidR="00081582">
        <w:rPr>
          <w:rFonts w:eastAsiaTheme="minorHAnsi" w:cs="Arial"/>
          <w:lang w:eastAsia="en-US"/>
        </w:rPr>
        <w:t xml:space="preserve"> wtórne i trzeciorzędne  doprowadzić do palenisk</w:t>
      </w:r>
      <w:r w:rsidRPr="00FD4583">
        <w:rPr>
          <w:rFonts w:eastAsiaTheme="minorHAnsi" w:cs="Arial"/>
          <w:lang w:eastAsia="en-US"/>
        </w:rPr>
        <w:t xml:space="preserve"> przy</w:t>
      </w:r>
      <w:r w:rsidR="00C1674D">
        <w:rPr>
          <w:rFonts w:eastAsiaTheme="minorHAnsi" w:cs="Arial"/>
          <w:lang w:eastAsia="en-US"/>
        </w:rPr>
        <w:t xml:space="preserve"> </w:t>
      </w:r>
      <w:r w:rsidRPr="00FD4583">
        <w:rPr>
          <w:rFonts w:eastAsiaTheme="minorHAnsi" w:cs="Arial"/>
          <w:lang w:eastAsia="en-US"/>
        </w:rPr>
        <w:t xml:space="preserve">użyciu wentylatorów z </w:t>
      </w:r>
      <w:r w:rsidR="0068544D">
        <w:rPr>
          <w:rFonts w:eastAsiaTheme="minorHAnsi" w:cs="Arial"/>
          <w:lang w:eastAsia="en-US"/>
        </w:rPr>
        <w:t>regulowaną prędkością obrotową</w:t>
      </w:r>
      <w:r w:rsidR="00081582">
        <w:rPr>
          <w:rFonts w:eastAsiaTheme="minorHAnsi" w:cs="Arial"/>
          <w:lang w:eastAsia="en-US"/>
        </w:rPr>
        <w:t>.</w:t>
      </w:r>
      <w:r w:rsidR="00C1674D">
        <w:rPr>
          <w:rFonts w:eastAsiaTheme="minorHAnsi" w:cs="Arial"/>
          <w:lang w:eastAsia="en-US"/>
        </w:rPr>
        <w:t xml:space="preserve"> </w:t>
      </w:r>
      <w:r w:rsidRPr="00FD4583">
        <w:rPr>
          <w:rFonts w:eastAsiaTheme="minorHAnsi" w:cs="Arial"/>
          <w:lang w:eastAsia="en-US"/>
        </w:rPr>
        <w:t xml:space="preserve">Regulacja ilości powietrza </w:t>
      </w:r>
      <w:r w:rsidRPr="00FD4583">
        <w:rPr>
          <w:rFonts w:eastAsiaTheme="minorHAnsi" w:cs="Arial"/>
          <w:lang w:eastAsia="en-US"/>
        </w:rPr>
        <w:lastRenderedPageBreak/>
        <w:t>w</w:t>
      </w:r>
      <w:r w:rsidR="00C1674D">
        <w:rPr>
          <w:rFonts w:eastAsiaTheme="minorHAnsi" w:cs="Arial"/>
          <w:lang w:eastAsia="en-US"/>
        </w:rPr>
        <w:t xml:space="preserve"> </w:t>
      </w:r>
      <w:r w:rsidRPr="00FD4583">
        <w:rPr>
          <w:rFonts w:eastAsiaTheme="minorHAnsi" w:cs="Arial"/>
          <w:lang w:eastAsia="en-US"/>
        </w:rPr>
        <w:t>poszczególn</w:t>
      </w:r>
      <w:r w:rsidR="0068544D">
        <w:rPr>
          <w:rFonts w:eastAsiaTheme="minorHAnsi" w:cs="Arial"/>
          <w:lang w:eastAsia="en-US"/>
        </w:rPr>
        <w:t>ych</w:t>
      </w:r>
      <w:r w:rsidRPr="00FD4583">
        <w:rPr>
          <w:rFonts w:eastAsiaTheme="minorHAnsi" w:cs="Arial"/>
          <w:lang w:eastAsia="en-US"/>
        </w:rPr>
        <w:t xml:space="preserve"> stref</w:t>
      </w:r>
      <w:r w:rsidR="0068544D">
        <w:rPr>
          <w:rFonts w:eastAsiaTheme="minorHAnsi" w:cs="Arial"/>
          <w:lang w:eastAsia="en-US"/>
        </w:rPr>
        <w:t>ach sterowan</w:t>
      </w:r>
      <w:r w:rsidR="0023386D">
        <w:rPr>
          <w:rFonts w:eastAsiaTheme="minorHAnsi" w:cs="Arial"/>
          <w:lang w:eastAsia="en-US"/>
        </w:rPr>
        <w:t>a</w:t>
      </w:r>
      <w:r w:rsidRPr="00FD4583">
        <w:rPr>
          <w:rFonts w:eastAsiaTheme="minorHAnsi" w:cs="Arial"/>
          <w:lang w:eastAsia="en-US"/>
        </w:rPr>
        <w:t xml:space="preserve"> przepustnicami z napędem elektrycznym</w:t>
      </w:r>
      <w:r w:rsidR="0068544D">
        <w:rPr>
          <w:rFonts w:eastAsiaTheme="minorHAnsi" w:cs="Arial"/>
          <w:lang w:eastAsia="en-US"/>
        </w:rPr>
        <w:t>. Pracą wentylatorów i przepustnic steruje automatyka kotła</w:t>
      </w:r>
      <w:r w:rsidRPr="00FD4583">
        <w:rPr>
          <w:rFonts w:eastAsiaTheme="minorHAnsi" w:cs="Arial"/>
          <w:lang w:eastAsia="en-US"/>
        </w:rPr>
        <w:t xml:space="preserve"> w funkcji obciążenia kotła</w:t>
      </w:r>
      <w:r w:rsidR="00873AED">
        <w:rPr>
          <w:rFonts w:eastAsiaTheme="minorHAnsi" w:cs="Arial"/>
          <w:lang w:eastAsia="en-US"/>
        </w:rPr>
        <w:t xml:space="preserve">, podciśnienia w </w:t>
      </w:r>
      <w:r w:rsidR="00873AED" w:rsidRPr="00A62840">
        <w:rPr>
          <w:rFonts w:eastAsiaTheme="minorHAnsi" w:cs="Arial"/>
          <w:color w:val="000000" w:themeColor="text1"/>
          <w:lang w:eastAsia="en-US"/>
        </w:rPr>
        <w:t xml:space="preserve">palenisku, </w:t>
      </w:r>
      <w:r w:rsidRPr="00A62840">
        <w:rPr>
          <w:rFonts w:eastAsiaTheme="minorHAnsi" w:cs="Arial"/>
          <w:color w:val="000000" w:themeColor="text1"/>
          <w:lang w:eastAsia="en-US"/>
        </w:rPr>
        <w:t xml:space="preserve"> zawartości tlenu</w:t>
      </w:r>
      <w:r w:rsidR="00FF38A2" w:rsidRPr="00A62840">
        <w:rPr>
          <w:rFonts w:eastAsiaTheme="minorHAnsi" w:cs="Arial"/>
          <w:color w:val="000000" w:themeColor="text1"/>
          <w:lang w:eastAsia="en-US"/>
        </w:rPr>
        <w:t xml:space="preserve"> (%)</w:t>
      </w:r>
      <w:r w:rsidR="00BE5B52">
        <w:rPr>
          <w:rFonts w:eastAsiaTheme="minorHAnsi" w:cs="Arial"/>
          <w:color w:val="000000" w:themeColor="text1"/>
          <w:lang w:eastAsia="en-US"/>
        </w:rPr>
        <w:t>.</w:t>
      </w:r>
      <w:r w:rsidR="00240C72" w:rsidRPr="009F06DD">
        <w:rPr>
          <w:rFonts w:eastAsiaTheme="minorHAnsi" w:cs="Arial"/>
          <w:lang w:eastAsia="en-US"/>
        </w:rPr>
        <w:t>Zespoły kotłowe wyposażyć należy w układ</w:t>
      </w:r>
      <w:r w:rsidR="00614FC8" w:rsidRPr="009F06DD">
        <w:rPr>
          <w:rFonts w:eastAsiaTheme="minorHAnsi" w:cs="Arial"/>
          <w:lang w:eastAsia="en-US"/>
        </w:rPr>
        <w:t>y recyrkulacji spalin włączone</w:t>
      </w:r>
      <w:r w:rsidR="00240C72" w:rsidRPr="009F06DD">
        <w:rPr>
          <w:rFonts w:eastAsiaTheme="minorHAnsi" w:cs="Arial"/>
          <w:lang w:eastAsia="en-US"/>
        </w:rPr>
        <w:t xml:space="preserve"> w automatykę procesu spalania paliwa.</w:t>
      </w:r>
      <w:r w:rsidR="00C90B01" w:rsidRPr="00BD098A">
        <w:rPr>
          <w:color w:val="000000"/>
          <w:lang w:eastAsia="pl-PL"/>
        </w:rPr>
        <w:t>Cyrkulacja powietrza pierwotnego (podawanie pod ruszt) powinna być sterowana z ujęciem algorytmu wynikającego z pomiaru wilgotności oraz ciągłego pomiaru tlenu w spalinach (pomiar sondy lam</w:t>
      </w:r>
      <w:r w:rsidR="00E43FB9">
        <w:rPr>
          <w:color w:val="000000"/>
          <w:lang w:eastAsia="pl-PL"/>
        </w:rPr>
        <w:t>b</w:t>
      </w:r>
      <w:r w:rsidR="00C90B01" w:rsidRPr="00BD098A">
        <w:rPr>
          <w:color w:val="000000"/>
          <w:lang w:eastAsia="pl-PL"/>
        </w:rPr>
        <w:t>da).</w:t>
      </w:r>
    </w:p>
    <w:p w:rsidR="00FD4583" w:rsidRPr="00CF2F7A" w:rsidRDefault="00FD4583" w:rsidP="009F1151">
      <w:pPr>
        <w:suppressAutoHyphens w:val="0"/>
        <w:autoSpaceDE w:val="0"/>
        <w:autoSpaceDN w:val="0"/>
        <w:adjustRightInd w:val="0"/>
        <w:spacing w:before="120" w:after="0" w:line="276" w:lineRule="auto"/>
        <w:jc w:val="both"/>
        <w:rPr>
          <w:rFonts w:eastAsiaTheme="minorHAnsi" w:cs="Arial"/>
          <w:b/>
          <w:lang w:eastAsia="en-US"/>
        </w:rPr>
      </w:pPr>
      <w:r w:rsidRPr="00CF2F7A">
        <w:rPr>
          <w:rFonts w:eastAsiaTheme="minorHAnsi" w:cs="Arial"/>
          <w:b/>
          <w:lang w:eastAsia="en-US"/>
        </w:rPr>
        <w:t>Układ usuwania i oczyszczania spalin.</w:t>
      </w:r>
    </w:p>
    <w:p w:rsidR="0041273F" w:rsidRPr="00442B60" w:rsidRDefault="00FD4583" w:rsidP="009F1151">
      <w:pPr>
        <w:suppressAutoHyphens w:val="0"/>
        <w:autoSpaceDE w:val="0"/>
        <w:autoSpaceDN w:val="0"/>
        <w:adjustRightInd w:val="0"/>
        <w:spacing w:after="0" w:line="276" w:lineRule="auto"/>
        <w:ind w:firstLine="708"/>
        <w:jc w:val="both"/>
        <w:rPr>
          <w:rFonts w:eastAsiaTheme="minorHAnsi" w:cs="Arial"/>
          <w:strike/>
          <w:color w:val="FF0000"/>
          <w:lang w:eastAsia="en-US"/>
        </w:rPr>
      </w:pPr>
      <w:r w:rsidRPr="00FD4583">
        <w:rPr>
          <w:rFonts w:eastAsiaTheme="minorHAnsi" w:cs="Arial"/>
          <w:lang w:eastAsia="en-US"/>
        </w:rPr>
        <w:t>Spaliny powstałe</w:t>
      </w:r>
      <w:r w:rsidR="00BE5B52">
        <w:rPr>
          <w:rFonts w:eastAsiaTheme="minorHAnsi" w:cs="Arial"/>
          <w:lang w:eastAsia="en-US"/>
        </w:rPr>
        <w:t xml:space="preserve"> w paleniskach </w:t>
      </w:r>
      <w:r w:rsidR="00FF4D8D">
        <w:rPr>
          <w:rFonts w:eastAsiaTheme="minorHAnsi" w:cs="Arial"/>
          <w:lang w:eastAsia="en-US"/>
        </w:rPr>
        <w:t xml:space="preserve"> winn</w:t>
      </w:r>
      <w:r w:rsidR="00FF4D8D" w:rsidRPr="009F06DD">
        <w:rPr>
          <w:rFonts w:eastAsiaTheme="minorHAnsi" w:cs="Arial"/>
          <w:lang w:eastAsia="en-US"/>
        </w:rPr>
        <w:t>y</w:t>
      </w:r>
      <w:r w:rsidR="00482EF0">
        <w:rPr>
          <w:rFonts w:eastAsiaTheme="minorHAnsi" w:cs="Arial"/>
          <w:lang w:eastAsia="en-US"/>
        </w:rPr>
        <w:t xml:space="preserve"> być oczyszczone wstępnie w multicyklonach oraz ostatecznie</w:t>
      </w:r>
      <w:r w:rsidR="00C1674D">
        <w:rPr>
          <w:rFonts w:eastAsiaTheme="minorHAnsi" w:cs="Arial"/>
          <w:lang w:eastAsia="en-US"/>
        </w:rPr>
        <w:t xml:space="preserve"> </w:t>
      </w:r>
      <w:r w:rsidR="00B40837">
        <w:rPr>
          <w:rFonts w:eastAsiaTheme="minorHAnsi" w:cs="Arial"/>
          <w:lang w:eastAsia="en-US"/>
        </w:rPr>
        <w:t xml:space="preserve">w </w:t>
      </w:r>
      <w:r w:rsidR="002E5547" w:rsidRPr="002C7995">
        <w:rPr>
          <w:rFonts w:eastAsiaTheme="minorHAnsi" w:cs="Arial"/>
          <w:lang w:eastAsia="en-US"/>
        </w:rPr>
        <w:t>elektrofiltrze</w:t>
      </w:r>
      <w:r w:rsidR="00C1674D">
        <w:rPr>
          <w:rFonts w:eastAsiaTheme="minorHAnsi" w:cs="Arial"/>
          <w:lang w:eastAsia="en-US"/>
        </w:rPr>
        <w:t xml:space="preserve"> </w:t>
      </w:r>
      <w:r w:rsidR="002E5547">
        <w:rPr>
          <w:rFonts w:eastAsiaTheme="minorHAnsi" w:cs="Arial"/>
          <w:lang w:eastAsia="en-US"/>
        </w:rPr>
        <w:t xml:space="preserve">w </w:t>
      </w:r>
      <w:r w:rsidR="00B40837">
        <w:rPr>
          <w:rFonts w:eastAsiaTheme="minorHAnsi" w:cs="Arial"/>
          <w:lang w:eastAsia="en-US"/>
        </w:rPr>
        <w:t xml:space="preserve">stopniu </w:t>
      </w:r>
      <w:r w:rsidR="0023386D">
        <w:rPr>
          <w:rFonts w:eastAsiaTheme="minorHAnsi" w:cs="Arial"/>
          <w:lang w:eastAsia="en-US"/>
        </w:rPr>
        <w:t xml:space="preserve">umożliwiającym osiągnięcie </w:t>
      </w:r>
      <w:r w:rsidR="002E5547">
        <w:rPr>
          <w:rFonts w:eastAsiaTheme="minorHAnsi" w:cs="Arial"/>
          <w:lang w:eastAsia="en-US"/>
        </w:rPr>
        <w:t xml:space="preserve">założonych i </w:t>
      </w:r>
      <w:r w:rsidR="0023386D">
        <w:rPr>
          <w:rFonts w:eastAsiaTheme="minorHAnsi" w:cs="Arial"/>
          <w:lang w:eastAsia="en-US"/>
        </w:rPr>
        <w:t>wymaganych norm emisji</w:t>
      </w:r>
      <w:r w:rsidR="00B40837">
        <w:rPr>
          <w:rFonts w:eastAsiaTheme="minorHAnsi" w:cs="Arial"/>
          <w:lang w:eastAsia="en-US"/>
        </w:rPr>
        <w:t xml:space="preserve"> pyłu</w:t>
      </w:r>
      <w:r w:rsidR="0023386D">
        <w:rPr>
          <w:rFonts w:eastAsiaTheme="minorHAnsi" w:cs="Arial"/>
          <w:lang w:eastAsia="en-US"/>
        </w:rPr>
        <w:t xml:space="preserve">. </w:t>
      </w:r>
      <w:r w:rsidR="002E5547">
        <w:rPr>
          <w:rFonts w:eastAsiaTheme="minorHAnsi" w:cs="Arial"/>
          <w:lang w:eastAsia="en-US"/>
        </w:rPr>
        <w:t xml:space="preserve">Elektrofiltr </w:t>
      </w:r>
      <w:r w:rsidR="00CD75FE">
        <w:rPr>
          <w:rFonts w:eastAsiaTheme="minorHAnsi" w:cs="Arial"/>
          <w:lang w:eastAsia="en-US"/>
        </w:rPr>
        <w:t>po</w:t>
      </w:r>
      <w:r w:rsidR="002E5547">
        <w:rPr>
          <w:rFonts w:eastAsiaTheme="minorHAnsi" w:cs="Arial"/>
          <w:lang w:eastAsia="en-US"/>
        </w:rPr>
        <w:t xml:space="preserve">winien być wyposażony w zespół zasilający umożliwiający płynną zmianę parametrów pracy w przedziale 0-100% mocy z poziomu lokalnego panelu sterowania jak też </w:t>
      </w:r>
      <w:r w:rsidR="00B25E02" w:rsidRPr="00442B60">
        <w:rPr>
          <w:rFonts w:eastAsiaTheme="minorHAnsi" w:cs="Arial"/>
          <w:lang w:eastAsia="en-US"/>
        </w:rPr>
        <w:t>nadrzędnego</w:t>
      </w:r>
    </w:p>
    <w:p w:rsidR="00FD4583" w:rsidRDefault="008377BB" w:rsidP="00CD75FE">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Regulacja wydajności wentylatorów wyciągowych</w:t>
      </w:r>
      <w:r w:rsidR="0023386D">
        <w:rPr>
          <w:rFonts w:eastAsiaTheme="minorHAnsi" w:cs="Arial"/>
          <w:lang w:eastAsia="en-US"/>
        </w:rPr>
        <w:t xml:space="preserve"> płynnie za pomocą inwertera częstotliwości według algorytmu regulacji powiązanego z regulacją procesu spalania.</w:t>
      </w:r>
    </w:p>
    <w:p w:rsidR="0041273F" w:rsidRPr="00442B60" w:rsidRDefault="00126EF5" w:rsidP="00CD75FE">
      <w:pPr>
        <w:suppressAutoHyphens w:val="0"/>
        <w:autoSpaceDE w:val="0"/>
        <w:autoSpaceDN w:val="0"/>
        <w:adjustRightInd w:val="0"/>
        <w:spacing w:after="0" w:line="276" w:lineRule="auto"/>
        <w:jc w:val="both"/>
        <w:rPr>
          <w:rFonts w:eastAsiaTheme="minorHAnsi" w:cs="Arial"/>
          <w:strike/>
          <w:color w:val="FF0000"/>
          <w:lang w:eastAsia="en-US"/>
        </w:rPr>
      </w:pPr>
      <w:r>
        <w:rPr>
          <w:rFonts w:eastAsiaTheme="minorHAnsi" w:cs="Arial"/>
          <w:lang w:eastAsia="en-US"/>
        </w:rPr>
        <w:t xml:space="preserve">Z </w:t>
      </w:r>
      <w:r w:rsidRPr="004404D8">
        <w:rPr>
          <w:rFonts w:eastAsiaTheme="minorHAnsi" w:cs="Arial"/>
          <w:lang w:eastAsia="en-US"/>
        </w:rPr>
        <w:t>instalacji</w:t>
      </w:r>
      <w:r w:rsidR="00D35884">
        <w:rPr>
          <w:rFonts w:eastAsiaTheme="minorHAnsi" w:cs="Arial"/>
          <w:lang w:eastAsia="en-US"/>
        </w:rPr>
        <w:t xml:space="preserve"> oczyszczania</w:t>
      </w:r>
      <w:r>
        <w:rPr>
          <w:rFonts w:eastAsiaTheme="minorHAnsi" w:cs="Arial"/>
          <w:lang w:eastAsia="en-US"/>
        </w:rPr>
        <w:t xml:space="preserve"> spaliny odprowadzane będą do zewnętrznego k</w:t>
      </w:r>
      <w:r w:rsidR="00D35884">
        <w:rPr>
          <w:rFonts w:eastAsiaTheme="minorHAnsi" w:cs="Arial"/>
          <w:lang w:eastAsia="en-US"/>
        </w:rPr>
        <w:t>omina stalowego</w:t>
      </w:r>
      <w:r w:rsidR="0041273F">
        <w:rPr>
          <w:rFonts w:eastAsiaTheme="minorHAnsi" w:cs="Arial"/>
          <w:lang w:eastAsia="en-US"/>
        </w:rPr>
        <w:t xml:space="preserve">. </w:t>
      </w:r>
    </w:p>
    <w:p w:rsidR="00FD4583" w:rsidRPr="00CF2F7A" w:rsidRDefault="00FD4583" w:rsidP="009F1151">
      <w:pPr>
        <w:suppressAutoHyphens w:val="0"/>
        <w:spacing w:after="0" w:line="276" w:lineRule="auto"/>
        <w:rPr>
          <w:rFonts w:eastAsiaTheme="minorHAnsi" w:cs="Arial"/>
          <w:b/>
          <w:lang w:eastAsia="en-US"/>
        </w:rPr>
      </w:pPr>
      <w:r w:rsidRPr="00CF2F7A">
        <w:rPr>
          <w:rFonts w:eastAsiaTheme="minorHAnsi" w:cs="Arial"/>
          <w:b/>
          <w:lang w:eastAsia="en-US"/>
        </w:rPr>
        <w:t>Układ odpopielania.</w:t>
      </w:r>
    </w:p>
    <w:p w:rsidR="00B25E02" w:rsidRDefault="00D35884"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Paleniska, kotły, ekonomizery, multicyklony i elektrofiltr wyposażyć należy</w:t>
      </w:r>
      <w:r w:rsidR="0068544D">
        <w:rPr>
          <w:rFonts w:eastAsiaTheme="minorHAnsi" w:cs="Arial"/>
          <w:lang w:eastAsia="en-US"/>
        </w:rPr>
        <w:t xml:space="preserve"> w </w:t>
      </w:r>
      <w:r>
        <w:rPr>
          <w:rFonts w:eastAsiaTheme="minorHAnsi" w:cs="Arial"/>
          <w:lang w:eastAsia="en-US"/>
        </w:rPr>
        <w:t xml:space="preserve">mechaniczny </w:t>
      </w:r>
      <w:r w:rsidR="0068544D">
        <w:rPr>
          <w:rFonts w:eastAsiaTheme="minorHAnsi" w:cs="Arial"/>
          <w:lang w:eastAsia="en-US"/>
        </w:rPr>
        <w:t>system odpopielania umożliwiający odprowa</w:t>
      </w:r>
      <w:r w:rsidR="002679CA">
        <w:rPr>
          <w:rFonts w:eastAsiaTheme="minorHAnsi" w:cs="Arial"/>
          <w:lang w:eastAsia="en-US"/>
        </w:rPr>
        <w:t>dzenie popiołów z paleniska,</w:t>
      </w:r>
      <w:r w:rsidR="007E1BEA">
        <w:rPr>
          <w:rFonts w:eastAsiaTheme="minorHAnsi" w:cs="Arial"/>
          <w:lang w:eastAsia="en-US"/>
        </w:rPr>
        <w:t xml:space="preserve"> przestrzeni pod</w:t>
      </w:r>
      <w:r w:rsidR="0068544D">
        <w:rPr>
          <w:rFonts w:eastAsiaTheme="minorHAnsi" w:cs="Arial"/>
          <w:lang w:eastAsia="en-US"/>
        </w:rPr>
        <w:t>rusztowej</w:t>
      </w:r>
      <w:r w:rsidR="002679CA">
        <w:rPr>
          <w:rFonts w:eastAsiaTheme="minorHAnsi" w:cs="Arial"/>
          <w:lang w:eastAsia="en-US"/>
        </w:rPr>
        <w:t>, systemu oczyszczania spalin i innych urządzeń gdzie będzie powstawał,</w:t>
      </w:r>
      <w:r w:rsidR="0068544D">
        <w:rPr>
          <w:rFonts w:eastAsiaTheme="minorHAnsi" w:cs="Arial"/>
          <w:lang w:eastAsia="en-US"/>
        </w:rPr>
        <w:t xml:space="preserve"> do kontenera popiołu. </w:t>
      </w:r>
    </w:p>
    <w:p w:rsidR="002679CA" w:rsidRDefault="00FD4583" w:rsidP="009F1151">
      <w:pPr>
        <w:suppressAutoHyphens w:val="0"/>
        <w:autoSpaceDE w:val="0"/>
        <w:autoSpaceDN w:val="0"/>
        <w:adjustRightInd w:val="0"/>
        <w:spacing w:after="0" w:line="276" w:lineRule="auto"/>
        <w:ind w:firstLine="708"/>
        <w:jc w:val="both"/>
        <w:rPr>
          <w:rFonts w:eastAsiaTheme="minorHAnsi" w:cs="Arial"/>
          <w:lang w:eastAsia="en-US"/>
        </w:rPr>
      </w:pPr>
      <w:r w:rsidRPr="00FD4583">
        <w:rPr>
          <w:rFonts w:eastAsiaTheme="minorHAnsi" w:cs="Arial"/>
          <w:lang w:eastAsia="en-US"/>
        </w:rPr>
        <w:t xml:space="preserve">Popiół gromadzony będzie w szczelnie zamykanym pojemniku w pobliżu </w:t>
      </w:r>
      <w:r w:rsidR="002679CA">
        <w:rPr>
          <w:rFonts w:eastAsiaTheme="minorHAnsi" w:cs="Arial"/>
          <w:lang w:eastAsia="en-US"/>
        </w:rPr>
        <w:t xml:space="preserve">lub na terenie </w:t>
      </w:r>
      <w:r w:rsidRPr="00FD4583">
        <w:rPr>
          <w:rFonts w:eastAsiaTheme="minorHAnsi" w:cs="Arial"/>
          <w:lang w:eastAsia="en-US"/>
        </w:rPr>
        <w:t>kotłowni. Zespół przenośników służący do transportu pop</w:t>
      </w:r>
      <w:r w:rsidR="00014DA4">
        <w:rPr>
          <w:rFonts w:eastAsiaTheme="minorHAnsi" w:cs="Arial"/>
          <w:lang w:eastAsia="en-US"/>
        </w:rPr>
        <w:t>iołu, powinien zapewniać szczelność i uniemożliwiać wydostawanie się części lotnych do otoczenia</w:t>
      </w:r>
      <w:r w:rsidRPr="00FD4583">
        <w:rPr>
          <w:rFonts w:eastAsiaTheme="minorHAnsi" w:cs="Arial"/>
          <w:lang w:eastAsia="en-US"/>
        </w:rPr>
        <w:t>.</w:t>
      </w:r>
      <w:r w:rsidR="00C1674D">
        <w:rPr>
          <w:rFonts w:eastAsiaTheme="minorHAnsi" w:cs="Arial"/>
          <w:lang w:eastAsia="en-US"/>
        </w:rPr>
        <w:t xml:space="preserve"> </w:t>
      </w:r>
      <w:r w:rsidRPr="00FD4583">
        <w:rPr>
          <w:rFonts w:eastAsiaTheme="minorHAnsi" w:cs="Arial"/>
          <w:lang w:eastAsia="en-US"/>
        </w:rPr>
        <w:t xml:space="preserve">Elementy wykonawcze przenośników popiołu należy zaprojektować ze stali odpornej na ścieranie. </w:t>
      </w:r>
      <w:r w:rsidR="00C90B01" w:rsidRPr="00BD098A">
        <w:rPr>
          <w:color w:val="000000"/>
          <w:lang w:eastAsia="pl-PL"/>
        </w:rPr>
        <w:t>Zakłada się odbiór pyłu spod kotła w technologii hydraulicznej</w:t>
      </w:r>
      <w:r w:rsidR="00855D7B">
        <w:rPr>
          <w:color w:val="000000"/>
          <w:lang w:eastAsia="pl-PL"/>
        </w:rPr>
        <w:t xml:space="preserve"> (musi być metoda sucha)</w:t>
      </w:r>
      <w:r w:rsidR="00C90B01">
        <w:rPr>
          <w:color w:val="000000"/>
          <w:lang w:eastAsia="pl-PL"/>
        </w:rPr>
        <w:t>.</w:t>
      </w:r>
    </w:p>
    <w:p w:rsidR="00B40837" w:rsidRDefault="002E5547"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w:t>
      </w:r>
      <w:r w:rsidR="00D35884">
        <w:rPr>
          <w:rFonts w:eastAsiaTheme="minorHAnsi" w:cs="Arial"/>
          <w:b/>
          <w:lang w:eastAsia="en-US"/>
        </w:rPr>
        <w:t>.5</w:t>
      </w:r>
      <w:r w:rsidR="00466EB2">
        <w:rPr>
          <w:rFonts w:eastAsiaTheme="minorHAnsi" w:cs="Arial"/>
          <w:b/>
          <w:lang w:eastAsia="en-US"/>
        </w:rPr>
        <w:t>EMISJE</w:t>
      </w:r>
    </w:p>
    <w:p w:rsidR="00CD75FE" w:rsidRPr="001B4321" w:rsidRDefault="00CF64C7" w:rsidP="00CD75FE">
      <w:pPr>
        <w:suppressAutoHyphens w:val="0"/>
        <w:autoSpaceDE w:val="0"/>
        <w:autoSpaceDN w:val="0"/>
        <w:adjustRightInd w:val="0"/>
        <w:spacing w:after="0" w:line="276" w:lineRule="auto"/>
        <w:ind w:firstLine="708"/>
        <w:jc w:val="both"/>
        <w:rPr>
          <w:rFonts w:eastAsiaTheme="minorHAnsi" w:cs="Arial"/>
          <w:b/>
          <w:lang w:eastAsia="en-US"/>
        </w:rPr>
      </w:pPr>
      <w:r>
        <w:rPr>
          <w:rFonts w:eastAsiaTheme="minorHAnsi" w:cs="Arial"/>
          <w:lang w:eastAsia="en-US"/>
        </w:rPr>
        <w:t xml:space="preserve">Emisje zgodne z </w:t>
      </w:r>
      <w:r w:rsidR="00CD75FE">
        <w:rPr>
          <w:rFonts w:eastAsiaTheme="minorHAnsi" w:cs="Arial"/>
          <w:lang w:eastAsia="en-US"/>
        </w:rPr>
        <w:t>Rozporządzeniem Ministra Środowiska w sprawie standardów emisyjnych dla niektórych rodzajów instalacji, źródeł spalania paliwa oraz urządzeń spalania i współspalania odpadów (D</w:t>
      </w:r>
      <w:r w:rsidR="00130964">
        <w:rPr>
          <w:rFonts w:eastAsiaTheme="minorHAnsi" w:cs="Arial"/>
          <w:lang w:eastAsia="en-US"/>
        </w:rPr>
        <w:t xml:space="preserve">z. U. </w:t>
      </w:r>
      <w:r w:rsidR="00E43FB9">
        <w:rPr>
          <w:rFonts w:eastAsiaTheme="minorHAnsi" w:cs="Arial"/>
          <w:lang w:eastAsia="en-US"/>
        </w:rPr>
        <w:t>poz.</w:t>
      </w:r>
      <w:r w:rsidR="00130964">
        <w:rPr>
          <w:rFonts w:eastAsiaTheme="minorHAnsi" w:cs="Arial"/>
          <w:lang w:eastAsia="en-US"/>
        </w:rPr>
        <w:t xml:space="preserve"> 680 z 6 kwietnia 2018</w:t>
      </w:r>
      <w:r w:rsidR="00CD75FE">
        <w:rPr>
          <w:rFonts w:eastAsiaTheme="minorHAnsi" w:cs="Arial"/>
          <w:lang w:eastAsia="en-US"/>
        </w:rPr>
        <w:t xml:space="preserve">r). </w:t>
      </w:r>
    </w:p>
    <w:p w:rsidR="00B40837" w:rsidRDefault="00B40837" w:rsidP="00CD75FE">
      <w:pPr>
        <w:suppressAutoHyphens w:val="0"/>
        <w:autoSpaceDE w:val="0"/>
        <w:autoSpaceDN w:val="0"/>
        <w:adjustRightInd w:val="0"/>
        <w:spacing w:after="0" w:line="276" w:lineRule="auto"/>
        <w:jc w:val="both"/>
        <w:rPr>
          <w:rFonts w:eastAsiaTheme="minorHAnsi" w:cs="Arial"/>
          <w:lang w:eastAsia="en-US"/>
        </w:rPr>
      </w:pPr>
      <w:r w:rsidRPr="00FD4583">
        <w:rPr>
          <w:rFonts w:eastAsiaTheme="minorHAnsi" w:cs="Arial"/>
          <w:lang w:eastAsia="en-US"/>
        </w:rPr>
        <w:t>Do pomiaru emisji należy wykonać na czopuchu króćce pomiar</w:t>
      </w:r>
      <w:r w:rsidR="0041273F">
        <w:rPr>
          <w:rFonts w:eastAsiaTheme="minorHAnsi" w:cs="Arial"/>
          <w:lang w:eastAsia="en-US"/>
        </w:rPr>
        <w:t>owe zgodnie z PN-Z-04030-7:1994.</w:t>
      </w:r>
    </w:p>
    <w:p w:rsidR="0041273F" w:rsidRPr="00130964" w:rsidRDefault="0041273F" w:rsidP="00CD75FE">
      <w:pPr>
        <w:suppressAutoHyphens w:val="0"/>
        <w:autoSpaceDE w:val="0"/>
        <w:autoSpaceDN w:val="0"/>
        <w:adjustRightInd w:val="0"/>
        <w:spacing w:after="0" w:line="276" w:lineRule="auto"/>
        <w:jc w:val="both"/>
        <w:rPr>
          <w:rFonts w:eastAsiaTheme="minorHAnsi" w:cs="Arial"/>
          <w:b/>
          <w:lang w:eastAsia="en-US"/>
        </w:rPr>
      </w:pPr>
      <w:r w:rsidRPr="00130964">
        <w:rPr>
          <w:rFonts w:eastAsiaTheme="minorHAnsi" w:cs="Arial"/>
          <w:b/>
          <w:lang w:eastAsia="en-US"/>
        </w:rPr>
        <w:t>Do oferty dołączona zostanie charakterystyka sprawności kotła w funkcji mocy oraz wilgotności paliwa, krzywa rozruchu i zatrzymania kotła.</w:t>
      </w:r>
    </w:p>
    <w:p w:rsidR="00CF2F7A" w:rsidRDefault="002E5547"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lastRenderedPageBreak/>
        <w:t>2.3</w:t>
      </w:r>
      <w:r w:rsidR="00CF2F7A">
        <w:rPr>
          <w:rFonts w:eastAsiaTheme="minorHAnsi" w:cs="Arial"/>
          <w:b/>
          <w:lang w:eastAsia="en-US"/>
        </w:rPr>
        <w:t>.</w:t>
      </w:r>
      <w:r w:rsidR="00D35884">
        <w:rPr>
          <w:rFonts w:eastAsiaTheme="minorHAnsi" w:cs="Arial"/>
          <w:b/>
          <w:lang w:eastAsia="en-US"/>
        </w:rPr>
        <w:t>6</w:t>
      </w:r>
      <w:r w:rsidR="00CF2F7A">
        <w:rPr>
          <w:rFonts w:eastAsiaTheme="minorHAnsi" w:cs="Arial"/>
          <w:b/>
          <w:lang w:eastAsia="en-US"/>
        </w:rPr>
        <w:t xml:space="preserve"> UKŁAD STEROWANIA</w:t>
      </w:r>
    </w:p>
    <w:p w:rsidR="001F732D" w:rsidRPr="00014DA4" w:rsidRDefault="001F732D" w:rsidP="009F1151">
      <w:pPr>
        <w:spacing w:after="0" w:line="276" w:lineRule="auto"/>
        <w:ind w:firstLine="708"/>
        <w:jc w:val="both"/>
      </w:pPr>
      <w:r w:rsidRPr="001F732D">
        <w:t xml:space="preserve">System sterowania powinien w pełni automatycznie obsługiwać systemy: paleniska, </w:t>
      </w:r>
      <w:r>
        <w:t>kotła</w:t>
      </w:r>
      <w:r w:rsidRPr="001F732D">
        <w:t>,</w:t>
      </w:r>
      <w:r w:rsidR="00B25E02">
        <w:t xml:space="preserve"> elektrofiltra,</w:t>
      </w:r>
      <w:r w:rsidR="007E5F2B">
        <w:t xml:space="preserve"> ekonomizera</w:t>
      </w:r>
      <w:r w:rsidRPr="001F732D">
        <w:t>, podawania paliwa oraz usuwania popiołu.</w:t>
      </w:r>
    </w:p>
    <w:p w:rsidR="00B25E02" w:rsidRDefault="007E5F2B" w:rsidP="00CD75FE">
      <w:pPr>
        <w:spacing w:after="0" w:line="276" w:lineRule="auto"/>
        <w:jc w:val="both"/>
      </w:pPr>
      <w:r>
        <w:t>Kotły</w:t>
      </w:r>
      <w:r w:rsidR="001F732D" w:rsidRPr="001F732D">
        <w:t xml:space="preserve"> wraz z palenisk</w:t>
      </w:r>
      <w:r>
        <w:t>ami</w:t>
      </w:r>
      <w:r w:rsidR="001F732D" w:rsidRPr="001F732D">
        <w:t>,</w:t>
      </w:r>
      <w:r w:rsidR="00B25E02">
        <w:t xml:space="preserve"> elektrofiltr,</w:t>
      </w:r>
      <w:r w:rsidR="001F732D" w:rsidRPr="001F732D">
        <w:t xml:space="preserve"> ek</w:t>
      </w:r>
      <w:r>
        <w:t>onomizery</w:t>
      </w:r>
      <w:r w:rsidR="001F732D" w:rsidRPr="001F732D">
        <w:t>, system podawania paliwa oraz system usuwania p</w:t>
      </w:r>
      <w:r>
        <w:t>opiołu powinny być podłączone do szaf sterowniczych.</w:t>
      </w:r>
      <w:r w:rsidR="00C1674D">
        <w:t xml:space="preserve"> </w:t>
      </w:r>
      <w:r w:rsidR="00073CF8">
        <w:t>W</w:t>
      </w:r>
      <w:r w:rsidR="001F732D" w:rsidRPr="001F732D">
        <w:t>szystkie systemy powinny być zintegrowane z centralnym sy</w:t>
      </w:r>
      <w:r w:rsidR="00D575C6">
        <w:t xml:space="preserve">stemem SCADA </w:t>
      </w:r>
      <w:r w:rsidR="003C1810">
        <w:t>i w pełni zarządza</w:t>
      </w:r>
      <w:r w:rsidR="001F732D" w:rsidRPr="001F732D">
        <w:t xml:space="preserve">ne z poziomu centralnej dyspozytorni. </w:t>
      </w:r>
      <w:r w:rsidR="00B25E02">
        <w:t>S</w:t>
      </w:r>
      <w:r w:rsidR="001F732D">
        <w:t>ystem sterowania musi umożliwiać</w:t>
      </w:r>
      <w:r w:rsidR="00FD6B79">
        <w:t xml:space="preserve"> rejestrację parametrów pracy,</w:t>
      </w:r>
      <w:r w:rsidR="001F732D">
        <w:t xml:space="preserve"> r</w:t>
      </w:r>
      <w:r w:rsidR="00D575C6">
        <w:t xml:space="preserve">ejestrowanie zdarzeń awaryjnych i </w:t>
      </w:r>
      <w:r w:rsidR="001F732D">
        <w:t>ostrzeżeń</w:t>
      </w:r>
      <w:r w:rsidR="00D575C6">
        <w:t xml:space="preserve">. </w:t>
      </w:r>
      <w:r w:rsidR="009539FF">
        <w:t xml:space="preserve">Wymagane jest aby była możliwość generowania raportów zmianowych z pracy instalacji. </w:t>
      </w:r>
    </w:p>
    <w:p w:rsidR="002C63AD" w:rsidRDefault="007B3FD0" w:rsidP="009F1151">
      <w:pPr>
        <w:spacing w:after="0" w:line="276" w:lineRule="auto"/>
        <w:jc w:val="both"/>
      </w:pPr>
      <w:r>
        <w:t>Komputer</w:t>
      </w:r>
      <w:r w:rsidR="002C63AD">
        <w:t xml:space="preserve"> z systemem SCADA </w:t>
      </w:r>
      <w:r>
        <w:t>należy umieścić w pomieszczeniu sterowni</w:t>
      </w:r>
      <w:r w:rsidR="00CD75FE">
        <w:t>.</w:t>
      </w:r>
    </w:p>
    <w:p w:rsidR="00975206" w:rsidRDefault="00975206"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2.3.7</w:t>
      </w:r>
      <w:r w:rsidR="00095059">
        <w:rPr>
          <w:rFonts w:eastAsiaTheme="minorHAnsi" w:cs="Arial"/>
          <w:b/>
          <w:lang w:eastAsia="en-US"/>
        </w:rPr>
        <w:t>. INSTALACJE ELEKTROENEGETYCZNE</w:t>
      </w:r>
    </w:p>
    <w:p w:rsidR="00E04D8F" w:rsidRPr="00095059" w:rsidRDefault="00C1674D" w:rsidP="009F1151">
      <w:pPr>
        <w:widowControl w:val="0"/>
        <w:suppressAutoHyphens w:val="0"/>
        <w:autoSpaceDE w:val="0"/>
        <w:autoSpaceDN w:val="0"/>
        <w:adjustRightInd w:val="0"/>
        <w:spacing w:after="0" w:line="276" w:lineRule="auto"/>
        <w:ind w:firstLine="360"/>
        <w:rPr>
          <w:b/>
        </w:rPr>
      </w:pPr>
      <w:r>
        <w:rPr>
          <w:b/>
        </w:rPr>
        <w:t>Roboty swoim zakresem obejmują</w:t>
      </w:r>
      <w:r w:rsidR="00E04D8F" w:rsidRPr="00095059">
        <w:rPr>
          <w:b/>
        </w:rPr>
        <w:t xml:space="preserve">: </w:t>
      </w:r>
    </w:p>
    <w:p w:rsidR="00E04D8F" w:rsidRPr="00E04D8F" w:rsidRDefault="00E04D8F"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rsidRPr="00E04D8F">
        <w:t xml:space="preserve">wykonanie instalacji elektrycznej </w:t>
      </w:r>
      <w:r w:rsidR="00C90B01">
        <w:t>w zakresie niezbędnym do zasilania urządzeń technologicznych i AKPiA</w:t>
      </w:r>
      <w:r w:rsidRPr="00E04D8F">
        <w:t xml:space="preserve">, </w:t>
      </w:r>
      <w:r w:rsidRPr="00E04D8F">
        <w:rPr>
          <w:rFonts w:ascii="MS Mincho" w:eastAsia="MS Mincho" w:hAnsi="MS Mincho" w:cs="MS Mincho"/>
        </w:rPr>
        <w:t> </w:t>
      </w:r>
    </w:p>
    <w:p w:rsidR="00095059" w:rsidRDefault="00C1674D" w:rsidP="009F1151">
      <w:pPr>
        <w:pStyle w:val="Akapitzlist"/>
        <w:widowControl w:val="0"/>
        <w:numPr>
          <w:ilvl w:val="0"/>
          <w:numId w:val="26"/>
        </w:numPr>
        <w:tabs>
          <w:tab w:val="left" w:pos="220"/>
          <w:tab w:val="left" w:pos="720"/>
        </w:tabs>
        <w:suppressAutoHyphens w:val="0"/>
        <w:autoSpaceDE w:val="0"/>
        <w:autoSpaceDN w:val="0"/>
        <w:adjustRightInd w:val="0"/>
        <w:spacing w:after="0" w:line="276" w:lineRule="auto"/>
        <w:jc w:val="both"/>
      </w:pPr>
      <w:r>
        <w:t>wykonanie pomiarów, badań</w:t>
      </w:r>
      <w:r w:rsidR="00E04D8F" w:rsidRPr="00E04D8F">
        <w:t xml:space="preserve">, dokumentacji powykonawczej oraz instrukcji </w:t>
      </w:r>
    </w:p>
    <w:p w:rsidR="00095059" w:rsidRPr="00095059" w:rsidRDefault="00095059" w:rsidP="00C07179">
      <w:pPr>
        <w:widowControl w:val="0"/>
        <w:suppressAutoHyphens w:val="0"/>
        <w:autoSpaceDE w:val="0"/>
        <w:autoSpaceDN w:val="0"/>
        <w:adjustRightInd w:val="0"/>
        <w:spacing w:after="0" w:line="276" w:lineRule="auto"/>
        <w:ind w:firstLine="708"/>
        <w:rPr>
          <w:b/>
        </w:rPr>
      </w:pPr>
      <w:r w:rsidRPr="00095059">
        <w:rPr>
          <w:b/>
        </w:rPr>
        <w:t xml:space="preserve">Ogólne wymagania dotyczące robót </w:t>
      </w:r>
    </w:p>
    <w:p w:rsidR="00095059" w:rsidRPr="00095059" w:rsidRDefault="00095059" w:rsidP="009F1151">
      <w:pPr>
        <w:widowControl w:val="0"/>
        <w:suppressAutoHyphens w:val="0"/>
        <w:autoSpaceDE w:val="0"/>
        <w:autoSpaceDN w:val="0"/>
        <w:adjustRightInd w:val="0"/>
        <w:spacing w:after="0" w:line="276" w:lineRule="auto"/>
        <w:jc w:val="both"/>
      </w:pPr>
      <w:r w:rsidRPr="00095059">
        <w:t>Wszelkie wyłączenia energii elektrycznej, dostawy wody i ciepła wykonawca uzgodni z Inwestorem. Na wyko</w:t>
      </w:r>
      <w:r w:rsidR="00C1674D">
        <w:t>nawcy spoczywa odpowiedzialność za ochronę przekazanych mu pomieszczeń</w:t>
      </w:r>
      <w:r w:rsidRPr="00095059">
        <w:t xml:space="preserve"> do chwili ostatecznego wykonania robót. Uszkodzone lub zniszczone mienie wykonawca odtworzy i naprawi na własny koszt. Wykonawca Robó</w:t>
      </w:r>
      <w:r w:rsidR="00130964">
        <w:t>t jest odpowiedzialny za jakość</w:t>
      </w:r>
      <w:r w:rsidRPr="00095059">
        <w:t xml:space="preserve"> ich</w:t>
      </w:r>
      <w:r w:rsidR="00130964">
        <w:t xml:space="preserve"> wykonania oraz za ich zgodność</w:t>
      </w:r>
      <w:r w:rsidRPr="00095059">
        <w:t xml:space="preserve"> z ST i poleceniami Inspektora. </w:t>
      </w:r>
    </w:p>
    <w:p w:rsidR="00E04D8F" w:rsidRPr="00E04D8F" w:rsidRDefault="00D04E03" w:rsidP="009F1151">
      <w:pPr>
        <w:widowControl w:val="0"/>
        <w:suppressAutoHyphens w:val="0"/>
        <w:autoSpaceDE w:val="0"/>
        <w:autoSpaceDN w:val="0"/>
        <w:adjustRightInd w:val="0"/>
        <w:spacing w:after="0" w:line="276" w:lineRule="auto"/>
      </w:pPr>
      <w:r w:rsidRPr="00D04E03">
        <w:t>Na wewnętrzn</w:t>
      </w:r>
      <w:r w:rsidR="00130964">
        <w:t>ej stronie drzwi powinny zostać</w:t>
      </w:r>
      <w:r w:rsidRPr="00D04E03">
        <w:t xml:space="preserve"> zamontowane kieszenie A4 do przechowywania schematów rozdzielnic. W pomieszczeniu rozdzielnicy głównej należy</w:t>
      </w:r>
      <w:r>
        <w:t xml:space="preserve"> umieścić</w:t>
      </w:r>
      <w:r w:rsidRPr="00D04E03">
        <w:t xml:space="preserve"> główny schemat zasilania (zgodny z</w:t>
      </w:r>
      <w:r w:rsidR="00C1674D">
        <w:t xml:space="preserve"> dokumentacją powykonawczą</w:t>
      </w:r>
      <w:r w:rsidR="00A6732A">
        <w:t xml:space="preserve">). </w:t>
      </w:r>
    </w:p>
    <w:p w:rsidR="008E7166" w:rsidRDefault="008E7166" w:rsidP="009F1151">
      <w:pPr>
        <w:suppressAutoHyphens w:val="0"/>
        <w:autoSpaceDE w:val="0"/>
        <w:autoSpaceDN w:val="0"/>
        <w:adjustRightInd w:val="0"/>
        <w:spacing w:before="120" w:after="0" w:line="276" w:lineRule="auto"/>
        <w:jc w:val="both"/>
        <w:rPr>
          <w:rFonts w:eastAsiaTheme="minorHAnsi" w:cs="Arial"/>
          <w:b/>
          <w:lang w:eastAsia="en-US"/>
        </w:rPr>
      </w:pPr>
      <w:r>
        <w:rPr>
          <w:rFonts w:eastAsiaTheme="minorHAnsi" w:cs="Arial"/>
          <w:b/>
          <w:lang w:eastAsia="en-US"/>
        </w:rPr>
        <w:t>2.3.8 URZĄDZENIA AKPiA</w:t>
      </w:r>
    </w:p>
    <w:p w:rsidR="0041273F" w:rsidRPr="009F06DD" w:rsidRDefault="0041273F" w:rsidP="00C07179">
      <w:pPr>
        <w:suppressAutoHyphens w:val="0"/>
        <w:autoSpaceDE w:val="0"/>
        <w:autoSpaceDN w:val="0"/>
        <w:adjustRightInd w:val="0"/>
        <w:spacing w:after="0" w:line="276" w:lineRule="auto"/>
        <w:jc w:val="both"/>
        <w:rPr>
          <w:rFonts w:eastAsiaTheme="minorHAnsi" w:cs="Arial"/>
          <w:lang w:eastAsia="en-US"/>
        </w:rPr>
      </w:pPr>
      <w:r w:rsidRPr="009F06DD">
        <w:rPr>
          <w:rFonts w:eastAsiaTheme="minorHAnsi" w:cs="Arial"/>
          <w:lang w:eastAsia="en-US"/>
        </w:rPr>
        <w:t xml:space="preserve">W związku z realizacją zamówienia Zamawiający wymaga </w:t>
      </w:r>
      <w:r w:rsidR="007A73E6">
        <w:rPr>
          <w:rFonts w:eastAsiaTheme="minorHAnsi" w:cs="Arial"/>
          <w:lang w:eastAsia="en-US"/>
        </w:rPr>
        <w:t>zastosowania następujących klas</w:t>
      </w:r>
      <w:r w:rsidRPr="009F06DD">
        <w:rPr>
          <w:rFonts w:eastAsiaTheme="minorHAnsi" w:cs="Arial"/>
          <w:lang w:eastAsia="en-US"/>
        </w:rPr>
        <w:t xml:space="preserve"> urządzeń które zostaną zastosowane w instalacji:</w:t>
      </w:r>
    </w:p>
    <w:p w:rsidR="0041273F" w:rsidRPr="009F06DD" w:rsidRDefault="0041273F" w:rsidP="00C07179">
      <w:pPr>
        <w:pStyle w:val="Akapitzlist"/>
        <w:numPr>
          <w:ilvl w:val="0"/>
          <w:numId w:val="18"/>
        </w:numPr>
        <w:suppressAutoHyphens w:val="0"/>
        <w:autoSpaceDE w:val="0"/>
        <w:autoSpaceDN w:val="0"/>
        <w:adjustRightInd w:val="0"/>
        <w:spacing w:after="0" w:line="276" w:lineRule="auto"/>
        <w:jc w:val="both"/>
        <w:rPr>
          <w:rFonts w:eastAsiaTheme="minorHAnsi" w:cs="Arial"/>
          <w:lang w:eastAsia="en-US"/>
        </w:rPr>
      </w:pPr>
      <w:r w:rsidRPr="009F06DD">
        <w:rPr>
          <w:rFonts w:eastAsiaTheme="minorHAnsi" w:cs="Arial"/>
          <w:lang w:eastAsia="en-US"/>
        </w:rPr>
        <w:t>inwertery częstotliwości – Siemens, AB</w:t>
      </w:r>
      <w:r w:rsidR="00E37753">
        <w:rPr>
          <w:rFonts w:eastAsiaTheme="minorHAnsi" w:cs="Arial"/>
          <w:lang w:eastAsia="en-US"/>
        </w:rPr>
        <w:t>B, Danfoss z panelem graficznym, lub odpowiedników</w:t>
      </w:r>
    </w:p>
    <w:p w:rsidR="00A22050" w:rsidRPr="00A22050" w:rsidRDefault="0041273F" w:rsidP="00C07179">
      <w:pPr>
        <w:pStyle w:val="Akapitzlist"/>
        <w:numPr>
          <w:ilvl w:val="0"/>
          <w:numId w:val="18"/>
        </w:numPr>
        <w:suppressAutoHyphens w:val="0"/>
        <w:autoSpaceDE w:val="0"/>
        <w:autoSpaceDN w:val="0"/>
        <w:adjustRightInd w:val="0"/>
        <w:spacing w:after="0" w:line="276" w:lineRule="auto"/>
        <w:jc w:val="both"/>
        <w:rPr>
          <w:rFonts w:eastAsiaTheme="minorHAnsi" w:cs="Arial"/>
          <w:lang w:eastAsia="en-US"/>
        </w:rPr>
      </w:pPr>
      <w:r w:rsidRPr="00E37753">
        <w:rPr>
          <w:rFonts w:eastAsiaTheme="minorHAnsi" w:cs="Arial"/>
          <w:lang w:eastAsia="en-US"/>
        </w:rPr>
        <w:t>liczniki ciepła -   liczniki ultradźwiękowe Ultraflow firmy Kam</w:t>
      </w:r>
      <w:r w:rsidR="00E37753" w:rsidRPr="00E37753">
        <w:rPr>
          <w:rFonts w:eastAsiaTheme="minorHAnsi" w:cs="Arial"/>
          <w:lang w:eastAsia="en-US"/>
        </w:rPr>
        <w:t>strup z przelicznikiem  typ 602, lub odpowiedników.</w:t>
      </w:r>
    </w:p>
    <w:p w:rsidR="00C273E7" w:rsidRPr="00A22050" w:rsidRDefault="00C273E7" w:rsidP="00C07179">
      <w:pPr>
        <w:suppressAutoHyphens w:val="0"/>
        <w:autoSpaceDE w:val="0"/>
        <w:autoSpaceDN w:val="0"/>
        <w:adjustRightInd w:val="0"/>
        <w:spacing w:after="0" w:line="276" w:lineRule="auto"/>
        <w:ind w:left="360"/>
        <w:jc w:val="both"/>
        <w:rPr>
          <w:rFonts w:eastAsiaTheme="minorHAnsi" w:cs="Arial"/>
          <w:lang w:eastAsia="en-US"/>
        </w:rPr>
      </w:pPr>
      <w:r w:rsidRPr="00A22050">
        <w:rPr>
          <w:rFonts w:eastAsiaTheme="minorHAnsi" w:cs="Arial"/>
          <w:lang w:eastAsia="en-US"/>
        </w:rPr>
        <w:t>Oprócz układu sterowania układami kotłowymi przewidzieć należy automatykę ogólną ciepłowni składającą się z:</w:t>
      </w:r>
    </w:p>
    <w:p w:rsidR="00C273E7" w:rsidRDefault="00C273E7"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sterowania temperaturą wody kierowanej do sieci</w:t>
      </w:r>
      <w:r w:rsidR="00BB6CC8">
        <w:rPr>
          <w:rFonts w:eastAsiaTheme="minorHAnsi" w:cs="Arial"/>
          <w:lang w:eastAsia="en-US"/>
        </w:rPr>
        <w:t xml:space="preserve">  ( regulacja pogodowa)</w:t>
      </w:r>
    </w:p>
    <w:p w:rsidR="00BB6CC8" w:rsidRDefault="00BB6CC8"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sterowanie zimnym zmieszaniem do regulacji pogodowej</w:t>
      </w:r>
    </w:p>
    <w:p w:rsidR="00C273E7" w:rsidRDefault="00C273E7"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lastRenderedPageBreak/>
        <w:tab/>
        <w:t>- sterowania ciśnieniem dyspozycyjnym wody kierowanej do sieci</w:t>
      </w:r>
    </w:p>
    <w:p w:rsidR="00C273E7" w:rsidRDefault="00C723B2"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w:t>
      </w:r>
      <w:r w:rsidRPr="00E37753">
        <w:rPr>
          <w:rFonts w:eastAsiaTheme="minorHAnsi" w:cs="Arial"/>
          <w:lang w:eastAsia="en-US"/>
        </w:rPr>
        <w:t>a</w:t>
      </w:r>
      <w:r w:rsidR="00CE1749">
        <w:rPr>
          <w:rFonts w:eastAsiaTheme="minorHAnsi" w:cs="Arial"/>
          <w:lang w:eastAsia="en-US"/>
        </w:rPr>
        <w:t xml:space="preserve"> pompowni</w:t>
      </w:r>
      <w:r w:rsidR="00CE1749" w:rsidRPr="00E37753">
        <w:rPr>
          <w:rFonts w:eastAsiaTheme="minorHAnsi" w:cs="Arial"/>
          <w:lang w:eastAsia="en-US"/>
        </w:rPr>
        <w:t>ą</w:t>
      </w:r>
      <w:r w:rsidR="00C273E7">
        <w:rPr>
          <w:rFonts w:eastAsiaTheme="minorHAnsi" w:cs="Arial"/>
          <w:lang w:eastAsia="en-US"/>
        </w:rPr>
        <w:t xml:space="preserve"> obiegową</w:t>
      </w:r>
    </w:p>
    <w:p w:rsidR="00C273E7" w:rsidRDefault="00C273E7"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sterowania pompownią stabilizująco uzupełniającą</w:t>
      </w:r>
    </w:p>
    <w:p w:rsidR="00C273E7" w:rsidRDefault="00C273E7"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sterowania stacją uzdatniania wody</w:t>
      </w:r>
    </w:p>
    <w:p w:rsidR="00C273E7" w:rsidRPr="00855D7B" w:rsidRDefault="00CE1749" w:rsidP="00C07179">
      <w:pPr>
        <w:suppressAutoHyphens w:val="0"/>
        <w:autoSpaceDE w:val="0"/>
        <w:autoSpaceDN w:val="0"/>
        <w:adjustRightInd w:val="0"/>
        <w:spacing w:after="0" w:line="276" w:lineRule="auto"/>
        <w:jc w:val="both"/>
        <w:rPr>
          <w:rFonts w:eastAsiaTheme="minorHAnsi" w:cs="Arial"/>
          <w:lang w:eastAsia="en-US"/>
        </w:rPr>
      </w:pPr>
      <w:r w:rsidRPr="00855D7B">
        <w:rPr>
          <w:rFonts w:eastAsiaTheme="minorHAnsi" w:cs="Arial"/>
          <w:lang w:eastAsia="en-US"/>
        </w:rPr>
        <w:tab/>
        <w:t>- pomiaru</w:t>
      </w:r>
      <w:r w:rsidR="00C273E7" w:rsidRPr="00855D7B">
        <w:rPr>
          <w:rFonts w:eastAsiaTheme="minorHAnsi" w:cs="Arial"/>
          <w:lang w:eastAsia="en-US"/>
        </w:rPr>
        <w:t xml:space="preserve"> ciepła wyprodukowanego w kotłach</w:t>
      </w:r>
      <w:r w:rsidR="00855D7B" w:rsidRPr="00855D7B">
        <w:rPr>
          <w:rFonts w:eastAsiaTheme="minorHAnsi" w:cs="Arial"/>
          <w:lang w:eastAsia="en-US"/>
        </w:rPr>
        <w:t>, odrębnie dla każdego kotła</w:t>
      </w:r>
    </w:p>
    <w:p w:rsidR="00C273E7" w:rsidRDefault="00C273E7"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pomiar</w:t>
      </w:r>
      <w:r w:rsidR="00CE1749" w:rsidRPr="00E37753">
        <w:rPr>
          <w:rFonts w:eastAsiaTheme="minorHAnsi" w:cs="Arial"/>
          <w:lang w:eastAsia="en-US"/>
        </w:rPr>
        <w:t>u</w:t>
      </w:r>
      <w:r>
        <w:rPr>
          <w:rFonts w:eastAsiaTheme="minorHAnsi" w:cs="Arial"/>
          <w:lang w:eastAsia="en-US"/>
        </w:rPr>
        <w:t xml:space="preserve"> ciepła wysłanego do sieci miejskiej</w:t>
      </w:r>
    </w:p>
    <w:p w:rsidR="00C273E7" w:rsidRDefault="00CE1749" w:rsidP="00C07179">
      <w:pPr>
        <w:suppressAutoHyphens w:val="0"/>
        <w:autoSpaceDE w:val="0"/>
        <w:autoSpaceDN w:val="0"/>
        <w:adjustRightInd w:val="0"/>
        <w:spacing w:after="0" w:line="276" w:lineRule="auto"/>
        <w:jc w:val="both"/>
        <w:rPr>
          <w:rFonts w:eastAsiaTheme="minorHAnsi" w:cs="Arial"/>
          <w:lang w:eastAsia="en-US"/>
        </w:rPr>
      </w:pPr>
      <w:r>
        <w:rPr>
          <w:rFonts w:eastAsiaTheme="minorHAnsi" w:cs="Arial"/>
          <w:lang w:eastAsia="en-US"/>
        </w:rPr>
        <w:tab/>
        <w:t>- pomiar</w:t>
      </w:r>
      <w:r w:rsidRPr="00E37753">
        <w:rPr>
          <w:rFonts w:eastAsiaTheme="minorHAnsi" w:cs="Arial"/>
          <w:lang w:eastAsia="en-US"/>
        </w:rPr>
        <w:t>u</w:t>
      </w:r>
      <w:r w:rsidR="00C273E7">
        <w:rPr>
          <w:rFonts w:eastAsiaTheme="minorHAnsi" w:cs="Arial"/>
          <w:lang w:eastAsia="en-US"/>
        </w:rPr>
        <w:t xml:space="preserve"> ilości wody </w:t>
      </w:r>
      <w:r w:rsidR="00AA0668">
        <w:rPr>
          <w:rFonts w:eastAsiaTheme="minorHAnsi" w:cs="Arial"/>
          <w:lang w:eastAsia="en-US"/>
        </w:rPr>
        <w:t>uzupełniającej</w:t>
      </w:r>
    </w:p>
    <w:p w:rsidR="00CF2F7A" w:rsidRPr="00994B0F" w:rsidRDefault="00D05065" w:rsidP="009F1151">
      <w:pPr>
        <w:spacing w:before="120" w:after="0" w:line="276" w:lineRule="auto"/>
        <w:jc w:val="both"/>
        <w:rPr>
          <w:rFonts w:eastAsiaTheme="minorHAnsi"/>
          <w:b/>
          <w:lang w:eastAsia="en-US"/>
        </w:rPr>
      </w:pPr>
      <w:r w:rsidRPr="00994B0F">
        <w:rPr>
          <w:rFonts w:eastAsiaTheme="minorHAnsi"/>
          <w:b/>
          <w:lang w:eastAsia="en-US"/>
        </w:rPr>
        <w:t>2.</w:t>
      </w:r>
      <w:r w:rsidR="002E5547" w:rsidRPr="00994B0F">
        <w:rPr>
          <w:rFonts w:eastAsiaTheme="minorHAnsi"/>
          <w:b/>
          <w:lang w:eastAsia="en-US"/>
        </w:rPr>
        <w:t>4</w:t>
      </w:r>
      <w:r w:rsidRPr="00994B0F">
        <w:rPr>
          <w:rFonts w:eastAsiaTheme="minorHAnsi"/>
          <w:b/>
          <w:lang w:eastAsia="en-US"/>
        </w:rPr>
        <w:t xml:space="preserve"> UKŁAD POMPOWY </w:t>
      </w:r>
      <w:r w:rsidR="00D77365" w:rsidRPr="00994B0F">
        <w:rPr>
          <w:rFonts w:eastAsiaTheme="minorHAnsi"/>
          <w:b/>
          <w:lang w:eastAsia="en-US"/>
        </w:rPr>
        <w:t>KOTŁOWNI BIOMASOWEJ</w:t>
      </w:r>
    </w:p>
    <w:p w:rsidR="00BB6CC8" w:rsidRDefault="00BB6CC8" w:rsidP="009F1151">
      <w:pPr>
        <w:spacing w:after="0" w:line="276" w:lineRule="auto"/>
        <w:jc w:val="both"/>
        <w:rPr>
          <w:rFonts w:eastAsiaTheme="minorHAnsi"/>
          <w:lang w:eastAsia="en-US"/>
        </w:rPr>
      </w:pPr>
      <w:r>
        <w:rPr>
          <w:rFonts w:eastAsiaTheme="minorHAnsi"/>
          <w:lang w:eastAsia="en-US"/>
        </w:rPr>
        <w:tab/>
        <w:t>Ciepłownia winna posiadać następujące układy pompowe:</w:t>
      </w:r>
    </w:p>
    <w:p w:rsidR="00BB6CC8" w:rsidRDefault="00BB6CC8" w:rsidP="009F1151">
      <w:pPr>
        <w:spacing w:after="0" w:line="276" w:lineRule="auto"/>
        <w:jc w:val="both"/>
        <w:rPr>
          <w:rFonts w:eastAsiaTheme="minorHAnsi"/>
          <w:lang w:eastAsia="en-US"/>
        </w:rPr>
      </w:pPr>
      <w:r>
        <w:rPr>
          <w:rFonts w:eastAsiaTheme="minorHAnsi"/>
          <w:lang w:eastAsia="en-US"/>
        </w:rPr>
        <w:tab/>
        <w:t>- układ pomp obiegowych do sieci cieplnej</w:t>
      </w:r>
    </w:p>
    <w:p w:rsidR="00BB6CC8" w:rsidRDefault="00BB6CC8" w:rsidP="009F1151">
      <w:pPr>
        <w:spacing w:after="0" w:line="276" w:lineRule="auto"/>
        <w:jc w:val="both"/>
        <w:rPr>
          <w:rFonts w:eastAsiaTheme="minorHAnsi"/>
          <w:lang w:eastAsia="en-US"/>
        </w:rPr>
      </w:pPr>
      <w:r>
        <w:rPr>
          <w:rFonts w:eastAsiaTheme="minorHAnsi"/>
          <w:lang w:eastAsia="en-US"/>
        </w:rPr>
        <w:tab/>
        <w:t>-układy mieszania gorącego dla poszczególnych kotłów</w:t>
      </w:r>
    </w:p>
    <w:p w:rsidR="00BB6CC8" w:rsidRDefault="00BB6CC8" w:rsidP="009F1151">
      <w:pPr>
        <w:spacing w:after="0" w:line="276" w:lineRule="auto"/>
        <w:ind w:left="708"/>
        <w:jc w:val="both"/>
        <w:rPr>
          <w:rFonts w:eastAsiaTheme="minorHAnsi"/>
          <w:lang w:eastAsia="en-US"/>
        </w:rPr>
      </w:pPr>
      <w:r>
        <w:rPr>
          <w:rFonts w:eastAsiaTheme="minorHAnsi"/>
          <w:lang w:eastAsia="en-US"/>
        </w:rPr>
        <w:t>- pompy kotłowe ( dopuszcza się zastosowanie pomp kotłowych w połączeniu z gorącym mieszaniem</w:t>
      </w:r>
    </w:p>
    <w:p w:rsidR="00EE33FD" w:rsidRDefault="00BB6CC8" w:rsidP="009F1151">
      <w:pPr>
        <w:spacing w:after="0" w:line="276" w:lineRule="auto"/>
        <w:ind w:left="708"/>
        <w:jc w:val="both"/>
        <w:rPr>
          <w:rFonts w:eastAsiaTheme="minorHAnsi"/>
          <w:lang w:eastAsia="en-US"/>
        </w:rPr>
      </w:pPr>
      <w:r>
        <w:rPr>
          <w:rFonts w:eastAsiaTheme="minorHAnsi"/>
          <w:lang w:eastAsia="en-US"/>
        </w:rPr>
        <w:t>- pompownia stabilizująco uzupełniająca</w:t>
      </w:r>
      <w:r w:rsidR="00EE33FD">
        <w:rPr>
          <w:rFonts w:eastAsiaTheme="minorHAnsi"/>
          <w:lang w:eastAsia="en-US"/>
        </w:rPr>
        <w:t>.</w:t>
      </w:r>
    </w:p>
    <w:p w:rsidR="00EE33FD" w:rsidRPr="00994B0F" w:rsidRDefault="00EE33FD" w:rsidP="009F1151">
      <w:pPr>
        <w:spacing w:after="0" w:line="276" w:lineRule="auto"/>
        <w:jc w:val="both"/>
        <w:rPr>
          <w:rFonts w:eastAsiaTheme="minorHAnsi"/>
          <w:lang w:eastAsia="en-US"/>
        </w:rPr>
      </w:pPr>
      <w:r w:rsidRPr="00994B0F">
        <w:rPr>
          <w:rFonts w:eastAsiaTheme="minorHAnsi"/>
          <w:lang w:eastAsia="en-US"/>
        </w:rPr>
        <w:t>W każdym z obiegów należy zastosować pompę zasilaną z przetwornicy częstotliwości ( falownika) oraz drugą pompę rezerwową bez falownika.</w:t>
      </w:r>
    </w:p>
    <w:p w:rsidR="00EE33FD" w:rsidRPr="00994B0F" w:rsidRDefault="00EE33FD" w:rsidP="009F1151">
      <w:pPr>
        <w:spacing w:after="0" w:line="276" w:lineRule="auto"/>
        <w:jc w:val="both"/>
        <w:rPr>
          <w:rFonts w:eastAsiaTheme="minorHAnsi"/>
          <w:lang w:eastAsia="en-US"/>
        </w:rPr>
      </w:pPr>
      <w:r w:rsidRPr="00994B0F">
        <w:rPr>
          <w:rFonts w:eastAsiaTheme="minorHAnsi"/>
          <w:lang w:eastAsia="en-US"/>
        </w:rPr>
        <w:tab/>
        <w:t xml:space="preserve">Wszystkie silniki zastosowane w instalacji kotłowej oraz pompach będą spełniały wymogi normy </w:t>
      </w:r>
      <w:r w:rsidRPr="00994B0F">
        <w:rPr>
          <w:rFonts w:cs="Arial"/>
          <w:shd w:val="clear" w:color="auto" w:fill="FFFFFF"/>
        </w:rPr>
        <w:t>PN-EN 60034-30-1</w:t>
      </w:r>
      <w:r w:rsidRPr="00994B0F">
        <w:rPr>
          <w:rFonts w:eastAsiaTheme="minorHAnsi"/>
          <w:lang w:eastAsia="en-US"/>
        </w:rPr>
        <w:t xml:space="preserve"> i będą w klasie energetycznej IE3.</w:t>
      </w:r>
    </w:p>
    <w:p w:rsidR="00BB6CC8" w:rsidRDefault="00BB6CC8" w:rsidP="009F1151">
      <w:pPr>
        <w:spacing w:after="0" w:line="276" w:lineRule="auto"/>
        <w:ind w:left="708"/>
        <w:jc w:val="both"/>
        <w:rPr>
          <w:rFonts w:eastAsiaTheme="minorHAnsi"/>
          <w:lang w:eastAsia="en-US"/>
        </w:rPr>
      </w:pPr>
    </w:p>
    <w:p w:rsidR="006B79C7" w:rsidRPr="00994B0F" w:rsidRDefault="006B79C7" w:rsidP="009F1151">
      <w:pPr>
        <w:spacing w:after="0" w:line="276" w:lineRule="auto"/>
        <w:jc w:val="both"/>
        <w:rPr>
          <w:rFonts w:eastAsiaTheme="minorHAnsi"/>
          <w:b/>
          <w:lang w:eastAsia="en-US"/>
        </w:rPr>
      </w:pPr>
      <w:r w:rsidRPr="00994B0F">
        <w:rPr>
          <w:rFonts w:eastAsiaTheme="minorHAnsi"/>
          <w:b/>
          <w:lang w:eastAsia="en-US"/>
        </w:rPr>
        <w:t>2.</w:t>
      </w:r>
      <w:r w:rsidR="002E5547" w:rsidRPr="00994B0F">
        <w:rPr>
          <w:rFonts w:eastAsiaTheme="minorHAnsi"/>
          <w:b/>
          <w:lang w:eastAsia="en-US"/>
        </w:rPr>
        <w:t>4</w:t>
      </w:r>
      <w:r w:rsidRPr="00994B0F">
        <w:rPr>
          <w:rFonts w:eastAsiaTheme="minorHAnsi"/>
          <w:b/>
          <w:lang w:eastAsia="en-US"/>
        </w:rPr>
        <w:t xml:space="preserve">.1 UKŁAD STEROWANIA I AUTOMATYKI TECHNOLOGII </w:t>
      </w:r>
    </w:p>
    <w:p w:rsidR="00636B02" w:rsidRPr="005E517C" w:rsidRDefault="00F77B68" w:rsidP="009F1151">
      <w:pPr>
        <w:spacing w:after="0" w:line="276" w:lineRule="auto"/>
        <w:jc w:val="both"/>
        <w:rPr>
          <w:rFonts w:cs="Arial"/>
          <w:i/>
          <w:iCs/>
          <w:u w:val="single"/>
        </w:rPr>
      </w:pPr>
      <w:r w:rsidRPr="00994B0F">
        <w:rPr>
          <w:rFonts w:eastAsiaTheme="minorHAnsi"/>
          <w:b/>
          <w:lang w:eastAsia="en-US"/>
        </w:rPr>
        <w:tab/>
      </w:r>
      <w:r w:rsidR="00F839FE">
        <w:rPr>
          <w:rFonts w:eastAsiaTheme="minorHAnsi"/>
          <w:b/>
          <w:lang w:eastAsia="en-US"/>
        </w:rPr>
        <w:tab/>
      </w:r>
      <w:r w:rsidR="00636B02" w:rsidRPr="005E517C">
        <w:rPr>
          <w:rFonts w:cs="Arial"/>
          <w:i/>
          <w:iCs/>
          <w:u w:val="single"/>
        </w:rPr>
        <w:t>System automatyki, sterowania i regulacji.</w:t>
      </w:r>
    </w:p>
    <w:p w:rsidR="00636B02" w:rsidRPr="005E517C" w:rsidRDefault="00636B02" w:rsidP="009F1151">
      <w:pPr>
        <w:spacing w:after="0" w:line="276" w:lineRule="auto"/>
        <w:ind w:left="15"/>
        <w:jc w:val="both"/>
        <w:rPr>
          <w:rFonts w:cs="Arial"/>
        </w:rPr>
      </w:pPr>
      <w:r w:rsidRPr="005E517C">
        <w:rPr>
          <w:rFonts w:cs="Arial"/>
        </w:rPr>
        <w:t>System sterowania powinien w pełni automatycznie obsługiwać główne systemy: paleniska, kot</w:t>
      </w:r>
      <w:r>
        <w:rPr>
          <w:rFonts w:cs="Arial"/>
        </w:rPr>
        <w:t>łów, ekonomizera</w:t>
      </w:r>
      <w:r w:rsidRPr="005E517C">
        <w:rPr>
          <w:rFonts w:cs="Arial"/>
        </w:rPr>
        <w:t xml:space="preserve">, podawania paliwa oraz usuwania popiołu.  </w:t>
      </w:r>
    </w:p>
    <w:p w:rsidR="00636B02" w:rsidRPr="005E517C" w:rsidRDefault="00636B02" w:rsidP="009F1151">
      <w:pPr>
        <w:spacing w:after="0" w:line="276" w:lineRule="auto"/>
        <w:ind w:left="15"/>
        <w:jc w:val="both"/>
        <w:rPr>
          <w:rFonts w:cs="Arial"/>
        </w:rPr>
      </w:pPr>
      <w:r w:rsidRPr="005E517C">
        <w:rPr>
          <w:rFonts w:cs="Arial"/>
        </w:rPr>
        <w:t>Kotły wraz z palen</w:t>
      </w:r>
      <w:r>
        <w:rPr>
          <w:rFonts w:cs="Arial"/>
        </w:rPr>
        <w:t>iskami, ekonomizer</w:t>
      </w:r>
      <w:r w:rsidRPr="005E517C">
        <w:rPr>
          <w:rFonts w:cs="Arial"/>
        </w:rPr>
        <w:t xml:space="preserve">, system podawania paliwa oraz system usuwania popiołu powinny mieć indywidualne szafy sterownicze wraz z wydzielonymi lokalnymi pulpitami sterowniczymi (operatorskie). Dodatkowo wszystkie systemy powinny być zintegrowane z centralnym systemem SCADA i w pełni </w:t>
      </w:r>
      <w:r w:rsidR="00E43FB9" w:rsidRPr="005E517C">
        <w:rPr>
          <w:rFonts w:cs="Arial"/>
        </w:rPr>
        <w:t>zarządzane</w:t>
      </w:r>
      <w:r w:rsidRPr="005E517C">
        <w:rPr>
          <w:rFonts w:cs="Arial"/>
        </w:rPr>
        <w:t xml:space="preserve"> z poziomu centralnej dyspozytorni. System SCADA powinien być stworzony w oparciu o sterowniki SIEMENS S7, op</w:t>
      </w:r>
      <w:r>
        <w:rPr>
          <w:rFonts w:cs="Arial"/>
        </w:rPr>
        <w:t>rogramowanie SCADA SIEMENS</w:t>
      </w:r>
      <w:r w:rsidRPr="005E517C">
        <w:rPr>
          <w:rFonts w:cs="Arial"/>
        </w:rPr>
        <w:t>, panele operatorskie SIEMENS lub rozwiązania równoważne. System powinien mieć zaszyte algorytmy ostrzegania, procedury bezpieczeństwa, pełną logikę zarządzania procesem wytwarzania w tym i bezpieczeństwa.</w:t>
      </w:r>
    </w:p>
    <w:p w:rsidR="00636B02" w:rsidRPr="005E517C" w:rsidRDefault="00636B02" w:rsidP="009F1151">
      <w:pPr>
        <w:spacing w:after="0" w:line="276" w:lineRule="auto"/>
        <w:ind w:left="15"/>
        <w:jc w:val="both"/>
        <w:rPr>
          <w:rFonts w:cs="Arial"/>
        </w:rPr>
      </w:pPr>
      <w:r w:rsidRPr="005E517C">
        <w:rPr>
          <w:rFonts w:cs="Arial"/>
        </w:rPr>
        <w:t>System automatyki oraz wizualizacji musi integrować co najmniej następujące systemy:</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system podawania paliwa</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kotły wodne wraz z paleniskami;</w:t>
      </w:r>
    </w:p>
    <w:p w:rsidR="00636B02" w:rsidRPr="005E517C" w:rsidRDefault="00636B02" w:rsidP="009F1151">
      <w:pPr>
        <w:spacing w:after="0" w:line="276" w:lineRule="auto"/>
        <w:ind w:left="15"/>
        <w:jc w:val="both"/>
        <w:rPr>
          <w:rFonts w:cs="Arial"/>
        </w:rPr>
      </w:pPr>
      <w:r>
        <w:rPr>
          <w:rFonts w:cs="Arial"/>
        </w:rPr>
        <w:t>-</w:t>
      </w:r>
      <w:r>
        <w:rPr>
          <w:rFonts w:cs="Arial"/>
        </w:rPr>
        <w:tab/>
        <w:t xml:space="preserve">ekonomizer </w:t>
      </w:r>
      <w:r w:rsidRPr="005E517C">
        <w:rPr>
          <w:rFonts w:cs="Arial"/>
        </w:rPr>
        <w:t xml:space="preserve">wraz z urządzeniami wspomagającymi, </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system usuwania popiołu;</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pneumatyczny system oczyszczania płomieniówek;</w:t>
      </w:r>
    </w:p>
    <w:p w:rsidR="00636B02" w:rsidRPr="005E517C" w:rsidRDefault="00636B02" w:rsidP="009F1151">
      <w:pPr>
        <w:spacing w:after="0" w:line="276" w:lineRule="auto"/>
        <w:ind w:left="15"/>
        <w:jc w:val="both"/>
        <w:rPr>
          <w:rFonts w:cs="Arial"/>
        </w:rPr>
      </w:pPr>
      <w:r w:rsidRPr="005E517C">
        <w:rPr>
          <w:rFonts w:cs="Arial"/>
        </w:rPr>
        <w:t>-</w:t>
      </w:r>
      <w:r w:rsidRPr="005E517C">
        <w:rPr>
          <w:rFonts w:cs="Arial"/>
        </w:rPr>
        <w:tab/>
        <w:t>system sprężonego powietrza.</w:t>
      </w:r>
    </w:p>
    <w:p w:rsidR="00636B02" w:rsidRPr="005E517C" w:rsidRDefault="00636B02" w:rsidP="009F1151">
      <w:pPr>
        <w:spacing w:after="0" w:line="276" w:lineRule="auto"/>
        <w:ind w:left="15"/>
        <w:jc w:val="both"/>
        <w:rPr>
          <w:rFonts w:cs="Arial"/>
        </w:rPr>
      </w:pPr>
      <w:r w:rsidRPr="005E517C">
        <w:rPr>
          <w:rFonts w:cs="Arial"/>
        </w:rPr>
        <w:lastRenderedPageBreak/>
        <w:t xml:space="preserve">Wszystkie urządzenia w kotłowni muszą być zautomatyzowane w tym sterowane zdalnie, muszą mieć też łączność między sobą oraz tworzyć jednolity system zarządzania. </w:t>
      </w:r>
    </w:p>
    <w:p w:rsidR="00636B02" w:rsidRPr="005E517C" w:rsidRDefault="00636B02" w:rsidP="009F1151">
      <w:pPr>
        <w:spacing w:after="0" w:line="276" w:lineRule="auto"/>
        <w:ind w:left="15"/>
        <w:jc w:val="both"/>
        <w:rPr>
          <w:rFonts w:cs="Arial"/>
        </w:rPr>
      </w:pPr>
      <w:r>
        <w:rPr>
          <w:rFonts w:cs="Arial"/>
        </w:rPr>
        <w:t>C</w:t>
      </w:r>
      <w:r w:rsidRPr="005E517C">
        <w:rPr>
          <w:rFonts w:cs="Arial"/>
        </w:rPr>
        <w:t>zujniki oraz urządzenia pomiarowe oraz inne urządzenia automatyki muszą być przeznacz</w:t>
      </w:r>
      <w:r w:rsidR="002A200F">
        <w:rPr>
          <w:rFonts w:cs="Arial"/>
        </w:rPr>
        <w:t xml:space="preserve">one do stosowania w przemyśle. </w:t>
      </w:r>
    </w:p>
    <w:p w:rsidR="00636B02" w:rsidRPr="005E517C" w:rsidRDefault="00636B02" w:rsidP="009F1151">
      <w:pPr>
        <w:spacing w:after="0" w:line="276" w:lineRule="auto"/>
        <w:ind w:left="15"/>
        <w:jc w:val="both"/>
        <w:rPr>
          <w:rFonts w:cs="Arial"/>
        </w:rPr>
      </w:pPr>
      <w:r w:rsidRPr="005E517C">
        <w:rPr>
          <w:rFonts w:cs="Arial"/>
        </w:rPr>
        <w:t xml:space="preserve">Wszystkie czujniki, sterowniki, urządzenia pomiarowe oraz inne urządzenia automatyki muszą być na etapie projektu zaprojektowane tak, aby działały w pełnym wymaganym zakresie pomiarowym/regulacyjnym. </w:t>
      </w:r>
    </w:p>
    <w:p w:rsidR="00636B02" w:rsidRPr="005E517C" w:rsidRDefault="00636B02" w:rsidP="009F1151">
      <w:pPr>
        <w:spacing w:after="0" w:line="276" w:lineRule="auto"/>
        <w:ind w:left="15"/>
        <w:jc w:val="both"/>
        <w:rPr>
          <w:rFonts w:cs="Arial"/>
        </w:rPr>
      </w:pPr>
      <w:r w:rsidRPr="005E517C">
        <w:rPr>
          <w:rFonts w:cs="Arial"/>
        </w:rPr>
        <w:t>Wszystkie czujniki, sterowniki, urządzenia pomiarowe oraz i</w:t>
      </w:r>
      <w:r w:rsidR="003126D3">
        <w:rPr>
          <w:rFonts w:cs="Arial"/>
        </w:rPr>
        <w:t>nne urządzenia automatyki muszą być</w:t>
      </w:r>
      <w:r w:rsidR="00C1674D">
        <w:rPr>
          <w:rFonts w:cs="Arial"/>
        </w:rPr>
        <w:t xml:space="preserve"> </w:t>
      </w:r>
      <w:r w:rsidRPr="005E517C">
        <w:rPr>
          <w:rFonts w:cs="Arial"/>
        </w:rPr>
        <w:t xml:space="preserve">odporne na zakłócenia elektromagnetyczne, zakłócenia częstotliwości radiowej, statycznych wyładowań oraz na pioruny. Urządzenia, które mogą emitować tego rodzaju zakłócenia powinny być izolowane.  </w:t>
      </w:r>
    </w:p>
    <w:p w:rsidR="00636B02" w:rsidRPr="005E517C" w:rsidRDefault="00636B02" w:rsidP="009F1151">
      <w:pPr>
        <w:spacing w:after="0" w:line="276" w:lineRule="auto"/>
        <w:ind w:left="15"/>
        <w:jc w:val="both"/>
        <w:rPr>
          <w:rFonts w:cs="Arial"/>
        </w:rPr>
      </w:pPr>
      <w:r w:rsidRPr="005E517C">
        <w:rPr>
          <w:rFonts w:cs="Arial"/>
        </w:rPr>
        <w:t xml:space="preserve">System automatyki oraz SCADA musi posiadać co najmniej protokoły Ethernet i Proﬁbus lub inny równoważny szeroko stosowany w tego typu zastosowaniach protokół. </w:t>
      </w:r>
    </w:p>
    <w:p w:rsidR="00636B02" w:rsidRPr="005E517C" w:rsidRDefault="00636B02" w:rsidP="009F1151">
      <w:pPr>
        <w:spacing w:after="0" w:line="276" w:lineRule="auto"/>
        <w:ind w:left="15"/>
        <w:jc w:val="both"/>
        <w:rPr>
          <w:rFonts w:cs="Arial"/>
        </w:rPr>
      </w:pPr>
      <w:r w:rsidRPr="005E517C">
        <w:rPr>
          <w:rFonts w:cs="Arial"/>
        </w:rPr>
        <w:t xml:space="preserve">Wszystkie systemy automatyki i wizualizacji powinny być połączone poprzez fizycznie niezależne połączenia fizyczne oraz sterowniki. Lokalnie każdy system musi mieć wydzielony lokalny operatorski  panel sterowniczy. </w:t>
      </w:r>
    </w:p>
    <w:p w:rsidR="00636B02" w:rsidRPr="005E517C" w:rsidRDefault="00636B02" w:rsidP="009F1151">
      <w:pPr>
        <w:spacing w:after="0" w:line="276" w:lineRule="auto"/>
        <w:ind w:left="15"/>
        <w:jc w:val="both"/>
        <w:rPr>
          <w:rFonts w:cs="Arial"/>
        </w:rPr>
      </w:pPr>
      <w:r w:rsidRPr="005E517C">
        <w:rPr>
          <w:rFonts w:cs="Arial"/>
        </w:rPr>
        <w:t>Dane procesów muszą być zbierane oraz prezentowane przez system w czasie rzeczywistym.</w:t>
      </w:r>
    </w:p>
    <w:p w:rsidR="00636B02" w:rsidRPr="005E517C" w:rsidRDefault="00636B02" w:rsidP="009F1151">
      <w:pPr>
        <w:spacing w:after="0" w:line="276" w:lineRule="auto"/>
        <w:ind w:left="15"/>
        <w:jc w:val="both"/>
        <w:rPr>
          <w:rFonts w:cs="Arial"/>
        </w:rPr>
      </w:pPr>
      <w:r w:rsidRPr="005E517C">
        <w:rPr>
          <w:rFonts w:cs="Arial"/>
        </w:rPr>
        <w:t>Wszystkie dane, pomiary oraz zdarzenia powinny być zbierane w pliku o formacie umożliwiającym import przez program MS Excel. Wszystkie dane powinny mieć możliwość prezentacji poprzez przeglądarkę internetową w modyfikowalnej formie tekstowej oraz graficznej. System musi automatycznie archiwizować wszelkie dane z ostatnich 6 miesięcy. System musi umożliwiać skopiowanie archiwum na nośniki zewnętrzne.</w:t>
      </w:r>
    </w:p>
    <w:p w:rsidR="00636B02" w:rsidRPr="005E517C" w:rsidRDefault="00636B02" w:rsidP="009F1151">
      <w:pPr>
        <w:spacing w:after="0" w:line="276" w:lineRule="auto"/>
        <w:ind w:left="15"/>
        <w:jc w:val="both"/>
        <w:rPr>
          <w:rFonts w:cs="Arial"/>
        </w:rPr>
      </w:pPr>
      <w:r w:rsidRPr="005E517C">
        <w:rPr>
          <w:rFonts w:cs="Arial"/>
        </w:rPr>
        <w:t xml:space="preserve">System automatyki musi być wyposażony w niezależne zasilanie awaryjne 230VAC i/lub 24 V DC. </w:t>
      </w:r>
    </w:p>
    <w:p w:rsidR="00636B02" w:rsidRPr="00152DC6" w:rsidRDefault="00636B02" w:rsidP="009F1151">
      <w:pPr>
        <w:tabs>
          <w:tab w:val="left" w:pos="284"/>
          <w:tab w:val="left" w:pos="1276"/>
          <w:tab w:val="left" w:pos="1560"/>
        </w:tabs>
        <w:spacing w:after="0" w:line="276" w:lineRule="auto"/>
        <w:jc w:val="both"/>
        <w:rPr>
          <w:rFonts w:cs="Arial"/>
        </w:rPr>
      </w:pPr>
    </w:p>
    <w:p w:rsidR="00636B02" w:rsidRPr="00152DC6" w:rsidRDefault="00636B02" w:rsidP="009F1151">
      <w:pPr>
        <w:tabs>
          <w:tab w:val="left" w:pos="284"/>
          <w:tab w:val="left" w:pos="1276"/>
          <w:tab w:val="left" w:pos="1560"/>
        </w:tabs>
        <w:spacing w:after="0" w:line="276" w:lineRule="auto"/>
        <w:jc w:val="both"/>
        <w:rPr>
          <w:rFonts w:cs="Arial"/>
          <w:i/>
        </w:rPr>
      </w:pPr>
      <w:r w:rsidRPr="00152DC6">
        <w:rPr>
          <w:rFonts w:cs="Arial"/>
          <w:i/>
        </w:rPr>
        <w:t>Wymagania eksploatacyjne systemu sterowania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System sterowania pracą kotłowni musi zapewnić uruchomienie, wygaszenie, pełną kontrolę procesu wytwarzania energii, zabezpieczenia, odpowiednią sygnalizację oraz ostrzeżenia zgodnie z wymaganiami producenta kotłów, palenisk oraz ekonomizera kondensacyjnego. </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System sterowania we wszystkich trybach pracy ma działać na podstawie zadanego algorytmu.</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Wszystkie urządzenia musza mieć swoje paszporty eksploatacyjne wraz z wymaganymi przeglądami, certyfikatami czy też legalizacjami nie starszymi niż 6 miesięcy od produkcyjnego uruchomienia kotłowni. </w:t>
      </w:r>
    </w:p>
    <w:p w:rsidR="00636B02" w:rsidRPr="005E517C" w:rsidRDefault="00636B02" w:rsidP="009F1151">
      <w:pPr>
        <w:tabs>
          <w:tab w:val="left" w:pos="284"/>
          <w:tab w:val="left" w:pos="1276"/>
          <w:tab w:val="left" w:pos="1560"/>
        </w:tabs>
        <w:spacing w:after="0" w:line="276" w:lineRule="auto"/>
        <w:jc w:val="both"/>
        <w:rPr>
          <w:rFonts w:cs="Arial"/>
        </w:rPr>
      </w:pPr>
    </w:p>
    <w:p w:rsidR="00636B02" w:rsidRPr="00246538" w:rsidRDefault="00636B02" w:rsidP="009F1151">
      <w:pPr>
        <w:tabs>
          <w:tab w:val="left" w:pos="284"/>
          <w:tab w:val="left" w:pos="1276"/>
          <w:tab w:val="left" w:pos="1560"/>
        </w:tabs>
        <w:spacing w:after="0" w:line="276" w:lineRule="auto"/>
        <w:jc w:val="both"/>
        <w:rPr>
          <w:rFonts w:cs="Arial"/>
          <w:i/>
        </w:rPr>
      </w:pPr>
      <w:r w:rsidRPr="00246538">
        <w:rPr>
          <w:rFonts w:cs="Arial"/>
          <w:i/>
        </w:rPr>
        <w:lastRenderedPageBreak/>
        <w:t>System bezpieczeństwa (wyłączenie)</w:t>
      </w:r>
    </w:p>
    <w:p w:rsidR="00636B02" w:rsidRPr="005E517C" w:rsidRDefault="00636B02" w:rsidP="009F1151">
      <w:pPr>
        <w:tabs>
          <w:tab w:val="left" w:pos="284"/>
          <w:tab w:val="left" w:pos="1276"/>
          <w:tab w:val="left" w:pos="1560"/>
        </w:tabs>
        <w:spacing w:after="0" w:line="276" w:lineRule="auto"/>
        <w:jc w:val="both"/>
      </w:pPr>
      <w:r w:rsidRPr="005E517C">
        <w:rPr>
          <w:rFonts w:cs="Arial"/>
        </w:rPr>
        <w:t>System sterowania i automatyki musi być zaprojektowany w sposób umożliwiający w przypadku wystąpienia awarii odłączenie i wygaszenie kotłowni według zadanego automatycznego algorytmu. Uruchomienie takiego algorytmu bezpieczeństwa musi być sygnalizowane oddzielnymi układami sygnalizacji świetlnej i dźwiękowej łącznie z wizualizacją na systemie SCADA przyczyn, które spowodowały awaryjne wyłączenie systemu. System musi być wyposażony w autoryzowany przez uprawnionego operatora mechanizm przerwania wygaszania i przełączenia w tryb powrotu do normalnej pracy. Wszelkie parametry pracy musza być widoczne na wizualizacji w systemie SCADA.</w:t>
      </w:r>
    </w:p>
    <w:p w:rsidR="00636B02" w:rsidRPr="005E517C" w:rsidRDefault="00636B02" w:rsidP="009F1151">
      <w:pPr>
        <w:pStyle w:val="TEKSTAS"/>
        <w:spacing w:after="0" w:line="276" w:lineRule="auto"/>
        <w:rPr>
          <w:rFonts w:eastAsia="Times New Roman" w:cs="Arial"/>
          <w:sz w:val="24"/>
          <w:szCs w:val="24"/>
          <w:lang w:val="pl-PL"/>
        </w:rPr>
      </w:pPr>
    </w:p>
    <w:p w:rsidR="00636B02" w:rsidRPr="00246538" w:rsidRDefault="00636B02" w:rsidP="009F1151">
      <w:pPr>
        <w:tabs>
          <w:tab w:val="left" w:pos="284"/>
          <w:tab w:val="left" w:pos="1276"/>
          <w:tab w:val="left" w:pos="1560"/>
        </w:tabs>
        <w:spacing w:after="0" w:line="276" w:lineRule="auto"/>
        <w:jc w:val="both"/>
        <w:rPr>
          <w:rFonts w:cs="Arial"/>
          <w:i/>
        </w:rPr>
      </w:pPr>
      <w:r w:rsidRPr="00246538">
        <w:rPr>
          <w:rFonts w:cs="Arial"/>
          <w:i/>
        </w:rPr>
        <w:t>System sterowania paleniska i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System sterowania paleniska i kotła musi zapewnić stabilną regulację mocy w pełnym zakresie obciążenia. System ma zapewnić pełną automatykę w zakresie co najmniej następujących parametrów: </w:t>
      </w:r>
    </w:p>
    <w:p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automatyczną regulację procesu spalania w zależności od ilości O</w:t>
      </w:r>
      <w:r w:rsidRPr="005E517C">
        <w:rPr>
          <w:rFonts w:cs="Arial"/>
          <w:vertAlign w:val="subscript"/>
        </w:rPr>
        <w:t>2</w:t>
      </w:r>
      <w:r w:rsidRPr="005E517C">
        <w:rPr>
          <w:rFonts w:cs="Arial"/>
        </w:rPr>
        <w:t xml:space="preserve"> w spalinach;</w:t>
      </w:r>
    </w:p>
    <w:p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ciąg w palenisku;</w:t>
      </w:r>
    </w:p>
    <w:p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temperatury wody wychodzącej z kotła;</w:t>
      </w:r>
    </w:p>
    <w:p w:rsidR="00636B02" w:rsidRPr="005E517C" w:rsidRDefault="00636B02" w:rsidP="009F1151">
      <w:pPr>
        <w:numPr>
          <w:ilvl w:val="0"/>
          <w:numId w:val="3"/>
        </w:numPr>
        <w:tabs>
          <w:tab w:val="left" w:pos="284"/>
          <w:tab w:val="left" w:pos="1276"/>
          <w:tab w:val="left" w:pos="1560"/>
        </w:tabs>
        <w:spacing w:after="0" w:line="276" w:lineRule="auto"/>
        <w:ind w:left="0" w:firstLine="0"/>
        <w:jc w:val="both"/>
        <w:rPr>
          <w:rFonts w:cs="Arial"/>
        </w:rPr>
      </w:pPr>
      <w:r w:rsidRPr="005E517C">
        <w:rPr>
          <w:rFonts w:cs="Arial"/>
        </w:rPr>
        <w:t>temperatury wody powrotnej do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Odchylenie od zadanej temperatury wody na zadanych zakresach pracy kotła nie może przekroczyć ±3</w:t>
      </w:r>
      <w:r w:rsidRPr="005E517C">
        <w:rPr>
          <w:rFonts w:eastAsia="Times New Roman" w:cs="Arial"/>
          <w:sz w:val="24"/>
          <w:szCs w:val="24"/>
          <w:vertAlign w:val="superscript"/>
          <w:lang w:val="pl-PL"/>
        </w:rPr>
        <w:t>o</w:t>
      </w:r>
      <w:r w:rsidRPr="005E517C">
        <w:rPr>
          <w:rFonts w:eastAsia="Times New Roman" w:cs="Arial"/>
          <w:sz w:val="24"/>
          <w:szCs w:val="24"/>
          <w:lang w:val="pl-PL"/>
        </w:rPr>
        <w:t xml:space="preserve">C. Przekazywane parametry pracy kotła i paleniska w czasie rzeczywistym do centralnego systemu wizualizacji SCADA, który musi umożliwić bieżącą analizę pracy urządzeń. </w:t>
      </w:r>
    </w:p>
    <w:p w:rsidR="00636B02" w:rsidRPr="005E517C" w:rsidRDefault="00636B02" w:rsidP="009F1151">
      <w:pPr>
        <w:pStyle w:val="TEKSTAS"/>
        <w:spacing w:after="0" w:line="276" w:lineRule="auto"/>
        <w:rPr>
          <w:rFonts w:eastAsia="Times New Roman" w:cs="Arial"/>
          <w:sz w:val="24"/>
          <w:szCs w:val="24"/>
          <w:lang w:val="pl-PL"/>
        </w:rPr>
      </w:pPr>
    </w:p>
    <w:p w:rsidR="00636B02" w:rsidRPr="00246538" w:rsidRDefault="00636B02" w:rsidP="009F1151">
      <w:pPr>
        <w:pStyle w:val="TEKSTAS"/>
        <w:spacing w:after="0" w:line="276" w:lineRule="auto"/>
        <w:rPr>
          <w:rFonts w:eastAsia="Times New Roman" w:cs="Arial"/>
          <w:i/>
          <w:sz w:val="24"/>
          <w:szCs w:val="24"/>
          <w:lang w:val="pl-PL"/>
        </w:rPr>
      </w:pPr>
      <w:r w:rsidRPr="00246538">
        <w:rPr>
          <w:rFonts w:eastAsia="Times New Roman" w:cs="Arial"/>
          <w:i/>
          <w:sz w:val="24"/>
          <w:szCs w:val="24"/>
          <w:lang w:val="pl-PL"/>
        </w:rPr>
        <w:t>Minimalne wymagania w zakresie automatyki oraz zabezpieczeń dla kotła</w:t>
      </w:r>
      <w:r w:rsidR="00AE4796">
        <w:rPr>
          <w:rFonts w:eastAsia="Times New Roman" w:cs="Arial"/>
          <w:i/>
          <w:sz w:val="24"/>
          <w:szCs w:val="24"/>
          <w:lang w:val="pl-PL"/>
        </w:rPr>
        <w:t xml:space="preserve"> i ekonomizera</w:t>
      </w:r>
      <w:r w:rsidRPr="00246538">
        <w:rPr>
          <w:rFonts w:eastAsia="Times New Roman" w:cs="Arial"/>
          <w:i/>
          <w:sz w:val="24"/>
          <w:szCs w:val="24"/>
          <w:lang w:val="pl-PL"/>
        </w:rPr>
        <w:t>:</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manometr w rurze na wejściu do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manometr w rurze na wyjściu 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termometr w rurze na wejściu do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termometr w rurze na wyjściu z kotła;</w:t>
      </w:r>
    </w:p>
    <w:p w:rsidR="00152DC6"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czujnik ciśnienia w rurze na wejściu do kotła; (wskazania widoczne na pulpicie</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 operatorskim oraz w systemie SCADA);</w:t>
      </w:r>
    </w:p>
    <w:p w:rsidR="00152DC6"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czujnik ciśnienia w rurze na wyjściu z kotła; (wskazania widoczne na pulpicie</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 operatorskim oraz w systemie SCADA);</w:t>
      </w:r>
    </w:p>
    <w:p w:rsidR="00152DC6"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czujnik temperatury w rurze na wejściu do kotła; (wskazania widoczne na pulpicie</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 operatorskim oraz w systemie SCADA);</w:t>
      </w:r>
    </w:p>
    <w:p w:rsidR="00152DC6"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czujnik temperatury w rurze na wyjściu z kotła; (wskazania widoczne na pulpicie</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 operatorskim oraz w systemie SCADA);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awaryjnie wysokie ciśnienie w kotle (zatrzymanie paleniska oraz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awaryjnie niskie ciśnienie w kotle (zatrzymanie paleniska oraz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lastRenderedPageBreak/>
        <w:t>- awaryjnie wysoka temperatura w kotle (zatrzymanie paleniska oraz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awaryjnie niski poziom w kotle (zatrzymanie paleniska oraz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niski przepływ przez kocioł (zatrzymanie paleniska oraz kotła);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regulacja ilości wprowadzanego paliwa do kotła;</w:t>
      </w:r>
    </w:p>
    <w:p w:rsidR="00152DC6"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układ p.poż samoczynnego gaszenia</w:t>
      </w:r>
      <w:r w:rsidR="00C1674D">
        <w:rPr>
          <w:rFonts w:eastAsia="Times New Roman" w:cs="Arial"/>
          <w:sz w:val="24"/>
          <w:szCs w:val="24"/>
          <w:lang w:val="pl-PL"/>
        </w:rPr>
        <w:t xml:space="preserve"> </w:t>
      </w:r>
      <w:r w:rsidR="00EE33FD" w:rsidRPr="00E37753">
        <w:rPr>
          <w:rFonts w:eastAsia="Times New Roman" w:cs="Arial"/>
          <w:sz w:val="24"/>
          <w:szCs w:val="24"/>
          <w:lang w:val="pl-PL"/>
        </w:rPr>
        <w:t>zabezpieczający</w:t>
      </w:r>
      <w:r w:rsidRPr="005E517C">
        <w:rPr>
          <w:rFonts w:eastAsia="Times New Roman" w:cs="Arial"/>
          <w:sz w:val="24"/>
          <w:szCs w:val="24"/>
          <w:lang w:val="pl-PL"/>
        </w:rPr>
        <w:t xml:space="preserve"> przed cofaniem się płomienia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 do transportera paliwa;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pomiar i regulacja podciśnienia w kotle;</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pomiar zawartości tlenu w spalinach i regulację podmuchu;</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pomiar temperatury spalin;</w:t>
      </w:r>
    </w:p>
    <w:p w:rsidR="00152DC6"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zabezpieczenie przed zbyt wysoką temperaturą w kotle mogącą spowodować</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 zniszczenie obmurza i rusztu;</w:t>
      </w:r>
    </w:p>
    <w:p w:rsidR="00152DC6"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zabezpieczenie przed automatycznym wprowadzaniem paliwa do wygaszonego</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 kotła;</w:t>
      </w:r>
    </w:p>
    <w:p w:rsidR="00152DC6" w:rsidRDefault="00152DC6" w:rsidP="00152DC6">
      <w:pPr>
        <w:pStyle w:val="TEKSTAS"/>
        <w:spacing w:after="0" w:line="276" w:lineRule="auto"/>
        <w:jc w:val="left"/>
        <w:rPr>
          <w:rFonts w:eastAsia="Times New Roman" w:cs="Arial"/>
          <w:sz w:val="24"/>
          <w:szCs w:val="24"/>
          <w:lang w:val="pl-PL"/>
        </w:rPr>
      </w:pPr>
      <w:r>
        <w:rPr>
          <w:rFonts w:eastAsia="Times New Roman" w:cs="Arial"/>
          <w:sz w:val="24"/>
          <w:szCs w:val="24"/>
          <w:lang w:val="pl-PL"/>
        </w:rPr>
        <w:t xml:space="preserve">- </w:t>
      </w:r>
      <w:r w:rsidR="00636B02" w:rsidRPr="005E517C">
        <w:rPr>
          <w:rFonts w:eastAsia="Times New Roman" w:cs="Arial"/>
          <w:sz w:val="24"/>
          <w:szCs w:val="24"/>
          <w:lang w:val="pl-PL"/>
        </w:rPr>
        <w:t>zabezpieczenie napędów poszczególnych urządzeń przed przekroczeniem</w:t>
      </w:r>
    </w:p>
    <w:p w:rsidR="00636B02" w:rsidRPr="005E517C" w:rsidRDefault="00636B02" w:rsidP="00152DC6">
      <w:pPr>
        <w:pStyle w:val="TEKSTAS"/>
        <w:spacing w:after="0" w:line="276" w:lineRule="auto"/>
        <w:jc w:val="left"/>
        <w:rPr>
          <w:rFonts w:eastAsia="Times New Roman" w:cs="Arial"/>
          <w:sz w:val="24"/>
          <w:szCs w:val="24"/>
          <w:lang w:val="pl-PL"/>
        </w:rPr>
      </w:pPr>
      <w:r w:rsidRPr="005E517C">
        <w:rPr>
          <w:rFonts w:eastAsia="Times New Roman" w:cs="Arial"/>
          <w:sz w:val="24"/>
          <w:szCs w:val="24"/>
          <w:lang w:val="pl-PL"/>
        </w:rPr>
        <w:t xml:space="preserve"> dopuszczalnego obciążenia;</w:t>
      </w:r>
    </w:p>
    <w:p w:rsidR="00152DC6"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zabezpieczenie central hydraulicznych przed nadmiernym wzrostem ciśnienia lub</w:t>
      </w:r>
    </w:p>
    <w:p w:rsidR="00636B02" w:rsidRPr="005B27B0" w:rsidRDefault="00636B02" w:rsidP="009F1151">
      <w:pPr>
        <w:pStyle w:val="TEKSTAS"/>
        <w:spacing w:after="0" w:line="276" w:lineRule="auto"/>
        <w:rPr>
          <w:rFonts w:eastAsia="Times New Roman" w:cs="Arial"/>
          <w:color w:val="1F4E79" w:themeColor="accent1" w:themeShade="80"/>
          <w:sz w:val="28"/>
          <w:szCs w:val="28"/>
          <w:lang w:val="pl-PL"/>
        </w:rPr>
      </w:pPr>
      <w:r w:rsidRPr="005E517C">
        <w:rPr>
          <w:rFonts w:eastAsia="Times New Roman" w:cs="Arial"/>
          <w:sz w:val="24"/>
          <w:szCs w:val="24"/>
          <w:lang w:val="pl-PL"/>
        </w:rPr>
        <w:t xml:space="preserve"> temperatury oleju</w:t>
      </w:r>
      <w:r w:rsidRPr="005B27B0">
        <w:rPr>
          <w:rFonts w:eastAsia="Times New Roman" w:cs="Arial"/>
          <w:color w:val="1F4E79" w:themeColor="accent1" w:themeShade="80"/>
          <w:sz w:val="28"/>
          <w:szCs w:val="28"/>
          <w:lang w:val="pl-PL"/>
        </w:rPr>
        <w:t>.</w:t>
      </w:r>
    </w:p>
    <w:p w:rsidR="00636B02" w:rsidRPr="005E517C" w:rsidRDefault="00636B02" w:rsidP="009F1151">
      <w:pPr>
        <w:pStyle w:val="TEKSTAS"/>
        <w:spacing w:after="0" w:line="276" w:lineRule="auto"/>
        <w:rPr>
          <w:rFonts w:eastAsia="Times New Roman" w:cs="Arial"/>
          <w:sz w:val="24"/>
          <w:szCs w:val="24"/>
          <w:lang w:val="pl-PL"/>
        </w:rPr>
      </w:pPr>
    </w:p>
    <w:p w:rsidR="00636B02" w:rsidRPr="00246538" w:rsidRDefault="00636B02" w:rsidP="009F1151">
      <w:pPr>
        <w:pStyle w:val="TEKSTAS"/>
        <w:spacing w:after="0" w:line="276" w:lineRule="auto"/>
        <w:rPr>
          <w:rFonts w:eastAsia="Times New Roman" w:cs="Arial"/>
          <w:i/>
          <w:sz w:val="24"/>
          <w:szCs w:val="24"/>
          <w:u w:val="single"/>
          <w:lang w:val="pl-PL"/>
        </w:rPr>
      </w:pPr>
      <w:r w:rsidRPr="00246538">
        <w:rPr>
          <w:rFonts w:eastAsia="Times New Roman" w:cs="Arial"/>
          <w:i/>
          <w:sz w:val="24"/>
          <w:szCs w:val="24"/>
          <w:u w:val="single"/>
          <w:lang w:val="pl-PL"/>
        </w:rPr>
        <w:t>Minimalne wymagania dla wyposażenia dyspozytorni:</w:t>
      </w:r>
    </w:p>
    <w:p w:rsidR="00152DC6"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wizualizacja danych – system SCADA dostępny w komputerach stacjonarnych oraz</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 zdalnie w pełnym zakresie funkcjonalnym na urządzeniach mobilnych;</w:t>
      </w:r>
    </w:p>
    <w:p w:rsidR="00152DC6"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archiwizacja danych – co najmniej 6 miesięcy (dodatkowo możliwość zgrania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archiwum na zewnętrzne nośniki pamięci);</w:t>
      </w:r>
    </w:p>
    <w:p w:rsidR="00152DC6"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ilość komputerów z systemem SCADA w dyspozytorni SCADA: 2 stanowiska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 wyposażone w komputer oraz po dwa monitory;</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Konfiguracja podglądu SCADA na komputerach operatorskich:</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Monitor Nr.1 – Kocioł i palenisko Nr.1 z systemem podawania paliwa;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Monitor Nr.2 – Kocioł i palenisko Nr.2 z systemem podawania paliwa;</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 xml:space="preserve">Monitor Nr.3 – </w:t>
      </w:r>
      <w:r w:rsidR="001F653C">
        <w:rPr>
          <w:rFonts w:eastAsia="Times New Roman" w:cs="Arial"/>
          <w:sz w:val="24"/>
          <w:szCs w:val="24"/>
          <w:lang w:val="pl-PL"/>
        </w:rPr>
        <w:t>Pozostałe urządzenia kotłowni, uzdatnianie wody</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ab/>
        <w:t>Monitor Nr</w:t>
      </w:r>
      <w:r w:rsidR="001F653C">
        <w:rPr>
          <w:rFonts w:eastAsia="Times New Roman" w:cs="Arial"/>
          <w:sz w:val="24"/>
          <w:szCs w:val="24"/>
          <w:lang w:val="pl-PL"/>
        </w:rPr>
        <w:t>.4 – Rezerwa pod system monitoringu terenu</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miejsce pracy operatora: dwa komputery o specyfikacji co najmniej:</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 xml:space="preserve">Procesor </w:t>
      </w:r>
      <w:r w:rsidR="001F653C">
        <w:rPr>
          <w:rFonts w:eastAsia="Times New Roman" w:cs="Arial"/>
          <w:sz w:val="24"/>
          <w:szCs w:val="24"/>
          <w:lang w:val="pl-PL"/>
        </w:rPr>
        <w:t xml:space="preserve">min. </w:t>
      </w:r>
      <w:r w:rsidRPr="005E517C">
        <w:rPr>
          <w:rFonts w:eastAsia="Times New Roman" w:cs="Arial"/>
          <w:sz w:val="24"/>
          <w:szCs w:val="24"/>
          <w:lang w:val="pl-PL"/>
        </w:rPr>
        <w:t>4 rdzeniowy;</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 xml:space="preserve">RAM </w:t>
      </w:r>
      <w:r w:rsidR="001F653C">
        <w:rPr>
          <w:rFonts w:eastAsia="Times New Roman" w:cs="Arial"/>
          <w:sz w:val="24"/>
          <w:szCs w:val="24"/>
          <w:lang w:val="pl-PL"/>
        </w:rPr>
        <w:t xml:space="preserve">min. </w:t>
      </w:r>
      <w:r w:rsidRPr="005E517C">
        <w:rPr>
          <w:rFonts w:eastAsia="Times New Roman" w:cs="Arial"/>
          <w:sz w:val="24"/>
          <w:szCs w:val="24"/>
          <w:lang w:val="pl-PL"/>
        </w:rPr>
        <w:t>4GB;</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en-US"/>
        </w:rPr>
      </w:pPr>
      <w:r w:rsidRPr="005E517C">
        <w:rPr>
          <w:rFonts w:eastAsia="Times New Roman" w:cs="Arial"/>
          <w:sz w:val="24"/>
          <w:szCs w:val="24"/>
          <w:lang w:val="en-US"/>
        </w:rPr>
        <w:t>HDD SATA III 500GB RAID 1;</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Karta sieciowa 100/1000;</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Grafika min 64MB z dwoma wyjściami;</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Dwa monitory min 24“, 16:9, 1920x1080;</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Napęd DVD/RW;</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Klawiatura, mysz, głośniki;</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System operacyjny Windows;</w:t>
      </w:r>
    </w:p>
    <w:p w:rsidR="00636B02" w:rsidRPr="005E517C" w:rsidRDefault="001F653C" w:rsidP="009F1151">
      <w:pPr>
        <w:pStyle w:val="TEKSTAS"/>
        <w:numPr>
          <w:ilvl w:val="0"/>
          <w:numId w:val="4"/>
        </w:numPr>
        <w:tabs>
          <w:tab w:val="clear" w:pos="1276"/>
        </w:tabs>
        <w:spacing w:after="0" w:line="276" w:lineRule="auto"/>
        <w:ind w:left="709"/>
        <w:rPr>
          <w:rFonts w:eastAsia="Times New Roman" w:cs="Arial"/>
          <w:sz w:val="24"/>
          <w:szCs w:val="24"/>
          <w:lang w:val="pl-PL"/>
        </w:rPr>
      </w:pPr>
      <w:r>
        <w:rPr>
          <w:rFonts w:eastAsia="Times New Roman" w:cs="Arial"/>
          <w:sz w:val="24"/>
          <w:szCs w:val="24"/>
          <w:lang w:val="pl-PL"/>
        </w:rPr>
        <w:lastRenderedPageBreak/>
        <w:t xml:space="preserve">Najnowsze wersje SCADA </w:t>
      </w:r>
      <w:r w:rsidR="00636B02" w:rsidRPr="005E517C">
        <w:rPr>
          <w:rFonts w:eastAsia="Times New Roman" w:cs="Arial"/>
          <w:sz w:val="24"/>
          <w:szCs w:val="24"/>
          <w:lang w:val="pl-PL"/>
        </w:rPr>
        <w:t>z odpowiednią liczbą licencji na urządzenia i użytkowników;</w:t>
      </w:r>
    </w:p>
    <w:p w:rsidR="00636B02" w:rsidRPr="005E517C" w:rsidRDefault="00636B02" w:rsidP="009F1151">
      <w:pPr>
        <w:pStyle w:val="TEKSTAS"/>
        <w:numPr>
          <w:ilvl w:val="0"/>
          <w:numId w:val="4"/>
        </w:numPr>
        <w:tabs>
          <w:tab w:val="clear" w:pos="1276"/>
        </w:tabs>
        <w:spacing w:after="0" w:line="276" w:lineRule="auto"/>
        <w:ind w:left="709"/>
        <w:rPr>
          <w:rFonts w:eastAsia="Times New Roman" w:cs="Arial"/>
          <w:sz w:val="24"/>
          <w:szCs w:val="24"/>
          <w:lang w:val="pl-PL"/>
        </w:rPr>
      </w:pPr>
      <w:r w:rsidRPr="005E517C">
        <w:rPr>
          <w:rFonts w:eastAsia="Times New Roman" w:cs="Arial"/>
          <w:sz w:val="24"/>
          <w:szCs w:val="24"/>
          <w:lang w:val="pl-PL"/>
        </w:rPr>
        <w:t xml:space="preserve">UPS zapewniający prace stanowiska co najmniej 60 min. </w:t>
      </w:r>
    </w:p>
    <w:p w:rsidR="00152DC6"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odczyty z sterowników, przetworników i liczników energii mają być odwzorowane</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 na pulpitach operatorskich i w centralnym systemie SCADA.</w:t>
      </w:r>
    </w:p>
    <w:p w:rsidR="00636B02" w:rsidRPr="00246538" w:rsidRDefault="00636B02" w:rsidP="009F1151">
      <w:pPr>
        <w:pStyle w:val="TEKSTAS"/>
        <w:spacing w:after="0" w:line="276" w:lineRule="auto"/>
        <w:rPr>
          <w:rFonts w:eastAsia="Times New Roman" w:cs="Arial"/>
          <w:i/>
          <w:sz w:val="24"/>
          <w:szCs w:val="24"/>
          <w:lang w:val="pl-PL"/>
        </w:rPr>
      </w:pPr>
      <w:r w:rsidRPr="00246538">
        <w:rPr>
          <w:rFonts w:eastAsia="Times New Roman" w:cs="Arial"/>
          <w:i/>
          <w:sz w:val="24"/>
          <w:szCs w:val="24"/>
          <w:lang w:val="pl-PL"/>
        </w:rPr>
        <w:t>System SCADA ma dodatkowo wizualizować:</w:t>
      </w:r>
    </w:p>
    <w:p w:rsidR="00152DC6"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 ilość wytworzonej </w:t>
      </w:r>
      <w:r w:rsidR="001F653C">
        <w:rPr>
          <w:rFonts w:eastAsia="Times New Roman" w:cs="Arial"/>
          <w:sz w:val="24"/>
          <w:szCs w:val="24"/>
          <w:lang w:val="pl-PL"/>
        </w:rPr>
        <w:t xml:space="preserve">energii cieplnej (dla kotłowni oraz </w:t>
      </w:r>
      <w:r w:rsidRPr="005E517C">
        <w:rPr>
          <w:rFonts w:eastAsia="Times New Roman" w:cs="Arial"/>
          <w:sz w:val="24"/>
          <w:szCs w:val="24"/>
          <w:lang w:val="pl-PL"/>
        </w:rPr>
        <w:t>oddzielnie dla każdego z</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xml:space="preserve"> kotłów</w:t>
      </w:r>
      <w:r w:rsidR="001F653C">
        <w:rPr>
          <w:rFonts w:eastAsia="Times New Roman" w:cs="Arial"/>
          <w:sz w:val="24"/>
          <w:szCs w:val="24"/>
          <w:lang w:val="pl-PL"/>
        </w:rPr>
        <w:t>)</w:t>
      </w:r>
    </w:p>
    <w:p w:rsidR="00636B02" w:rsidRPr="005E517C" w:rsidRDefault="00636B02" w:rsidP="009F1151">
      <w:pPr>
        <w:pStyle w:val="TEKSTAS"/>
        <w:spacing w:after="0" w:line="276" w:lineRule="auto"/>
        <w:rPr>
          <w:rFonts w:eastAsia="Times New Roman" w:cs="Arial"/>
          <w:sz w:val="24"/>
          <w:szCs w:val="24"/>
          <w:lang w:val="pl-PL"/>
        </w:rPr>
      </w:pPr>
      <w:r w:rsidRPr="005E517C">
        <w:rPr>
          <w:rFonts w:eastAsia="Times New Roman" w:cs="Arial"/>
          <w:sz w:val="24"/>
          <w:szCs w:val="24"/>
          <w:lang w:val="pl-PL"/>
        </w:rPr>
        <w:t>- zużycie energ</w:t>
      </w:r>
      <w:r w:rsidR="001F653C">
        <w:rPr>
          <w:rFonts w:eastAsia="Times New Roman" w:cs="Arial"/>
          <w:sz w:val="24"/>
          <w:szCs w:val="24"/>
          <w:lang w:val="pl-PL"/>
        </w:rPr>
        <w:t>ii elektrycznej</w:t>
      </w:r>
    </w:p>
    <w:p w:rsidR="00636B02" w:rsidRPr="00246538" w:rsidRDefault="00636B02" w:rsidP="009F1151">
      <w:pPr>
        <w:spacing w:after="0" w:line="276" w:lineRule="auto"/>
        <w:ind w:left="15"/>
        <w:jc w:val="both"/>
        <w:rPr>
          <w:rFonts w:cs="Arial"/>
          <w:i/>
        </w:rPr>
      </w:pPr>
      <w:r w:rsidRPr="00246538">
        <w:rPr>
          <w:rFonts w:cs="Arial"/>
          <w:i/>
        </w:rPr>
        <w:t>System musi umożliwiać sterowanie:</w:t>
      </w:r>
    </w:p>
    <w:p w:rsidR="00152DC6" w:rsidRDefault="00636B02" w:rsidP="009F1151">
      <w:pPr>
        <w:spacing w:after="0" w:line="276" w:lineRule="auto"/>
        <w:ind w:left="555"/>
        <w:jc w:val="both"/>
        <w:rPr>
          <w:rFonts w:cs="Arial"/>
        </w:rPr>
      </w:pPr>
      <w:r w:rsidRPr="005E517C">
        <w:rPr>
          <w:rFonts w:cs="Arial"/>
        </w:rPr>
        <w:t>- wentylatorów podmuchowych powietrza pierwotnego oraz przepustnic</w:t>
      </w:r>
    </w:p>
    <w:p w:rsidR="00636B02" w:rsidRPr="005E517C" w:rsidRDefault="00636B02" w:rsidP="009F1151">
      <w:pPr>
        <w:spacing w:after="0" w:line="276" w:lineRule="auto"/>
        <w:ind w:left="555"/>
        <w:jc w:val="both"/>
        <w:rPr>
          <w:rFonts w:cs="Arial"/>
        </w:rPr>
      </w:pPr>
      <w:r w:rsidRPr="005E517C">
        <w:rPr>
          <w:rFonts w:cs="Arial"/>
        </w:rPr>
        <w:t xml:space="preserve"> regulacyjnych;</w:t>
      </w:r>
    </w:p>
    <w:p w:rsidR="00152DC6" w:rsidRDefault="00636B02" w:rsidP="009F1151">
      <w:pPr>
        <w:spacing w:after="0" w:line="276" w:lineRule="auto"/>
        <w:ind w:left="555"/>
        <w:jc w:val="both"/>
        <w:rPr>
          <w:rFonts w:cs="Arial"/>
        </w:rPr>
      </w:pPr>
      <w:r w:rsidRPr="005E517C">
        <w:rPr>
          <w:rFonts w:cs="Arial"/>
        </w:rPr>
        <w:t>- wentylatorów podmuchowych powietrza wtórnego i trzeciorzędnego oraz</w:t>
      </w:r>
    </w:p>
    <w:p w:rsidR="00636B02" w:rsidRPr="005E517C" w:rsidRDefault="00636B02" w:rsidP="009F1151">
      <w:pPr>
        <w:spacing w:after="0" w:line="276" w:lineRule="auto"/>
        <w:ind w:left="555"/>
        <w:jc w:val="both"/>
        <w:rPr>
          <w:rFonts w:cs="Arial"/>
        </w:rPr>
      </w:pPr>
      <w:r w:rsidRPr="005E517C">
        <w:rPr>
          <w:rFonts w:cs="Arial"/>
        </w:rPr>
        <w:t xml:space="preserve"> przepustnic regulacyjnych; </w:t>
      </w:r>
    </w:p>
    <w:p w:rsidR="00636B02" w:rsidRPr="005E517C" w:rsidRDefault="00636B02" w:rsidP="009F1151">
      <w:pPr>
        <w:spacing w:after="0" w:line="276" w:lineRule="auto"/>
        <w:ind w:left="555"/>
        <w:jc w:val="both"/>
        <w:rPr>
          <w:rFonts w:cs="Arial"/>
        </w:rPr>
      </w:pPr>
      <w:r w:rsidRPr="005E517C">
        <w:rPr>
          <w:rFonts w:cs="Arial"/>
        </w:rPr>
        <w:t>- wentylatorów spalin,</w:t>
      </w:r>
    </w:p>
    <w:p w:rsidR="00636B02" w:rsidRPr="005E517C" w:rsidRDefault="00636B02" w:rsidP="009F1151">
      <w:pPr>
        <w:spacing w:after="0" w:line="276" w:lineRule="auto"/>
        <w:ind w:left="555"/>
        <w:jc w:val="both"/>
        <w:rPr>
          <w:rFonts w:cs="Arial"/>
        </w:rPr>
      </w:pPr>
      <w:r w:rsidRPr="005E517C">
        <w:rPr>
          <w:rFonts w:cs="Arial"/>
        </w:rPr>
        <w:t>- stacji hydraulicznych popychaczy i klap,</w:t>
      </w:r>
    </w:p>
    <w:p w:rsidR="00636B02" w:rsidRPr="005E517C" w:rsidRDefault="00636B02" w:rsidP="009F1151">
      <w:pPr>
        <w:spacing w:after="0" w:line="276" w:lineRule="auto"/>
        <w:ind w:left="555"/>
        <w:jc w:val="both"/>
        <w:rPr>
          <w:rFonts w:cs="Arial"/>
        </w:rPr>
      </w:pPr>
      <w:r w:rsidRPr="005E517C">
        <w:rPr>
          <w:rFonts w:cs="Arial"/>
        </w:rPr>
        <w:t>- stacji hydraulicznych rusztów,</w:t>
      </w:r>
    </w:p>
    <w:p w:rsidR="00636B02" w:rsidRPr="005E517C" w:rsidRDefault="00636B02" w:rsidP="009F1151">
      <w:pPr>
        <w:spacing w:after="0" w:line="276" w:lineRule="auto"/>
        <w:ind w:left="555"/>
        <w:jc w:val="both"/>
        <w:rPr>
          <w:rFonts w:cs="Arial"/>
        </w:rPr>
      </w:pPr>
      <w:r w:rsidRPr="005E517C">
        <w:rPr>
          <w:rFonts w:cs="Arial"/>
        </w:rPr>
        <w:t>- wygarniaczy popiołu z kotła,</w:t>
      </w:r>
    </w:p>
    <w:p w:rsidR="00636B02" w:rsidRPr="005E517C" w:rsidRDefault="00636B02" w:rsidP="009F1151">
      <w:pPr>
        <w:spacing w:after="0" w:line="276" w:lineRule="auto"/>
        <w:ind w:left="555"/>
        <w:jc w:val="both"/>
        <w:rPr>
          <w:rFonts w:cs="Arial"/>
        </w:rPr>
      </w:pPr>
      <w:r w:rsidRPr="005E517C">
        <w:rPr>
          <w:rFonts w:cs="Arial"/>
        </w:rPr>
        <w:t>- wygarniaczy pyłu z multicyklonów,</w:t>
      </w:r>
    </w:p>
    <w:p w:rsidR="00636B02" w:rsidRPr="005E517C" w:rsidRDefault="00636B02" w:rsidP="009F1151">
      <w:pPr>
        <w:spacing w:after="0" w:line="276" w:lineRule="auto"/>
        <w:ind w:left="555"/>
        <w:jc w:val="both"/>
        <w:rPr>
          <w:rFonts w:cs="Arial"/>
        </w:rPr>
      </w:pPr>
      <w:r w:rsidRPr="005E517C">
        <w:rPr>
          <w:rFonts w:cs="Arial"/>
        </w:rPr>
        <w:t>- pomp kotłowych,</w:t>
      </w:r>
    </w:p>
    <w:p w:rsidR="00636B02" w:rsidRPr="005E517C" w:rsidRDefault="00636B02" w:rsidP="009F1151">
      <w:pPr>
        <w:spacing w:after="0" w:line="276" w:lineRule="auto"/>
        <w:ind w:left="555"/>
        <w:jc w:val="both"/>
        <w:rPr>
          <w:rFonts w:cs="Arial"/>
        </w:rPr>
      </w:pPr>
      <w:r w:rsidRPr="005E517C">
        <w:rPr>
          <w:rFonts w:cs="Arial"/>
        </w:rPr>
        <w:t>- zaworów trójdrogowych,</w:t>
      </w:r>
    </w:p>
    <w:p w:rsidR="00636B02" w:rsidRPr="005E517C" w:rsidRDefault="00636B02" w:rsidP="009F1151">
      <w:pPr>
        <w:spacing w:after="0" w:line="276" w:lineRule="auto"/>
        <w:ind w:left="555"/>
        <w:jc w:val="both"/>
        <w:rPr>
          <w:rFonts w:cs="Arial"/>
        </w:rPr>
      </w:pPr>
      <w:r w:rsidRPr="005E517C">
        <w:rPr>
          <w:rFonts w:cs="Arial"/>
        </w:rPr>
        <w:t>- wygarniaczy paliwa z magazynu – stacji hydraulicznych,</w:t>
      </w:r>
    </w:p>
    <w:p w:rsidR="006E3557" w:rsidRDefault="00636B02" w:rsidP="009F1151">
      <w:pPr>
        <w:spacing w:after="0" w:line="276" w:lineRule="auto"/>
        <w:ind w:left="555"/>
        <w:jc w:val="both"/>
        <w:rPr>
          <w:rFonts w:cs="Arial"/>
        </w:rPr>
      </w:pPr>
      <w:r w:rsidRPr="005E517C">
        <w:rPr>
          <w:rFonts w:cs="Arial"/>
        </w:rPr>
        <w:t>-</w:t>
      </w:r>
      <w:r w:rsidR="00EE33FD">
        <w:rPr>
          <w:rFonts w:cs="Arial"/>
        </w:rPr>
        <w:t xml:space="preserve"> podajników paliwa zasilającego </w:t>
      </w:r>
    </w:p>
    <w:p w:rsidR="00636B02" w:rsidRPr="00BD5555" w:rsidRDefault="00EE33FD" w:rsidP="009F1151">
      <w:pPr>
        <w:spacing w:after="0" w:line="276" w:lineRule="auto"/>
        <w:ind w:left="555"/>
        <w:jc w:val="both"/>
        <w:rPr>
          <w:rFonts w:cs="Arial"/>
        </w:rPr>
      </w:pPr>
      <w:r w:rsidRPr="00BD5555">
        <w:rPr>
          <w:rFonts w:cs="Arial"/>
        </w:rPr>
        <w:t xml:space="preserve">– </w:t>
      </w:r>
      <w:r w:rsidR="006E3557" w:rsidRPr="00BD5555">
        <w:rPr>
          <w:rFonts w:cs="Arial"/>
        </w:rPr>
        <w:t>pomp obiegowych</w:t>
      </w:r>
    </w:p>
    <w:p w:rsidR="00636B02" w:rsidRPr="005E517C" w:rsidRDefault="00636B02" w:rsidP="009F1151">
      <w:pPr>
        <w:spacing w:after="0" w:line="276" w:lineRule="auto"/>
        <w:jc w:val="both"/>
        <w:rPr>
          <w:rFonts w:cs="Arial"/>
        </w:rPr>
      </w:pPr>
      <w:r w:rsidRPr="005E517C">
        <w:rPr>
          <w:rFonts w:cs="Arial"/>
        </w:rPr>
        <w:t>Ponadto na kotłach musza być zamontowane czujniki i urządzenia pomiarowe: fotokomórki poziomu paliwa, czujniki temperatury wody, czujnik temperatury paleniska, czujnik temperatury spalin, sonda pomiaru tlenu w spalinach, czujnik podciśnienia, sonda poziomu wody, termostat bezpieczeństwa, manometr, termometr, presostat braku wody w instalacji p.poż.</w:t>
      </w:r>
    </w:p>
    <w:p w:rsidR="00636B02" w:rsidRPr="005E517C" w:rsidRDefault="00636B02" w:rsidP="009F1151">
      <w:pPr>
        <w:spacing w:after="0" w:line="276" w:lineRule="auto"/>
        <w:ind w:left="-15"/>
        <w:jc w:val="both"/>
        <w:rPr>
          <w:rFonts w:cs="Arial"/>
        </w:rPr>
      </w:pPr>
      <w:r w:rsidRPr="005E517C">
        <w:rPr>
          <w:rFonts w:cs="Arial"/>
        </w:rPr>
        <w:t>W układzie podawania paliwa będą zainstalowane elektroniczne czujniki poziomu (fotokomórki na podczerwień) i wyłączniki krańcowe, które sterują pracą układu.</w:t>
      </w:r>
    </w:p>
    <w:p w:rsidR="008032E8" w:rsidRPr="00994B0F" w:rsidRDefault="00F77B68" w:rsidP="009F1151">
      <w:pPr>
        <w:spacing w:after="0" w:line="276" w:lineRule="auto"/>
        <w:jc w:val="both"/>
        <w:rPr>
          <w:rFonts w:eastAsiaTheme="minorHAnsi"/>
          <w:lang w:eastAsia="en-US"/>
        </w:rPr>
      </w:pPr>
      <w:r w:rsidRPr="00994B0F">
        <w:rPr>
          <w:rFonts w:eastAsiaTheme="minorHAnsi"/>
          <w:lang w:eastAsia="en-US"/>
        </w:rPr>
        <w:t xml:space="preserve">Układ sterowania częścią technologiczną </w:t>
      </w:r>
      <w:r w:rsidR="00CE453E" w:rsidRPr="00994B0F">
        <w:rPr>
          <w:rFonts w:eastAsiaTheme="minorHAnsi"/>
          <w:lang w:eastAsia="en-US"/>
        </w:rPr>
        <w:t xml:space="preserve">obsługiwany sterownikiem PLC współpracujący z wizualizacją SCADA. </w:t>
      </w:r>
    </w:p>
    <w:p w:rsidR="00303E92" w:rsidRPr="00994B0F" w:rsidRDefault="00D77365" w:rsidP="009F1151">
      <w:pPr>
        <w:spacing w:after="0" w:line="276" w:lineRule="auto"/>
        <w:ind w:firstLine="708"/>
        <w:jc w:val="both"/>
        <w:rPr>
          <w:rFonts w:eastAsiaTheme="minorHAnsi"/>
          <w:lang w:eastAsia="en-US"/>
        </w:rPr>
      </w:pPr>
      <w:r w:rsidRPr="00994B0F">
        <w:rPr>
          <w:rFonts w:eastAsiaTheme="minorHAnsi"/>
          <w:lang w:eastAsia="en-US"/>
        </w:rPr>
        <w:t>Lokalnie</w:t>
      </w:r>
      <w:r w:rsidR="00303E92" w:rsidRPr="00994B0F">
        <w:rPr>
          <w:rFonts w:eastAsiaTheme="minorHAnsi"/>
          <w:lang w:eastAsia="en-US"/>
        </w:rPr>
        <w:t xml:space="preserve"> zainstalować </w:t>
      </w:r>
      <w:r w:rsidRPr="00994B0F">
        <w:rPr>
          <w:rFonts w:eastAsiaTheme="minorHAnsi"/>
          <w:lang w:eastAsia="en-US"/>
        </w:rPr>
        <w:t xml:space="preserve">panel dotykowy </w:t>
      </w:r>
      <w:r w:rsidRPr="00994B0F">
        <w:t xml:space="preserve">min. 10” </w:t>
      </w:r>
      <w:r w:rsidR="00303E92" w:rsidRPr="00994B0F">
        <w:rPr>
          <w:rFonts w:eastAsiaTheme="minorHAnsi"/>
          <w:lang w:eastAsia="en-US"/>
        </w:rPr>
        <w:t xml:space="preserve"> na którym będzie można obserwować podstawowe parametry </w:t>
      </w:r>
      <w:r w:rsidRPr="00994B0F">
        <w:rPr>
          <w:rFonts w:eastAsiaTheme="minorHAnsi"/>
          <w:lang w:eastAsia="en-US"/>
        </w:rPr>
        <w:t>pracy oraz sterować pracą części technologicznej</w:t>
      </w:r>
      <w:r w:rsidR="00303E92" w:rsidRPr="00994B0F">
        <w:rPr>
          <w:rFonts w:eastAsiaTheme="minorHAnsi"/>
          <w:lang w:eastAsia="en-US"/>
        </w:rPr>
        <w:t>. Panel będzie obsługiwany w sytuacji uszkodzenia systemu SCADA.</w:t>
      </w:r>
    </w:p>
    <w:p w:rsidR="00E85CE1" w:rsidRPr="00994B0F" w:rsidRDefault="00D77365" w:rsidP="009F1151">
      <w:pPr>
        <w:spacing w:after="0" w:line="276" w:lineRule="auto"/>
        <w:ind w:firstLine="708"/>
        <w:jc w:val="both"/>
        <w:rPr>
          <w:rFonts w:eastAsiaTheme="minorHAnsi"/>
          <w:lang w:eastAsia="en-US"/>
        </w:rPr>
      </w:pPr>
      <w:r w:rsidRPr="00994B0F">
        <w:rPr>
          <w:rFonts w:eastAsiaTheme="minorHAnsi"/>
          <w:lang w:eastAsia="en-US"/>
        </w:rPr>
        <w:t>SCADA udostępnia</w:t>
      </w:r>
      <w:r w:rsidR="00303E92" w:rsidRPr="00994B0F">
        <w:rPr>
          <w:rFonts w:eastAsiaTheme="minorHAnsi"/>
          <w:lang w:eastAsia="en-US"/>
        </w:rPr>
        <w:t xml:space="preserve"> dane z nowych urządzeń </w:t>
      </w:r>
      <w:r w:rsidR="00994B0F">
        <w:rPr>
          <w:rFonts w:eastAsiaTheme="minorHAnsi"/>
          <w:lang w:eastAsia="en-US"/>
        </w:rPr>
        <w:t xml:space="preserve">technologicznych </w:t>
      </w:r>
      <w:r w:rsidR="00303E92" w:rsidRPr="00994B0F">
        <w:rPr>
          <w:rFonts w:eastAsiaTheme="minorHAnsi"/>
          <w:lang w:eastAsia="en-US"/>
        </w:rPr>
        <w:t xml:space="preserve">takich jak: </w:t>
      </w:r>
      <w:r w:rsidR="008062A4" w:rsidRPr="00994B0F">
        <w:rPr>
          <w:rFonts w:eastAsiaTheme="minorHAnsi"/>
          <w:lang w:eastAsia="en-US"/>
        </w:rPr>
        <w:t>licznik</w:t>
      </w:r>
      <w:r w:rsidR="00303E92" w:rsidRPr="00994B0F">
        <w:rPr>
          <w:rFonts w:eastAsiaTheme="minorHAnsi"/>
          <w:lang w:eastAsia="en-US"/>
        </w:rPr>
        <w:t>i</w:t>
      </w:r>
      <w:r w:rsidR="008062A4" w:rsidRPr="00994B0F">
        <w:rPr>
          <w:rFonts w:eastAsiaTheme="minorHAnsi"/>
          <w:lang w:eastAsia="en-US"/>
        </w:rPr>
        <w:t xml:space="preserve"> ciepła nowego kotła</w:t>
      </w:r>
      <w:r w:rsidR="00303E92" w:rsidRPr="00994B0F">
        <w:rPr>
          <w:rFonts w:eastAsiaTheme="minorHAnsi"/>
          <w:lang w:eastAsia="en-US"/>
        </w:rPr>
        <w:t>,</w:t>
      </w:r>
      <w:r w:rsidR="00994B0F">
        <w:rPr>
          <w:rFonts w:eastAsiaTheme="minorHAnsi"/>
          <w:lang w:eastAsia="en-US"/>
        </w:rPr>
        <w:t xml:space="preserve"> liczniki energii elektrycznej, </w:t>
      </w:r>
      <w:r w:rsidR="00303E92" w:rsidRPr="00994B0F">
        <w:rPr>
          <w:rFonts w:eastAsiaTheme="minorHAnsi"/>
          <w:lang w:eastAsia="en-US"/>
        </w:rPr>
        <w:t xml:space="preserve"> stan pracy pomp</w:t>
      </w:r>
      <w:r w:rsidR="00994B0F">
        <w:rPr>
          <w:rFonts w:eastAsiaTheme="minorHAnsi"/>
          <w:lang w:eastAsia="en-US"/>
        </w:rPr>
        <w:t>, położenie</w:t>
      </w:r>
      <w:r w:rsidR="00303E92" w:rsidRPr="00994B0F">
        <w:rPr>
          <w:rFonts w:eastAsiaTheme="minorHAnsi"/>
          <w:lang w:eastAsia="en-US"/>
        </w:rPr>
        <w:t xml:space="preserve"> zaworów itp</w:t>
      </w:r>
      <w:r w:rsidR="008062A4" w:rsidRPr="00994B0F">
        <w:rPr>
          <w:rFonts w:eastAsiaTheme="minorHAnsi"/>
          <w:lang w:eastAsia="en-US"/>
        </w:rPr>
        <w:t>.</w:t>
      </w:r>
    </w:p>
    <w:p w:rsidR="008F725C" w:rsidRPr="00994B0F" w:rsidRDefault="00303E92" w:rsidP="009F1151">
      <w:pPr>
        <w:spacing w:after="0" w:line="276" w:lineRule="auto"/>
        <w:ind w:firstLine="708"/>
        <w:jc w:val="both"/>
        <w:rPr>
          <w:rFonts w:eastAsiaTheme="minorHAnsi"/>
          <w:lang w:eastAsia="en-US"/>
        </w:rPr>
      </w:pPr>
      <w:r w:rsidRPr="00994B0F">
        <w:rPr>
          <w:rFonts w:eastAsiaTheme="minorHAnsi"/>
          <w:lang w:eastAsia="en-US"/>
        </w:rPr>
        <w:lastRenderedPageBreak/>
        <w:t>System wykonuje raporty dobowe z pracy ciepłowni. Raport dobowy zawiera zestawienie godzinowe</w:t>
      </w:r>
      <w:r w:rsidR="008F725C" w:rsidRPr="00994B0F">
        <w:rPr>
          <w:rFonts w:eastAsiaTheme="minorHAnsi"/>
          <w:lang w:eastAsia="en-US"/>
        </w:rPr>
        <w:t xml:space="preserve"> pods</w:t>
      </w:r>
      <w:r w:rsidR="00D77365" w:rsidRPr="00994B0F">
        <w:rPr>
          <w:rFonts w:eastAsiaTheme="minorHAnsi"/>
          <w:lang w:eastAsia="en-US"/>
        </w:rPr>
        <w:t>tawowych parametrów pracy (między innymi)</w:t>
      </w:r>
      <w:r w:rsidR="008F725C" w:rsidRPr="00994B0F">
        <w:rPr>
          <w:rFonts w:eastAsiaTheme="minorHAnsi"/>
          <w:lang w:eastAsia="en-US"/>
        </w:rPr>
        <w:t>:</w:t>
      </w:r>
    </w:p>
    <w:p w:rsidR="006E3557" w:rsidRDefault="008F725C"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 xml:space="preserve">ilość energii z </w:t>
      </w:r>
      <w:r w:rsidR="002A200F">
        <w:rPr>
          <w:rFonts w:eastAsiaTheme="minorHAnsi"/>
          <w:lang w:eastAsia="en-US"/>
        </w:rPr>
        <w:t>poszczególnych kotłów</w:t>
      </w:r>
      <w:r w:rsidR="00D77365" w:rsidRPr="00994B0F">
        <w:rPr>
          <w:rFonts w:eastAsiaTheme="minorHAnsi"/>
          <w:lang w:eastAsia="en-US"/>
        </w:rPr>
        <w:t>,</w:t>
      </w:r>
    </w:p>
    <w:p w:rsidR="00D77365" w:rsidRPr="00BD5555" w:rsidRDefault="00EE33FD" w:rsidP="009F1151">
      <w:pPr>
        <w:pStyle w:val="Akapitzlist"/>
        <w:numPr>
          <w:ilvl w:val="0"/>
          <w:numId w:val="19"/>
        </w:numPr>
        <w:spacing w:after="0" w:line="276" w:lineRule="auto"/>
        <w:jc w:val="both"/>
        <w:rPr>
          <w:rFonts w:eastAsiaTheme="minorHAnsi"/>
          <w:lang w:eastAsia="en-US"/>
        </w:rPr>
      </w:pPr>
      <w:r w:rsidRPr="00BD5555">
        <w:rPr>
          <w:rFonts w:eastAsiaTheme="minorHAnsi"/>
          <w:lang w:eastAsia="en-US"/>
        </w:rPr>
        <w:t>ilość energii z kotłowni,</w:t>
      </w:r>
    </w:p>
    <w:p w:rsidR="00D77365" w:rsidRPr="00994B0F" w:rsidRDefault="00D77365"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ilość pobranej energii elektrycznej dla całej nowej instalacji,</w:t>
      </w:r>
    </w:p>
    <w:p w:rsidR="00303E92" w:rsidRPr="00994B0F" w:rsidRDefault="008F725C"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przepływ chwilowy z w/w liczników</w:t>
      </w:r>
      <w:r w:rsidR="00994B0F">
        <w:rPr>
          <w:rFonts w:eastAsiaTheme="minorHAnsi"/>
          <w:lang w:eastAsia="en-US"/>
        </w:rPr>
        <w:t>,</w:t>
      </w:r>
    </w:p>
    <w:p w:rsidR="008F725C" w:rsidRPr="00994B0F" w:rsidRDefault="008F725C"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 xml:space="preserve"> temp zasilania i powrotu z w/w liczników</w:t>
      </w:r>
      <w:r w:rsidR="00994B0F">
        <w:rPr>
          <w:rFonts w:eastAsiaTheme="minorHAnsi"/>
          <w:lang w:eastAsia="en-US"/>
        </w:rPr>
        <w:t>,</w:t>
      </w:r>
    </w:p>
    <w:p w:rsidR="008F725C" w:rsidRPr="00994B0F" w:rsidRDefault="008F725C" w:rsidP="009F1151">
      <w:pPr>
        <w:pStyle w:val="Akapitzlist"/>
        <w:numPr>
          <w:ilvl w:val="0"/>
          <w:numId w:val="19"/>
        </w:numPr>
        <w:spacing w:after="0" w:line="276" w:lineRule="auto"/>
        <w:jc w:val="both"/>
        <w:rPr>
          <w:rFonts w:eastAsiaTheme="minorHAnsi"/>
          <w:lang w:eastAsia="en-US"/>
        </w:rPr>
      </w:pPr>
      <w:r w:rsidRPr="00994B0F">
        <w:rPr>
          <w:rFonts w:eastAsiaTheme="minorHAnsi"/>
          <w:lang w:eastAsia="en-US"/>
        </w:rPr>
        <w:t>moc chwilową z w/w liczników</w:t>
      </w:r>
      <w:r w:rsidR="00994B0F">
        <w:rPr>
          <w:rFonts w:eastAsiaTheme="minorHAnsi"/>
          <w:lang w:eastAsia="en-US"/>
        </w:rPr>
        <w:t>.</w:t>
      </w:r>
    </w:p>
    <w:p w:rsidR="00691F4A" w:rsidRDefault="008F0FB3" w:rsidP="009F1151">
      <w:pPr>
        <w:spacing w:after="0" w:line="276" w:lineRule="auto"/>
        <w:jc w:val="both"/>
        <w:rPr>
          <w:rFonts w:eastAsiaTheme="minorHAnsi"/>
          <w:lang w:eastAsia="en-US"/>
        </w:rPr>
      </w:pPr>
      <w:r w:rsidRPr="00994B0F">
        <w:rPr>
          <w:rFonts w:eastAsiaTheme="minorHAnsi"/>
          <w:lang w:eastAsia="en-US"/>
        </w:rPr>
        <w:tab/>
        <w:t xml:space="preserve">Wykonawca przekaże wszystkie kody źródłowe licencje i programy wykorzystane w systemie sterowania i wizualizacji części technologicznej </w:t>
      </w:r>
      <w:r w:rsidR="00D77365" w:rsidRPr="00994B0F">
        <w:rPr>
          <w:rFonts w:eastAsiaTheme="minorHAnsi"/>
          <w:lang w:eastAsia="en-US"/>
        </w:rPr>
        <w:t>Zamawiającemu</w:t>
      </w:r>
      <w:r w:rsidRPr="00994B0F">
        <w:rPr>
          <w:rFonts w:eastAsiaTheme="minorHAnsi"/>
          <w:lang w:eastAsia="en-US"/>
        </w:rPr>
        <w:t>. Dopuszcza się ograniczenie dostępu Inwestora do w/w programów na okres gwarancji.</w:t>
      </w:r>
      <w:r w:rsidR="00E7523C" w:rsidRPr="00994B0F">
        <w:rPr>
          <w:rFonts w:eastAsiaTheme="minorHAnsi"/>
          <w:lang w:eastAsia="en-US"/>
        </w:rPr>
        <w:t xml:space="preserve"> Po okresie gwarancji kody źródłowe programu sterującego częścią technologiczną oraz wizualizacją procesu w całości wraz z hasłami dostępu i niezbędnymi kodami zostaną przekazane </w:t>
      </w:r>
      <w:r w:rsidR="00D77365" w:rsidRPr="00994B0F">
        <w:rPr>
          <w:rFonts w:eastAsiaTheme="minorHAnsi"/>
          <w:lang w:eastAsia="en-US"/>
        </w:rPr>
        <w:t>Zamawiającemu</w:t>
      </w:r>
      <w:r w:rsidR="00E7523C" w:rsidRPr="00994B0F">
        <w:rPr>
          <w:rFonts w:eastAsiaTheme="minorHAnsi"/>
          <w:lang w:eastAsia="en-US"/>
        </w:rPr>
        <w:t>.</w:t>
      </w:r>
    </w:p>
    <w:p w:rsidR="00994B0F" w:rsidRDefault="00994B0F" w:rsidP="009F1151">
      <w:pPr>
        <w:spacing w:after="0" w:line="276" w:lineRule="auto"/>
        <w:ind w:firstLine="708"/>
        <w:jc w:val="both"/>
      </w:pPr>
      <w:r w:rsidRPr="00C25F23">
        <w:t xml:space="preserve">Zamawiający otrzyma </w:t>
      </w:r>
      <w:r>
        <w:t xml:space="preserve">jak w przypadku układu sterowania kotła </w:t>
      </w:r>
      <w:r w:rsidRPr="00C25F23">
        <w:t>wykaz niezbędnych danyc</w:t>
      </w:r>
      <w:r>
        <w:t xml:space="preserve">h (adres sterownika i rejestry dotyczące części technologicznej) do komunikacji ze sterownikiem </w:t>
      </w:r>
      <w:r w:rsidRPr="00C25F23">
        <w:t>poprzez protokół MODBUS TCP/IP</w:t>
      </w:r>
      <w:r>
        <w:t xml:space="preserve"> (inny możliwy po uzgodnieni</w:t>
      </w:r>
      <w:r w:rsidR="00EE33FD" w:rsidRPr="00BD5555">
        <w:t>a</w:t>
      </w:r>
      <w:r>
        <w:t xml:space="preserve"> z Zamawiającym) w celu ich przetwarzania w posiadanym systemie SCADA lub innych zastosowań np. udostępnienia danych na stronie internetowej.</w:t>
      </w:r>
    </w:p>
    <w:p w:rsidR="00C90B01" w:rsidRDefault="00C90B01" w:rsidP="009F1151">
      <w:pPr>
        <w:spacing w:after="0" w:line="276" w:lineRule="auto"/>
        <w:jc w:val="both"/>
        <w:rPr>
          <w:rFonts w:eastAsiaTheme="minorHAnsi"/>
          <w:b/>
          <w:lang w:eastAsia="en-US"/>
        </w:rPr>
      </w:pPr>
    </w:p>
    <w:p w:rsidR="00866B62" w:rsidRPr="00994B0F" w:rsidRDefault="00866B62" w:rsidP="009F1151">
      <w:pPr>
        <w:spacing w:after="0" w:line="276" w:lineRule="auto"/>
        <w:jc w:val="both"/>
        <w:rPr>
          <w:rFonts w:eastAsiaTheme="minorHAnsi"/>
          <w:b/>
          <w:lang w:eastAsia="en-US"/>
        </w:rPr>
      </w:pPr>
      <w:r w:rsidRPr="00994B0F">
        <w:rPr>
          <w:rFonts w:eastAsiaTheme="minorHAnsi"/>
          <w:b/>
          <w:lang w:eastAsia="en-US"/>
        </w:rPr>
        <w:t>2.</w:t>
      </w:r>
      <w:r w:rsidR="005B394C">
        <w:rPr>
          <w:rFonts w:eastAsiaTheme="minorHAnsi"/>
          <w:b/>
          <w:lang w:eastAsia="en-US"/>
        </w:rPr>
        <w:t>5. WARUNKI REALIZACJI ROBÓT</w:t>
      </w:r>
    </w:p>
    <w:p w:rsidR="00251281" w:rsidRPr="00251281" w:rsidRDefault="005B394C" w:rsidP="009F1151">
      <w:pPr>
        <w:widowControl w:val="0"/>
        <w:numPr>
          <w:ilvl w:val="0"/>
          <w:numId w:val="5"/>
        </w:numPr>
        <w:spacing w:after="0" w:line="276" w:lineRule="auto"/>
        <w:jc w:val="both"/>
      </w:pPr>
      <w:r>
        <w:t>Kotłownię</w:t>
      </w:r>
      <w:r w:rsidR="00251281" w:rsidRPr="00251281">
        <w:t xml:space="preserve"> należy wykonać zgodnie z obowiązującymi przepisami Urzędu Dozoru Technicznego oraz polskimi normami. </w:t>
      </w:r>
      <w:r w:rsidR="00B86CD3">
        <w:t xml:space="preserve">Uzyskanie wszelkich zaświadczeń , uzgodnień i dopuszczeń oraz przeprowadzenie badań i prób z udziałem UDT obciąża Wykonawcę . </w:t>
      </w:r>
      <w:r w:rsidR="00251281" w:rsidRPr="001B4321">
        <w:t>Na wykonane elementy kotła uzyskać poświadczenia UDT.</w:t>
      </w:r>
    </w:p>
    <w:p w:rsidR="00251281" w:rsidRPr="00251281" w:rsidRDefault="00251281" w:rsidP="009F1151">
      <w:pPr>
        <w:widowControl w:val="0"/>
        <w:numPr>
          <w:ilvl w:val="0"/>
          <w:numId w:val="5"/>
        </w:numPr>
        <w:spacing w:after="0" w:line="276" w:lineRule="auto"/>
        <w:jc w:val="both"/>
      </w:pPr>
      <w:r w:rsidRPr="00251281">
        <w:t>Dostawy kotła zrealizować na podstawie dokumentacji opracowanej przez uprawnionego projektanta i zaakceptowanej przez Zamawiającego. Montaż kotła wykonać zgodnie z tą dokumentacją.</w:t>
      </w:r>
    </w:p>
    <w:p w:rsidR="00251281" w:rsidRPr="00251281" w:rsidRDefault="00251281" w:rsidP="009F1151">
      <w:pPr>
        <w:widowControl w:val="0"/>
        <w:numPr>
          <w:ilvl w:val="0"/>
          <w:numId w:val="5"/>
        </w:numPr>
        <w:spacing w:after="0" w:line="276" w:lineRule="auto"/>
        <w:jc w:val="both"/>
      </w:pPr>
      <w:r w:rsidRPr="00251281">
        <w:t>Wszystkie materiały i urządzenia powinny posiadać dokumenty pozwalające stwierdzić ich rok produkcji. Kompletacja dostaw oraz rozpoczęcie robót montażowych może nastąpić po wcześniejszym przedłożeniu i akceptacji dokumentacji technicznej spełniającej obowiązujące przepisy prawa.</w:t>
      </w:r>
    </w:p>
    <w:p w:rsidR="00251281" w:rsidRPr="00251281" w:rsidRDefault="00251281" w:rsidP="009F1151">
      <w:pPr>
        <w:pStyle w:val="Body"/>
        <w:numPr>
          <w:ilvl w:val="0"/>
          <w:numId w:val="5"/>
        </w:numPr>
        <w:spacing w:after="0" w:line="276" w:lineRule="auto"/>
        <w:ind w:left="714" w:hanging="357"/>
        <w:rPr>
          <w:rFonts w:ascii="Cambria" w:hAnsi="Cambria"/>
          <w:szCs w:val="24"/>
        </w:rPr>
      </w:pPr>
      <w:r w:rsidRPr="00251281">
        <w:rPr>
          <w:rFonts w:ascii="Cambria" w:hAnsi="Cambria"/>
          <w:szCs w:val="24"/>
        </w:rPr>
        <w:t>Materiały i urządzenia zastosowane winne być nowe, wyprodukowane nie wcześniej niż w roku rozpoczęcia prac lub roku poprzednim i posiadać wymagane certyfikaty</w:t>
      </w:r>
    </w:p>
    <w:p w:rsidR="00251281" w:rsidRPr="00251281" w:rsidRDefault="00251281" w:rsidP="009F1151">
      <w:pPr>
        <w:widowControl w:val="0"/>
        <w:numPr>
          <w:ilvl w:val="0"/>
          <w:numId w:val="5"/>
        </w:numPr>
        <w:spacing w:after="0" w:line="276" w:lineRule="auto"/>
        <w:jc w:val="both"/>
      </w:pPr>
      <w:r w:rsidRPr="00251281">
        <w:t xml:space="preserve">Roboty prowadzić zgodnie z warunkami realizacji robót budowlanych określonymi </w:t>
      </w:r>
      <w:r w:rsidRPr="00251281">
        <w:rPr>
          <w:i/>
        </w:rPr>
        <w:t>Ustawą Prawo budowlane z dnia 7 lipca 1994 r.</w:t>
      </w:r>
      <w:r w:rsidRPr="00251281">
        <w:t xml:space="preserve"> (Dz. U. N</w:t>
      </w:r>
      <w:r>
        <w:t>r 89 poz. 414 z późn. zmianami)</w:t>
      </w:r>
    </w:p>
    <w:p w:rsidR="00251281" w:rsidRPr="00251281" w:rsidRDefault="00251281" w:rsidP="009F1151">
      <w:pPr>
        <w:widowControl w:val="0"/>
        <w:numPr>
          <w:ilvl w:val="0"/>
          <w:numId w:val="5"/>
        </w:numPr>
        <w:spacing w:after="0" w:line="276" w:lineRule="auto"/>
        <w:jc w:val="both"/>
      </w:pPr>
      <w:r w:rsidRPr="00251281">
        <w:lastRenderedPageBreak/>
        <w:t xml:space="preserve">Pomiary energetyczne kotła wykonać </w:t>
      </w:r>
      <w:r w:rsidR="00277D0D">
        <w:t>zgodnie z normą PN-EN 12952-15:2006 „</w:t>
      </w:r>
      <w:r w:rsidR="00277D0D" w:rsidRPr="00277D0D">
        <w:t>Kotły wodnorurowe i urządzenia pomocnicze -- Część 15: Badania odbiorcze</w:t>
      </w:r>
      <w:r w:rsidR="00277D0D">
        <w:t>”.</w:t>
      </w:r>
    </w:p>
    <w:p w:rsidR="00251281" w:rsidRPr="00251281" w:rsidRDefault="00251281" w:rsidP="009F1151">
      <w:pPr>
        <w:widowControl w:val="0"/>
        <w:numPr>
          <w:ilvl w:val="0"/>
          <w:numId w:val="5"/>
        </w:numPr>
        <w:spacing w:after="0" w:line="276" w:lineRule="auto"/>
        <w:jc w:val="both"/>
      </w:pPr>
      <w:r w:rsidRPr="00251281">
        <w:t>Pomiary stężenia substancji zanieczyszczający</w:t>
      </w:r>
      <w:r w:rsidR="00277D0D">
        <w:t>ch wprowadzanych do powietrza (</w:t>
      </w:r>
      <w:r w:rsidRPr="00251281">
        <w:t>SO</w:t>
      </w:r>
      <w:r w:rsidRPr="00251281">
        <w:rPr>
          <w:vertAlign w:val="subscript"/>
        </w:rPr>
        <w:t>2</w:t>
      </w:r>
      <w:r w:rsidRPr="00251281">
        <w:t>, NO</w:t>
      </w:r>
      <w:r w:rsidRPr="00251281">
        <w:rPr>
          <w:vertAlign w:val="subscript"/>
        </w:rPr>
        <w:t>2</w:t>
      </w:r>
      <w:r w:rsidRPr="00251281">
        <w:t>, CO, pył) wykonać zgodnie z normą PN-ISO 10396:2001 „Odpylacze kotłowe – wymagania i badania montażowe i odbiorcze”.</w:t>
      </w:r>
    </w:p>
    <w:p w:rsidR="00251281" w:rsidRPr="00251281" w:rsidRDefault="00251281" w:rsidP="009F1151">
      <w:pPr>
        <w:widowControl w:val="0"/>
        <w:numPr>
          <w:ilvl w:val="0"/>
          <w:numId w:val="5"/>
        </w:numPr>
        <w:spacing w:after="0" w:line="276" w:lineRule="auto"/>
        <w:jc w:val="both"/>
      </w:pPr>
      <w:r w:rsidRPr="00251281">
        <w:t>Pomiary emisji zanieczyszczeń gazowych wykonać zgodnie z zachowaniem warunków określonych w Rozporządzeniu Ministra Środowiska z 30.10.2014 w sprawie wykonywania pomiarów emisji zanieczyszczeń przenośnymi analizatorami spalin.</w:t>
      </w:r>
    </w:p>
    <w:p w:rsidR="00251281" w:rsidRPr="00251281" w:rsidRDefault="00251281" w:rsidP="009F1151">
      <w:pPr>
        <w:widowControl w:val="0"/>
        <w:numPr>
          <w:ilvl w:val="0"/>
          <w:numId w:val="5"/>
        </w:numPr>
        <w:spacing w:after="0" w:line="276" w:lineRule="auto"/>
        <w:jc w:val="both"/>
      </w:pPr>
      <w:r w:rsidRPr="00251281">
        <w:t>Pomiary zanieczyszczeń pyłowych wykonać zgodnie z normą PN-Z-04030-07.94 „Pomiar stężenia i strumienia pyłu w gazach odlotowych metodą grawimetryczną”.</w:t>
      </w:r>
    </w:p>
    <w:p w:rsidR="00251281" w:rsidRPr="00251281" w:rsidRDefault="00251281" w:rsidP="009F1151">
      <w:pPr>
        <w:widowControl w:val="0"/>
        <w:numPr>
          <w:ilvl w:val="0"/>
          <w:numId w:val="5"/>
        </w:numPr>
        <w:spacing w:after="0" w:line="276" w:lineRule="auto"/>
        <w:jc w:val="both"/>
      </w:pPr>
      <w:r w:rsidRPr="00251281">
        <w:t>Emisja hałasu do środowiska wynikająca z budowy obiektu nie spowoduje zwiększenie hałasu zewnętrznego. Hałas i wibracje scharaktery</w:t>
      </w:r>
      <w:r w:rsidR="00EE33FD">
        <w:t xml:space="preserve">zowane przez </w:t>
      </w:r>
      <w:r w:rsidR="00EE33FD" w:rsidRPr="00BD5555">
        <w:t>r</w:t>
      </w:r>
      <w:r w:rsidRPr="00251281">
        <w:t>ównoważony poziom dźwięku A na zewnątrz obszaru przeznaczonego pod tereny usługowe i przemysłowe, powinien wynosi</w:t>
      </w:r>
      <w:r w:rsidR="00EE33FD">
        <w:t>ć mniej niż dopuszczalny poziom hałasu dla terenu, określo</w:t>
      </w:r>
      <w:r w:rsidR="00EE33FD" w:rsidRPr="00D44454">
        <w:t>ny</w:t>
      </w:r>
      <w:r w:rsidRPr="00251281">
        <w:t xml:space="preserve"> w Rozporządzeniu Ministra Środowiska z dnia 01.10.2012 r. w sprawie dopuszczalnych poziomów hałasu w środowisku.</w:t>
      </w:r>
    </w:p>
    <w:p w:rsidR="00251281" w:rsidRPr="00251281" w:rsidRDefault="00251281" w:rsidP="009F1151">
      <w:pPr>
        <w:widowControl w:val="0"/>
        <w:numPr>
          <w:ilvl w:val="0"/>
          <w:numId w:val="5"/>
        </w:numPr>
        <w:spacing w:after="0" w:line="276" w:lineRule="auto"/>
        <w:jc w:val="both"/>
      </w:pPr>
      <w:r w:rsidRPr="00251281">
        <w:t>Na etapie budowy zapewnić zminimalizowanie oddziaływania przedsięwzięcia poprzez:</w:t>
      </w:r>
    </w:p>
    <w:p w:rsidR="00251281" w:rsidRPr="00251281" w:rsidRDefault="00251281" w:rsidP="009F1151">
      <w:pPr>
        <w:numPr>
          <w:ilvl w:val="0"/>
          <w:numId w:val="25"/>
        </w:numPr>
        <w:spacing w:after="0" w:line="276" w:lineRule="auto"/>
        <w:jc w:val="both"/>
      </w:pPr>
      <w:r w:rsidRPr="00251281">
        <w:t>odpowiedni dobór maszyn budowlanych o niewielkiej emisji zanieczyszczeń i hałasu, posiadających wysokiej klasy tłumiki,</w:t>
      </w:r>
    </w:p>
    <w:p w:rsidR="00251281" w:rsidRPr="00251281" w:rsidRDefault="00251281" w:rsidP="009F1151">
      <w:pPr>
        <w:numPr>
          <w:ilvl w:val="0"/>
          <w:numId w:val="25"/>
        </w:numPr>
        <w:spacing w:after="0" w:line="276" w:lineRule="auto"/>
        <w:jc w:val="both"/>
      </w:pPr>
      <w:r w:rsidRPr="00251281">
        <w:t>eliminację zbędnych źródeł zanieczyszczeń i hałasu – wyłączanie silników urządzeń nie pracujących w danej chwili,</w:t>
      </w:r>
    </w:p>
    <w:p w:rsidR="00251281" w:rsidRPr="00251281" w:rsidRDefault="00251281" w:rsidP="009F1151">
      <w:pPr>
        <w:numPr>
          <w:ilvl w:val="0"/>
          <w:numId w:val="25"/>
        </w:numPr>
        <w:spacing w:after="0" w:line="276" w:lineRule="auto"/>
        <w:jc w:val="both"/>
      </w:pPr>
      <w:r w:rsidRPr="00251281">
        <w:t>ograniczenie czasu pracy sprzętu powodującego największy poziom hałasu do pory dziennej</w:t>
      </w:r>
      <w:r w:rsidR="002A200F">
        <w:t xml:space="preserve"> </w:t>
      </w:r>
      <w:r w:rsidR="00710745" w:rsidRPr="00BD5555">
        <w:t>tj.</w:t>
      </w:r>
      <w:r w:rsidR="002A200F">
        <w:t xml:space="preserve"> </w:t>
      </w:r>
      <w:r w:rsidRPr="00251281">
        <w:t>godz. 6.00 – 22.00,</w:t>
      </w:r>
    </w:p>
    <w:p w:rsidR="00251281" w:rsidRPr="00251281" w:rsidRDefault="005B27B0" w:rsidP="009F1151">
      <w:pPr>
        <w:numPr>
          <w:ilvl w:val="0"/>
          <w:numId w:val="25"/>
        </w:numPr>
        <w:spacing w:after="0" w:line="276" w:lineRule="auto"/>
        <w:jc w:val="both"/>
      </w:pPr>
      <w:r>
        <w:t>selektywną</w:t>
      </w:r>
      <w:r w:rsidR="00251281" w:rsidRPr="00251281">
        <w:t xml:space="preserve"> zbiórkę odpadów,</w:t>
      </w:r>
    </w:p>
    <w:p w:rsidR="00251281" w:rsidRPr="00251281" w:rsidRDefault="00251281" w:rsidP="009F1151">
      <w:pPr>
        <w:numPr>
          <w:ilvl w:val="0"/>
          <w:numId w:val="25"/>
        </w:numPr>
        <w:spacing w:after="0" w:line="276" w:lineRule="auto"/>
        <w:jc w:val="both"/>
      </w:pPr>
      <w:r w:rsidRPr="00251281">
        <w:t>używanie maszyn i pojazdów sprawnych technicznie,</w:t>
      </w:r>
    </w:p>
    <w:p w:rsidR="00251281" w:rsidRPr="00251281" w:rsidRDefault="00251281" w:rsidP="009F1151">
      <w:pPr>
        <w:numPr>
          <w:ilvl w:val="0"/>
          <w:numId w:val="25"/>
        </w:numPr>
        <w:spacing w:after="0" w:line="276" w:lineRule="auto"/>
        <w:jc w:val="both"/>
      </w:pPr>
      <w:r w:rsidRPr="00251281">
        <w:t>właściwe wykonawstwo, nadzór oraz odbiory robót zanik</w:t>
      </w:r>
      <w:r w:rsidR="00EE33FD">
        <w:t>owych i odbiór końcowy gwaran</w:t>
      </w:r>
      <w:r w:rsidR="00EE33FD" w:rsidRPr="00BD5555">
        <w:t>tujący</w:t>
      </w:r>
      <w:r w:rsidR="00EE33FD">
        <w:t xml:space="preserve"> odpowiednią</w:t>
      </w:r>
      <w:r w:rsidR="00125695">
        <w:t xml:space="preserve"> jakoś</w:t>
      </w:r>
      <w:r w:rsidR="00125695" w:rsidRPr="00BD5555">
        <w:t>ć</w:t>
      </w:r>
      <w:r w:rsidR="00125695">
        <w:t xml:space="preserve"> i bezpieczeństw</w:t>
      </w:r>
      <w:r w:rsidR="00125695" w:rsidRPr="00BD5555">
        <w:t>o</w:t>
      </w:r>
      <w:r w:rsidRPr="00251281">
        <w:t xml:space="preserve"> przedsięwzięcia.</w:t>
      </w:r>
    </w:p>
    <w:p w:rsidR="00251281" w:rsidRDefault="00251281" w:rsidP="009F1151">
      <w:pPr>
        <w:numPr>
          <w:ilvl w:val="0"/>
          <w:numId w:val="25"/>
        </w:numPr>
        <w:spacing w:after="0" w:line="276" w:lineRule="auto"/>
        <w:jc w:val="both"/>
      </w:pPr>
      <w:r w:rsidRPr="00251281">
        <w:t>zaplecze budowy, na którym będzie parkował sprzęt budowlany, zostanie zorganizowane na terenie utwardzonym lub zabezpieczonym warstwą nieprzepuszczalną. Stan sprzętu budowlanego będzie na bieżąco monitorowany aby zminimalizować potencjalne zagrożenie dla środowiska gruntowo-wodnego.</w:t>
      </w:r>
    </w:p>
    <w:p w:rsidR="00714A1A" w:rsidRPr="009A79AD" w:rsidRDefault="00714A1A" w:rsidP="009F1151">
      <w:pPr>
        <w:spacing w:after="0" w:line="276" w:lineRule="auto"/>
        <w:jc w:val="both"/>
        <w:rPr>
          <w:b/>
        </w:rPr>
      </w:pPr>
      <w:r w:rsidRPr="009A79AD">
        <w:rPr>
          <w:b/>
        </w:rPr>
        <w:t>Odbiór końcowy</w:t>
      </w:r>
    </w:p>
    <w:p w:rsidR="00714A1A" w:rsidRPr="00714A1A" w:rsidRDefault="00714A1A" w:rsidP="009F1151">
      <w:pPr>
        <w:spacing w:after="0" w:line="276" w:lineRule="auto"/>
        <w:jc w:val="both"/>
      </w:pPr>
      <w:r w:rsidRPr="00714A1A">
        <w:t>Odbiorowi końcowemu podlega:</w:t>
      </w:r>
    </w:p>
    <w:p w:rsidR="00714A1A" w:rsidRPr="00714A1A" w:rsidRDefault="00714A1A" w:rsidP="00084B51">
      <w:pPr>
        <w:pStyle w:val="Akapitzlist"/>
        <w:numPr>
          <w:ilvl w:val="0"/>
          <w:numId w:val="30"/>
        </w:numPr>
        <w:spacing w:after="0" w:line="276" w:lineRule="auto"/>
        <w:jc w:val="both"/>
      </w:pPr>
      <w:r w:rsidRPr="00714A1A">
        <w:lastRenderedPageBreak/>
        <w:t>sprawdzenie kompletności dokumentacji do odbioru technicznego końcowego (polegające na sprawdzeniu protokołów badań przeprowadzonych przy odbiorach technicznych częściowych),</w:t>
      </w:r>
    </w:p>
    <w:p w:rsidR="00714A1A" w:rsidRPr="00714A1A" w:rsidRDefault="00714A1A" w:rsidP="00084B51">
      <w:pPr>
        <w:pStyle w:val="Akapitzlist"/>
        <w:numPr>
          <w:ilvl w:val="0"/>
          <w:numId w:val="30"/>
        </w:numPr>
        <w:spacing w:after="0" w:line="276" w:lineRule="auto"/>
        <w:jc w:val="both"/>
      </w:pPr>
      <w:r w:rsidRPr="00714A1A">
        <w:t>badanie wytrzymałości lub szczelności rurociągów (przeprowadzone po ich całkowitym zmontowaniu i zasypaniu ziemią).</w:t>
      </w:r>
    </w:p>
    <w:p w:rsidR="00714A1A" w:rsidRPr="00714A1A" w:rsidRDefault="00714A1A" w:rsidP="009F1151">
      <w:pPr>
        <w:spacing w:after="0" w:line="276" w:lineRule="auto"/>
        <w:jc w:val="both"/>
      </w:pPr>
      <w:r w:rsidRPr="00714A1A">
        <w:t>Wyniki przeprowadzonych badań podczas odbioru powinny być ujęte w formie protokołu, szczegółowo omówione, wpisane do dziennika budowy i podpisane przez nadzór techniczny oraz członków komisji przeprowadzającej badania. Wyniki badań przeprowadzonych podczas odbioru końcowego należy uznać za dokładne, jeżeli wszystkie wymagania (badanie dokumentacji i szczelności całego przewodu) zostały spełnione zgodnie  z wymaganiami odpowiednich norm. Jeżeli którekolwiek z wymagań przy odbiorze technicznym końcowym nie zostało spełnione, należy ocenić jego wpływ na stopień sprawności działania przewodu i w zależności od tego określić konieczne dalsze postępowanie.</w:t>
      </w:r>
    </w:p>
    <w:p w:rsidR="00714A1A" w:rsidRPr="00714A1A" w:rsidRDefault="00714A1A" w:rsidP="009F1151">
      <w:pPr>
        <w:spacing w:after="0" w:line="276" w:lineRule="auto"/>
        <w:jc w:val="both"/>
      </w:pPr>
      <w:r w:rsidRPr="00760EE4">
        <w:rPr>
          <w:b/>
        </w:rPr>
        <w:t>Dokumentacja powykonawcza</w:t>
      </w:r>
    </w:p>
    <w:p w:rsidR="00714A1A" w:rsidRPr="00714A1A" w:rsidRDefault="00714A1A" w:rsidP="009F1151">
      <w:pPr>
        <w:spacing w:after="0" w:line="276" w:lineRule="auto"/>
        <w:jc w:val="both"/>
      </w:pPr>
      <w:r w:rsidRPr="00714A1A">
        <w:t>Inwentaryzacji geodezyjnej powykonawczej w 4-ch egzemplarzach potwierdzona w Ośrod</w:t>
      </w:r>
      <w:r w:rsidRPr="00714A1A">
        <w:softHyphen/>
        <w:t>ku Dokumentacji oraz w wersji elektronicznej,</w:t>
      </w:r>
    </w:p>
    <w:p w:rsidR="00714A1A" w:rsidRPr="00714A1A" w:rsidRDefault="00714A1A" w:rsidP="009F1151">
      <w:pPr>
        <w:spacing w:after="0" w:line="276" w:lineRule="auto"/>
        <w:jc w:val="both"/>
      </w:pPr>
      <w:r w:rsidRPr="00714A1A">
        <w:t>Dokumentacji powykonawczej  z naniesionymi zmianami, które nastąpiły w trakcie realizacji, w tym także schematy powykonawcze instalacji alarmowej oraz schematy powykonawcze – w 4-ch egzemplarzach wykona</w:t>
      </w:r>
      <w:r w:rsidRPr="00714A1A">
        <w:softHyphen/>
        <w:t xml:space="preserve">na i przekazana Zamawiającemu w formie graficznej, a także w formie cyfrowej na nośniku CD/DVD (pliki z rozszerzeniem *.dwg) </w:t>
      </w:r>
    </w:p>
    <w:p w:rsidR="00714A1A" w:rsidRPr="00714A1A" w:rsidRDefault="00714A1A" w:rsidP="009F1151">
      <w:pPr>
        <w:spacing w:after="0" w:line="276" w:lineRule="auto"/>
        <w:jc w:val="both"/>
      </w:pPr>
      <w:r w:rsidRPr="00714A1A">
        <w:t>Oświadczenia kierownika budowy o zgodności wykonania z dokumentacją techniczną.</w:t>
      </w:r>
    </w:p>
    <w:p w:rsidR="00714A1A" w:rsidRPr="00714A1A" w:rsidRDefault="00714A1A" w:rsidP="009F1151">
      <w:pPr>
        <w:spacing w:after="0" w:line="276" w:lineRule="auto"/>
        <w:jc w:val="both"/>
      </w:pPr>
      <w:r w:rsidRPr="00E43FB9">
        <w:t>Protokołów z odbiorów częściowych (oględzin, prób, badań, płukania</w:t>
      </w:r>
      <w:r w:rsidR="00B111D2" w:rsidRPr="00E43FB9">
        <w:t xml:space="preserve"> rurociągów</w:t>
      </w:r>
      <w:r w:rsidRPr="00E43FB9">
        <w:t xml:space="preserve"> i </w:t>
      </w:r>
      <w:r w:rsidRPr="00714A1A">
        <w:t>pomiarów).</w:t>
      </w:r>
    </w:p>
    <w:p w:rsidR="00714A1A" w:rsidRDefault="00714A1A" w:rsidP="009F1151">
      <w:pPr>
        <w:spacing w:after="0" w:line="276" w:lineRule="auto"/>
        <w:jc w:val="both"/>
      </w:pPr>
      <w:r w:rsidRPr="00714A1A">
        <w:t>Atesty, świadectwa jakości lub certyfikaty na zastosowane materiały (rury stalowe, rury płaszczowe z PE – HD, izolację z pianki poliuretano</w:t>
      </w:r>
      <w:r w:rsidR="003478FE">
        <w:t>wej, armaturę, kruszywa, betony, stal zbrojeniową, elementy ścienne</w:t>
      </w:r>
      <w:r w:rsidRPr="00714A1A">
        <w:t xml:space="preserve"> itp.)</w:t>
      </w:r>
    </w:p>
    <w:p w:rsidR="00705C69" w:rsidRPr="006522C1" w:rsidRDefault="00705C69" w:rsidP="009F1151">
      <w:pPr>
        <w:spacing w:after="0" w:line="276" w:lineRule="auto"/>
        <w:ind w:firstLine="426"/>
        <w:jc w:val="both"/>
      </w:pPr>
      <w:r w:rsidRPr="006522C1">
        <w:t>Zamawiający wymaga:</w:t>
      </w:r>
    </w:p>
    <w:p w:rsidR="00751EBE" w:rsidRPr="006522C1" w:rsidRDefault="00705C69" w:rsidP="009F1151">
      <w:pPr>
        <w:pStyle w:val="Akapitzlist"/>
        <w:numPr>
          <w:ilvl w:val="0"/>
          <w:numId w:val="27"/>
        </w:numPr>
        <w:spacing w:after="0" w:line="276" w:lineRule="auto"/>
        <w:jc w:val="both"/>
      </w:pPr>
      <w:r w:rsidRPr="006522C1">
        <w:t>Przeprowadzenia</w:t>
      </w:r>
      <w:r w:rsidR="00751EBE" w:rsidRPr="006522C1">
        <w:t xml:space="preserve"> szkolenia pracowników z obsługi urządzeń w ilości 5 osób.</w:t>
      </w:r>
    </w:p>
    <w:p w:rsidR="00751EBE" w:rsidRDefault="00751EBE" w:rsidP="009F1151">
      <w:pPr>
        <w:pStyle w:val="Akapitzlist"/>
        <w:numPr>
          <w:ilvl w:val="0"/>
          <w:numId w:val="27"/>
        </w:numPr>
        <w:spacing w:after="0" w:line="276" w:lineRule="auto"/>
        <w:jc w:val="both"/>
      </w:pPr>
      <w:r w:rsidRPr="006522C1">
        <w:t>Z</w:t>
      </w:r>
      <w:r w:rsidR="00705C69" w:rsidRPr="006522C1">
        <w:t>apewnienia</w:t>
      </w:r>
      <w:r w:rsidRPr="006522C1">
        <w:t xml:space="preserve"> podstawowych części zamiennych mogących spowodować unieruchomienie kotłowni (części specjalistyczne układu technologicznego, niedostępne w ogólnym </w:t>
      </w:r>
      <w:r w:rsidR="009121B4" w:rsidRPr="006522C1">
        <w:t xml:space="preserve">obiegu). </w:t>
      </w:r>
    </w:p>
    <w:p w:rsidR="00EC0EFE" w:rsidRPr="00A56A2C" w:rsidRDefault="00EC0EFE" w:rsidP="009F1151">
      <w:pPr>
        <w:pStyle w:val="Akapitzlist"/>
        <w:numPr>
          <w:ilvl w:val="0"/>
          <w:numId w:val="27"/>
        </w:numPr>
        <w:spacing w:after="0" w:line="276" w:lineRule="auto"/>
        <w:jc w:val="both"/>
      </w:pPr>
      <w:r w:rsidRPr="00A56A2C">
        <w:t>Wykaz producentów podzespołów oraz podstawowych części zamiennych układu technologicznego.</w:t>
      </w:r>
    </w:p>
    <w:p w:rsidR="005B394C" w:rsidRDefault="005B394C" w:rsidP="009F1151">
      <w:pPr>
        <w:spacing w:after="0" w:line="276" w:lineRule="auto"/>
        <w:jc w:val="both"/>
      </w:pPr>
    </w:p>
    <w:p w:rsidR="008E5A14" w:rsidRDefault="008E5A14" w:rsidP="009F1151">
      <w:pPr>
        <w:spacing w:after="0" w:line="276" w:lineRule="auto"/>
        <w:jc w:val="both"/>
      </w:pPr>
    </w:p>
    <w:p w:rsidR="00B820AB" w:rsidRPr="008E5A14" w:rsidRDefault="00B820AB" w:rsidP="008E5A14">
      <w:pPr>
        <w:spacing w:after="0" w:line="276" w:lineRule="auto"/>
        <w:ind w:firstLine="708"/>
        <w:jc w:val="both"/>
        <w:rPr>
          <w:color w:val="1F4E79" w:themeColor="accent1" w:themeShade="80"/>
        </w:rPr>
      </w:pPr>
    </w:p>
    <w:sectPr w:rsidR="00B820AB" w:rsidRPr="008E5A14" w:rsidSect="0041273F">
      <w:headerReference w:type="default" r:id="rId8"/>
      <w:footerReference w:type="default" r:id="rId9"/>
      <w:pgSz w:w="11906" w:h="16838"/>
      <w:pgMar w:top="993" w:right="1440" w:bottom="144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E3F" w:rsidRDefault="00EE2E3F" w:rsidP="00EC5641">
      <w:pPr>
        <w:spacing w:after="0"/>
      </w:pPr>
      <w:r>
        <w:separator/>
      </w:r>
    </w:p>
  </w:endnote>
  <w:endnote w:type="continuationSeparator" w:id="1">
    <w:p w:rsidR="00EE2E3F" w:rsidRDefault="00EE2E3F" w:rsidP="00EC56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339" w:rsidRDefault="00BC5339">
    <w:pPr>
      <w:pStyle w:val="Stopka"/>
      <w:rPr>
        <w:i/>
        <w:sz w:val="16"/>
        <w:szCs w:val="16"/>
      </w:rPr>
    </w:pPr>
    <w:r>
      <w:rPr>
        <w:i/>
        <w:sz w:val="16"/>
        <w:szCs w:val="16"/>
      </w:rPr>
      <w:t xml:space="preserve">Załącznik nr </w:t>
    </w:r>
    <w:r w:rsidRPr="00EC5641">
      <w:rPr>
        <w:i/>
        <w:sz w:val="16"/>
        <w:szCs w:val="16"/>
      </w:rPr>
      <w:t xml:space="preserve"> 2 do SIWZ</w:t>
    </w:r>
    <w:r>
      <w:rPr>
        <w:i/>
        <w:sz w:val="16"/>
        <w:szCs w:val="16"/>
      </w:rPr>
      <w:t xml:space="preserve"> – specyfikacja techniczna</w:t>
    </w:r>
  </w:p>
  <w:p w:rsidR="00BC5339" w:rsidRDefault="00BC5339">
    <w:pPr>
      <w:pStyle w:val="Stopka"/>
      <w:rPr>
        <w:i/>
        <w:sz w:val="16"/>
        <w:szCs w:val="16"/>
      </w:rPr>
    </w:pPr>
  </w:p>
  <w:p w:rsidR="00BC5339" w:rsidRPr="00EC5641" w:rsidRDefault="00E940DC" w:rsidP="00EC5641">
    <w:pPr>
      <w:pStyle w:val="Stopka"/>
      <w:jc w:val="center"/>
      <w:rPr>
        <w:sz w:val="16"/>
        <w:szCs w:val="16"/>
      </w:rPr>
    </w:pPr>
    <w:r w:rsidRPr="00EC5641">
      <w:rPr>
        <w:sz w:val="16"/>
        <w:szCs w:val="16"/>
      </w:rPr>
      <w:fldChar w:fldCharType="begin"/>
    </w:r>
    <w:r w:rsidR="00BC5339" w:rsidRPr="00EC5641">
      <w:rPr>
        <w:sz w:val="16"/>
        <w:szCs w:val="16"/>
      </w:rPr>
      <w:instrText>PAGE   \* MERGEFORMAT</w:instrText>
    </w:r>
    <w:r w:rsidRPr="00EC5641">
      <w:rPr>
        <w:sz w:val="16"/>
        <w:szCs w:val="16"/>
      </w:rPr>
      <w:fldChar w:fldCharType="separate"/>
    </w:r>
    <w:r w:rsidR="002A200F">
      <w:rPr>
        <w:noProof/>
        <w:sz w:val="16"/>
        <w:szCs w:val="16"/>
      </w:rPr>
      <w:t>16</w:t>
    </w:r>
    <w:r w:rsidRPr="00EC5641">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E3F" w:rsidRDefault="00EE2E3F" w:rsidP="00EC5641">
      <w:pPr>
        <w:spacing w:after="0"/>
      </w:pPr>
      <w:r>
        <w:separator/>
      </w:r>
    </w:p>
  </w:footnote>
  <w:footnote w:type="continuationSeparator" w:id="1">
    <w:p w:rsidR="00EE2E3F" w:rsidRDefault="00EE2E3F" w:rsidP="00EC56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FC8" w:rsidRDefault="00537FC8" w:rsidP="00537FC8">
    <w:pPr>
      <w:pStyle w:val="Nagwek"/>
    </w:pPr>
    <w:r>
      <w:rPr>
        <w:noProof/>
        <w:lang w:eastAsia="pl-PL"/>
      </w:rPr>
      <w:drawing>
        <wp:inline distT="0" distB="0" distL="0" distR="0">
          <wp:extent cx="5764530" cy="580390"/>
          <wp:effectExtent l="19050" t="0" r="7620" b="0"/>
          <wp:docPr id="1" name="Obraz 2"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RR"/>
                  <pic:cNvPicPr>
                    <a:picLocks noChangeAspect="1" noChangeArrowheads="1"/>
                  </pic:cNvPicPr>
                </pic:nvPicPr>
                <pic:blipFill>
                  <a:blip r:embed="rId1"/>
                  <a:srcRect/>
                  <a:stretch>
                    <a:fillRect/>
                  </a:stretch>
                </pic:blipFill>
                <pic:spPr bwMode="auto">
                  <a:xfrm>
                    <a:off x="0" y="0"/>
                    <a:ext cx="5764530" cy="580390"/>
                  </a:xfrm>
                  <a:prstGeom prst="rect">
                    <a:avLst/>
                  </a:prstGeom>
                  <a:noFill/>
                  <a:ln w="9525">
                    <a:noFill/>
                    <a:miter lim="800000"/>
                    <a:headEnd/>
                    <a:tailEnd/>
                  </a:ln>
                </pic:spPr>
              </pic:pic>
            </a:graphicData>
          </a:graphic>
        </wp:inline>
      </w:drawing>
    </w:r>
  </w:p>
  <w:p w:rsidR="00537FC8" w:rsidRDefault="00537FC8">
    <w:pPr>
      <w:pStyle w:val="Nagwek"/>
    </w:pPr>
  </w:p>
  <w:p w:rsidR="00537FC8" w:rsidRDefault="00537FC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pStyle w:val="Nagwek7"/>
      <w:lvlText w:val=""/>
      <w:lvlJc w:val="left"/>
      <w:pPr>
        <w:tabs>
          <w:tab w:val="num" w:pos="1296"/>
        </w:tabs>
        <w:ind w:left="1296" w:hanging="1296"/>
      </w:pPr>
    </w:lvl>
    <w:lvl w:ilvl="7">
      <w:start w:val="1"/>
      <w:numFmt w:val="none"/>
      <w:pStyle w:val="Nagwek8"/>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nsid w:val="00000006"/>
    <w:multiLevelType w:val="multilevel"/>
    <w:tmpl w:val="CABE7074"/>
    <w:name w:val="WW8Num6"/>
    <w:lvl w:ilvl="0">
      <w:start w:val="1"/>
      <w:numFmt w:val="lowerLetter"/>
      <w:lvlText w:val="%1)"/>
      <w:lvlJc w:val="left"/>
      <w:pPr>
        <w:ind w:left="931" w:hanging="360"/>
      </w:pPr>
      <w:rPr>
        <w:rFonts w:ascii="Cambria" w:hAnsi="Cambria" w:hint="default"/>
        <w:b w:val="0"/>
        <w:sz w:val="24"/>
        <w:szCs w:val="24"/>
      </w:rPr>
    </w:lvl>
    <w:lvl w:ilvl="1">
      <w:start w:val="1"/>
      <w:numFmt w:val="decimal"/>
      <w:lvlText w:val="%2."/>
      <w:lvlJc w:val="left"/>
      <w:pPr>
        <w:tabs>
          <w:tab w:val="num" w:pos="644"/>
        </w:tabs>
        <w:ind w:left="644" w:hanging="360"/>
      </w:pPr>
      <w:rPr>
        <w:rFonts w:hint="default"/>
      </w:rPr>
    </w:lvl>
    <w:lvl w:ilvl="2">
      <w:start w:val="1"/>
      <w:numFmt w:val="lowerRoman"/>
      <w:lvlText w:val="%3."/>
      <w:lvlJc w:val="left"/>
      <w:pPr>
        <w:tabs>
          <w:tab w:val="num" w:pos="2084"/>
        </w:tabs>
        <w:ind w:left="2084" w:hanging="180"/>
      </w:pPr>
      <w:rPr>
        <w:rFonts w:hint="default"/>
      </w:rPr>
    </w:lvl>
    <w:lvl w:ilvl="3">
      <w:start w:val="1"/>
      <w:numFmt w:val="decimal"/>
      <w:lvlText w:val="%4."/>
      <w:lvlJc w:val="left"/>
      <w:pPr>
        <w:tabs>
          <w:tab w:val="num" w:pos="1778"/>
        </w:tabs>
        <w:ind w:left="1778"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lef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left"/>
      <w:pPr>
        <w:tabs>
          <w:tab w:val="num" w:pos="6404"/>
        </w:tabs>
        <w:ind w:left="6404" w:hanging="180"/>
      </w:pPr>
      <w:rPr>
        <w:rFonts w:hint="default"/>
      </w:rPr>
    </w:lvl>
  </w:abstractNum>
  <w:abstractNum w:abstractNumId="2">
    <w:nsid w:val="0DCF6277"/>
    <w:multiLevelType w:val="hybridMultilevel"/>
    <w:tmpl w:val="6C88044C"/>
    <w:lvl w:ilvl="0" w:tplc="FA0C4CC8">
      <w:start w:val="2"/>
      <w:numFmt w:val="decimal"/>
      <w:lvlText w:val="%1."/>
      <w:lvlJc w:val="left"/>
      <w:pPr>
        <w:ind w:left="360" w:hanging="36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nsid w:val="0FED375D"/>
    <w:multiLevelType w:val="hybridMultilevel"/>
    <w:tmpl w:val="63ECE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C338BD"/>
    <w:multiLevelType w:val="hybridMultilevel"/>
    <w:tmpl w:val="06A8BD30"/>
    <w:lvl w:ilvl="0" w:tplc="33D4BAA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5BA3F80"/>
    <w:multiLevelType w:val="hybridMultilevel"/>
    <w:tmpl w:val="97087EB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B2A5C4F"/>
    <w:multiLevelType w:val="hybridMultilevel"/>
    <w:tmpl w:val="34B0CA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034D68"/>
    <w:multiLevelType w:val="hybridMultilevel"/>
    <w:tmpl w:val="91943E94"/>
    <w:lvl w:ilvl="0" w:tplc="1ED08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6F0E60"/>
    <w:multiLevelType w:val="hybridMultilevel"/>
    <w:tmpl w:val="74405D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900E91"/>
    <w:multiLevelType w:val="hybridMultilevel"/>
    <w:tmpl w:val="0AA2644A"/>
    <w:lvl w:ilvl="0" w:tplc="BB0C6CDE">
      <w:start w:val="10"/>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2B8F3AD1"/>
    <w:multiLevelType w:val="hybridMultilevel"/>
    <w:tmpl w:val="629EB56A"/>
    <w:lvl w:ilvl="0" w:tplc="04270005">
      <w:start w:val="1"/>
      <w:numFmt w:val="bullet"/>
      <w:lvlText w:val=""/>
      <w:lvlJc w:val="left"/>
      <w:pPr>
        <w:tabs>
          <w:tab w:val="num" w:pos="1080"/>
        </w:tabs>
        <w:ind w:left="1080" w:hanging="360"/>
      </w:pPr>
      <w:rPr>
        <w:rFonts w:ascii="Wingdings" w:hAnsi="Wingdings"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1">
    <w:nsid w:val="30574609"/>
    <w:multiLevelType w:val="hybridMultilevel"/>
    <w:tmpl w:val="7F348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973905"/>
    <w:multiLevelType w:val="hybridMultilevel"/>
    <w:tmpl w:val="7A1E70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20257D"/>
    <w:multiLevelType w:val="hybridMultilevel"/>
    <w:tmpl w:val="1A86E238"/>
    <w:lvl w:ilvl="0" w:tplc="3F669D0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49E22CBA"/>
    <w:multiLevelType w:val="hybridMultilevel"/>
    <w:tmpl w:val="0AFCE0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nsid w:val="5A275234"/>
    <w:multiLevelType w:val="hybridMultilevel"/>
    <w:tmpl w:val="A7446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0597828"/>
    <w:multiLevelType w:val="hybridMultilevel"/>
    <w:tmpl w:val="CC94FD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21D2BE5"/>
    <w:multiLevelType w:val="hybridMultilevel"/>
    <w:tmpl w:val="5E5448D8"/>
    <w:name w:val="WW8Num64"/>
    <w:lvl w:ilvl="0" w:tplc="B2F86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2726C9"/>
    <w:multiLevelType w:val="hybridMultilevel"/>
    <w:tmpl w:val="340860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69F3756"/>
    <w:multiLevelType w:val="hybridMultilevel"/>
    <w:tmpl w:val="548012AC"/>
    <w:lvl w:ilvl="0" w:tplc="0415000B">
      <w:start w:val="1"/>
      <w:numFmt w:val="bullet"/>
      <w:lvlText w:val=""/>
      <w:lvlJc w:val="left"/>
      <w:pPr>
        <w:ind w:left="1423" w:hanging="360"/>
      </w:pPr>
      <w:rPr>
        <w:rFonts w:ascii="Wingdings" w:hAnsi="Wingdings"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20">
    <w:nsid w:val="6734719C"/>
    <w:multiLevelType w:val="hybridMultilevel"/>
    <w:tmpl w:val="614C0244"/>
    <w:lvl w:ilvl="0" w:tplc="00000003">
      <w:start w:val="1"/>
      <w:numFmt w:val="bullet"/>
      <w:lvlText w:val="·"/>
      <w:lvlJc w:val="left"/>
      <w:pPr>
        <w:ind w:left="1429" w:hanging="360"/>
      </w:pPr>
      <w:rPr>
        <w:rFonts w:ascii="Symbol" w:hAnsi="Symbo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nsid w:val="67E052C4"/>
    <w:multiLevelType w:val="hybridMultilevel"/>
    <w:tmpl w:val="D55230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9885B98"/>
    <w:multiLevelType w:val="hybridMultilevel"/>
    <w:tmpl w:val="2FF0674A"/>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2916F9D"/>
    <w:multiLevelType w:val="hybridMultilevel"/>
    <w:tmpl w:val="7E0C275E"/>
    <w:lvl w:ilvl="0" w:tplc="20720D24">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73E1558C"/>
    <w:multiLevelType w:val="hybridMultilevel"/>
    <w:tmpl w:val="8E1C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6B141FA"/>
    <w:multiLevelType w:val="hybridMultilevel"/>
    <w:tmpl w:val="A32C6C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93953F9"/>
    <w:multiLevelType w:val="hybridMultilevel"/>
    <w:tmpl w:val="D82E1D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A1C5F05"/>
    <w:multiLevelType w:val="hybridMultilevel"/>
    <w:tmpl w:val="A9627EA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7AFA1A21"/>
    <w:multiLevelType w:val="hybridMultilevel"/>
    <w:tmpl w:val="89B0A384"/>
    <w:name w:val="WW8Num143222232"/>
    <w:lvl w:ilvl="0" w:tplc="CCF803C2">
      <w:start w:val="1"/>
      <w:numFmt w:val="decimal"/>
      <w:lvlText w:val="%1)"/>
      <w:lvlJc w:val="left"/>
      <w:pPr>
        <w:ind w:left="928" w:hanging="360"/>
      </w:pPr>
      <w:rPr>
        <w:rFonts w:hint="default"/>
      </w:rPr>
    </w:lvl>
    <w:lvl w:ilvl="1" w:tplc="04150017">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nsid w:val="7FF7060D"/>
    <w:multiLevelType w:val="hybridMultilevel"/>
    <w:tmpl w:val="4A84FC98"/>
    <w:lvl w:ilvl="0" w:tplc="0BD64E38">
      <w:start w:val="10"/>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10"/>
  </w:num>
  <w:num w:numId="4">
    <w:abstractNumId w:val="20"/>
  </w:num>
  <w:num w:numId="5">
    <w:abstractNumId w:val="17"/>
  </w:num>
  <w:num w:numId="6">
    <w:abstractNumId w:val="5"/>
  </w:num>
  <w:num w:numId="7">
    <w:abstractNumId w:val="2"/>
  </w:num>
  <w:num w:numId="8">
    <w:abstractNumId w:val="7"/>
  </w:num>
  <w:num w:numId="9">
    <w:abstractNumId w:val="12"/>
  </w:num>
  <w:num w:numId="10">
    <w:abstractNumId w:val="23"/>
  </w:num>
  <w:num w:numId="11">
    <w:abstractNumId w:val="6"/>
  </w:num>
  <w:num w:numId="12">
    <w:abstractNumId w:val="8"/>
  </w:num>
  <w:num w:numId="13">
    <w:abstractNumId w:val="29"/>
  </w:num>
  <w:num w:numId="14">
    <w:abstractNumId w:val="9"/>
  </w:num>
  <w:num w:numId="15">
    <w:abstractNumId w:val="25"/>
  </w:num>
  <w:num w:numId="16">
    <w:abstractNumId w:val="4"/>
  </w:num>
  <w:num w:numId="17">
    <w:abstractNumId w:val="28"/>
  </w:num>
  <w:num w:numId="18">
    <w:abstractNumId w:val="3"/>
  </w:num>
  <w:num w:numId="19">
    <w:abstractNumId w:val="14"/>
  </w:num>
  <w:num w:numId="20">
    <w:abstractNumId w:val="24"/>
  </w:num>
  <w:num w:numId="21">
    <w:abstractNumId w:val="21"/>
  </w:num>
  <w:num w:numId="22">
    <w:abstractNumId w:val="18"/>
  </w:num>
  <w:num w:numId="23">
    <w:abstractNumId w:val="13"/>
  </w:num>
  <w:num w:numId="24">
    <w:abstractNumId w:val="15"/>
  </w:num>
  <w:num w:numId="25">
    <w:abstractNumId w:val="22"/>
  </w:num>
  <w:num w:numId="26">
    <w:abstractNumId w:val="11"/>
  </w:num>
  <w:num w:numId="27">
    <w:abstractNumId w:val="27"/>
  </w:num>
  <w:num w:numId="28">
    <w:abstractNumId w:val="16"/>
  </w:num>
  <w:num w:numId="29">
    <w:abstractNumId w:val="19"/>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hyphenationZone w:val="425"/>
  <w:characterSpacingControl w:val="doNotCompress"/>
  <w:footnotePr>
    <w:footnote w:id="0"/>
    <w:footnote w:id="1"/>
  </w:footnotePr>
  <w:endnotePr>
    <w:endnote w:id="0"/>
    <w:endnote w:id="1"/>
  </w:endnotePr>
  <w:compat/>
  <w:rsids>
    <w:rsidRoot w:val="00C92E02"/>
    <w:rsid w:val="00014DA4"/>
    <w:rsid w:val="0003441F"/>
    <w:rsid w:val="000367F9"/>
    <w:rsid w:val="000460CD"/>
    <w:rsid w:val="00055B9A"/>
    <w:rsid w:val="00071AEA"/>
    <w:rsid w:val="00071F8B"/>
    <w:rsid w:val="00072D19"/>
    <w:rsid w:val="00073447"/>
    <w:rsid w:val="00073CF8"/>
    <w:rsid w:val="00077644"/>
    <w:rsid w:val="00081582"/>
    <w:rsid w:val="00081D2D"/>
    <w:rsid w:val="00084B51"/>
    <w:rsid w:val="00087323"/>
    <w:rsid w:val="00095059"/>
    <w:rsid w:val="000A382D"/>
    <w:rsid w:val="000A46B0"/>
    <w:rsid w:val="000A6C2A"/>
    <w:rsid w:val="000B2380"/>
    <w:rsid w:val="000B2456"/>
    <w:rsid w:val="000B654C"/>
    <w:rsid w:val="000C01C7"/>
    <w:rsid w:val="000C78DA"/>
    <w:rsid w:val="000D102D"/>
    <w:rsid w:val="000D24EC"/>
    <w:rsid w:val="000D728A"/>
    <w:rsid w:val="000D7B44"/>
    <w:rsid w:val="000E5573"/>
    <w:rsid w:val="000F2AD8"/>
    <w:rsid w:val="000F3C95"/>
    <w:rsid w:val="000F633D"/>
    <w:rsid w:val="000F76B8"/>
    <w:rsid w:val="00100FA1"/>
    <w:rsid w:val="001105CE"/>
    <w:rsid w:val="0011510A"/>
    <w:rsid w:val="0012148C"/>
    <w:rsid w:val="0012547E"/>
    <w:rsid w:val="00125695"/>
    <w:rsid w:val="00126D7A"/>
    <w:rsid w:val="00126EF5"/>
    <w:rsid w:val="00130964"/>
    <w:rsid w:val="00142CEF"/>
    <w:rsid w:val="00145AA5"/>
    <w:rsid w:val="00147CFC"/>
    <w:rsid w:val="00151A9E"/>
    <w:rsid w:val="00152DC6"/>
    <w:rsid w:val="001619C1"/>
    <w:rsid w:val="00164C73"/>
    <w:rsid w:val="00177584"/>
    <w:rsid w:val="00181A4C"/>
    <w:rsid w:val="001849C8"/>
    <w:rsid w:val="00187BF6"/>
    <w:rsid w:val="00194EA9"/>
    <w:rsid w:val="00196F9F"/>
    <w:rsid w:val="001A23DD"/>
    <w:rsid w:val="001B4321"/>
    <w:rsid w:val="001C1A1D"/>
    <w:rsid w:val="001C2063"/>
    <w:rsid w:val="001C3231"/>
    <w:rsid w:val="001C4BFF"/>
    <w:rsid w:val="001C76FC"/>
    <w:rsid w:val="001E6078"/>
    <w:rsid w:val="001F641C"/>
    <w:rsid w:val="001F653C"/>
    <w:rsid w:val="001F732D"/>
    <w:rsid w:val="0020056A"/>
    <w:rsid w:val="002051E7"/>
    <w:rsid w:val="00205A46"/>
    <w:rsid w:val="00214AC9"/>
    <w:rsid w:val="002217D4"/>
    <w:rsid w:val="0022290A"/>
    <w:rsid w:val="00223A2D"/>
    <w:rsid w:val="0023386D"/>
    <w:rsid w:val="00237416"/>
    <w:rsid w:val="00240C72"/>
    <w:rsid w:val="00250827"/>
    <w:rsid w:val="00251281"/>
    <w:rsid w:val="00262825"/>
    <w:rsid w:val="0026768F"/>
    <w:rsid w:val="002679CA"/>
    <w:rsid w:val="00274F27"/>
    <w:rsid w:val="00277D0D"/>
    <w:rsid w:val="00280639"/>
    <w:rsid w:val="0028422F"/>
    <w:rsid w:val="002854B5"/>
    <w:rsid w:val="00290FA7"/>
    <w:rsid w:val="00291F85"/>
    <w:rsid w:val="0029546E"/>
    <w:rsid w:val="002A200F"/>
    <w:rsid w:val="002A4597"/>
    <w:rsid w:val="002B429D"/>
    <w:rsid w:val="002B600A"/>
    <w:rsid w:val="002C221E"/>
    <w:rsid w:val="002C63AD"/>
    <w:rsid w:val="002C7995"/>
    <w:rsid w:val="002D7D46"/>
    <w:rsid w:val="002D7D63"/>
    <w:rsid w:val="002E0C3B"/>
    <w:rsid w:val="002E3E2D"/>
    <w:rsid w:val="002E5547"/>
    <w:rsid w:val="002F0C05"/>
    <w:rsid w:val="00301B19"/>
    <w:rsid w:val="00303E92"/>
    <w:rsid w:val="003062B4"/>
    <w:rsid w:val="003126D3"/>
    <w:rsid w:val="0031612E"/>
    <w:rsid w:val="00316A36"/>
    <w:rsid w:val="00323512"/>
    <w:rsid w:val="0032354A"/>
    <w:rsid w:val="00327FE9"/>
    <w:rsid w:val="00341EF3"/>
    <w:rsid w:val="003438BE"/>
    <w:rsid w:val="003478FE"/>
    <w:rsid w:val="00352B84"/>
    <w:rsid w:val="0038148B"/>
    <w:rsid w:val="00392E6C"/>
    <w:rsid w:val="003947CC"/>
    <w:rsid w:val="003B2F33"/>
    <w:rsid w:val="003C1810"/>
    <w:rsid w:val="003C2C64"/>
    <w:rsid w:val="003E26A1"/>
    <w:rsid w:val="003E3A4B"/>
    <w:rsid w:val="003E3CCF"/>
    <w:rsid w:val="003F0237"/>
    <w:rsid w:val="003F6D56"/>
    <w:rsid w:val="0041273F"/>
    <w:rsid w:val="00432BDC"/>
    <w:rsid w:val="004357A3"/>
    <w:rsid w:val="004361BB"/>
    <w:rsid w:val="004404D8"/>
    <w:rsid w:val="00442B60"/>
    <w:rsid w:val="00453807"/>
    <w:rsid w:val="00454277"/>
    <w:rsid w:val="004648C8"/>
    <w:rsid w:val="0046589B"/>
    <w:rsid w:val="00466EB2"/>
    <w:rsid w:val="00481453"/>
    <w:rsid w:val="00482EF0"/>
    <w:rsid w:val="0048677C"/>
    <w:rsid w:val="004906EF"/>
    <w:rsid w:val="004A0037"/>
    <w:rsid w:val="004A231E"/>
    <w:rsid w:val="004B22D2"/>
    <w:rsid w:val="004C68F2"/>
    <w:rsid w:val="004C71D4"/>
    <w:rsid w:val="004D0CA0"/>
    <w:rsid w:val="0051273B"/>
    <w:rsid w:val="00513788"/>
    <w:rsid w:val="00514C7D"/>
    <w:rsid w:val="00521822"/>
    <w:rsid w:val="00530D21"/>
    <w:rsid w:val="00532863"/>
    <w:rsid w:val="00535786"/>
    <w:rsid w:val="00537FC8"/>
    <w:rsid w:val="00555D84"/>
    <w:rsid w:val="005701AE"/>
    <w:rsid w:val="00583B66"/>
    <w:rsid w:val="00591FA6"/>
    <w:rsid w:val="005934E8"/>
    <w:rsid w:val="00597382"/>
    <w:rsid w:val="005A5140"/>
    <w:rsid w:val="005A7BB9"/>
    <w:rsid w:val="005B21AF"/>
    <w:rsid w:val="005B27B0"/>
    <w:rsid w:val="005B394C"/>
    <w:rsid w:val="005C618D"/>
    <w:rsid w:val="005D5D1B"/>
    <w:rsid w:val="005E1F4E"/>
    <w:rsid w:val="005E25D0"/>
    <w:rsid w:val="005E72F2"/>
    <w:rsid w:val="005F0B27"/>
    <w:rsid w:val="005F5AF0"/>
    <w:rsid w:val="00602086"/>
    <w:rsid w:val="006104A4"/>
    <w:rsid w:val="00614FC8"/>
    <w:rsid w:val="00620CEF"/>
    <w:rsid w:val="00622B74"/>
    <w:rsid w:val="00622DE0"/>
    <w:rsid w:val="0063164B"/>
    <w:rsid w:val="00636B02"/>
    <w:rsid w:val="0064279E"/>
    <w:rsid w:val="00650A99"/>
    <w:rsid w:val="006522C1"/>
    <w:rsid w:val="0065413E"/>
    <w:rsid w:val="00654CE7"/>
    <w:rsid w:val="00665A18"/>
    <w:rsid w:val="0067468E"/>
    <w:rsid w:val="006775D1"/>
    <w:rsid w:val="0068528B"/>
    <w:rsid w:val="0068544D"/>
    <w:rsid w:val="00691F4A"/>
    <w:rsid w:val="00695F12"/>
    <w:rsid w:val="006975D1"/>
    <w:rsid w:val="006B61EB"/>
    <w:rsid w:val="006B79C7"/>
    <w:rsid w:val="006B7C6C"/>
    <w:rsid w:val="006B7E3F"/>
    <w:rsid w:val="006C5F06"/>
    <w:rsid w:val="006D0EE1"/>
    <w:rsid w:val="006E3557"/>
    <w:rsid w:val="006F4153"/>
    <w:rsid w:val="006F66B9"/>
    <w:rsid w:val="00705C69"/>
    <w:rsid w:val="00710745"/>
    <w:rsid w:val="00713062"/>
    <w:rsid w:val="00714A1A"/>
    <w:rsid w:val="00716E07"/>
    <w:rsid w:val="00721D0E"/>
    <w:rsid w:val="00735370"/>
    <w:rsid w:val="007358C4"/>
    <w:rsid w:val="00741780"/>
    <w:rsid w:val="00751EBE"/>
    <w:rsid w:val="00760EE4"/>
    <w:rsid w:val="00761404"/>
    <w:rsid w:val="00762964"/>
    <w:rsid w:val="0077168E"/>
    <w:rsid w:val="00774331"/>
    <w:rsid w:val="00791707"/>
    <w:rsid w:val="007A73E6"/>
    <w:rsid w:val="007B1C02"/>
    <w:rsid w:val="007B3FD0"/>
    <w:rsid w:val="007C3596"/>
    <w:rsid w:val="007C5283"/>
    <w:rsid w:val="007E1BEA"/>
    <w:rsid w:val="007E5F2B"/>
    <w:rsid w:val="007E680C"/>
    <w:rsid w:val="008032E8"/>
    <w:rsid w:val="00803482"/>
    <w:rsid w:val="00805681"/>
    <w:rsid w:val="008062A4"/>
    <w:rsid w:val="00806F22"/>
    <w:rsid w:val="008178BC"/>
    <w:rsid w:val="00822C59"/>
    <w:rsid w:val="008377BB"/>
    <w:rsid w:val="008403B9"/>
    <w:rsid w:val="008407E9"/>
    <w:rsid w:val="00855D7B"/>
    <w:rsid w:val="00866B62"/>
    <w:rsid w:val="00873AED"/>
    <w:rsid w:val="0087496D"/>
    <w:rsid w:val="008A35B3"/>
    <w:rsid w:val="008D35E5"/>
    <w:rsid w:val="008E5A14"/>
    <w:rsid w:val="008E7166"/>
    <w:rsid w:val="008F0FB3"/>
    <w:rsid w:val="008F71FD"/>
    <w:rsid w:val="008F725C"/>
    <w:rsid w:val="00903BC4"/>
    <w:rsid w:val="00910A4B"/>
    <w:rsid w:val="009121B4"/>
    <w:rsid w:val="00922C5C"/>
    <w:rsid w:val="00924FFB"/>
    <w:rsid w:val="00940EAE"/>
    <w:rsid w:val="0094640E"/>
    <w:rsid w:val="0094711C"/>
    <w:rsid w:val="009539FF"/>
    <w:rsid w:val="00972C46"/>
    <w:rsid w:val="00975206"/>
    <w:rsid w:val="00977218"/>
    <w:rsid w:val="009800C2"/>
    <w:rsid w:val="0098107F"/>
    <w:rsid w:val="00981F48"/>
    <w:rsid w:val="009906FE"/>
    <w:rsid w:val="00993194"/>
    <w:rsid w:val="00994B0F"/>
    <w:rsid w:val="009A0969"/>
    <w:rsid w:val="009A26C9"/>
    <w:rsid w:val="009A7935"/>
    <w:rsid w:val="009A79AD"/>
    <w:rsid w:val="009B0A09"/>
    <w:rsid w:val="009C40C5"/>
    <w:rsid w:val="009C7391"/>
    <w:rsid w:val="009D0847"/>
    <w:rsid w:val="009D5EC2"/>
    <w:rsid w:val="009E548B"/>
    <w:rsid w:val="009F06DD"/>
    <w:rsid w:val="009F0E3C"/>
    <w:rsid w:val="009F1151"/>
    <w:rsid w:val="00A0142D"/>
    <w:rsid w:val="00A12D9B"/>
    <w:rsid w:val="00A20593"/>
    <w:rsid w:val="00A20619"/>
    <w:rsid w:val="00A22050"/>
    <w:rsid w:val="00A27F79"/>
    <w:rsid w:val="00A32385"/>
    <w:rsid w:val="00A355E6"/>
    <w:rsid w:val="00A35D8E"/>
    <w:rsid w:val="00A42F73"/>
    <w:rsid w:val="00A5212B"/>
    <w:rsid w:val="00A56A2C"/>
    <w:rsid w:val="00A62840"/>
    <w:rsid w:val="00A6732A"/>
    <w:rsid w:val="00A76602"/>
    <w:rsid w:val="00A82E40"/>
    <w:rsid w:val="00A9490A"/>
    <w:rsid w:val="00AA0668"/>
    <w:rsid w:val="00AB518B"/>
    <w:rsid w:val="00AB6F0E"/>
    <w:rsid w:val="00AB7B8F"/>
    <w:rsid w:val="00AC35CA"/>
    <w:rsid w:val="00AD113B"/>
    <w:rsid w:val="00AE38C0"/>
    <w:rsid w:val="00AE4796"/>
    <w:rsid w:val="00AF55BB"/>
    <w:rsid w:val="00AF5757"/>
    <w:rsid w:val="00AF6510"/>
    <w:rsid w:val="00B0113B"/>
    <w:rsid w:val="00B111D2"/>
    <w:rsid w:val="00B21662"/>
    <w:rsid w:val="00B226CC"/>
    <w:rsid w:val="00B22774"/>
    <w:rsid w:val="00B22E43"/>
    <w:rsid w:val="00B25E02"/>
    <w:rsid w:val="00B35CF8"/>
    <w:rsid w:val="00B37CA0"/>
    <w:rsid w:val="00B40837"/>
    <w:rsid w:val="00B41556"/>
    <w:rsid w:val="00B447A4"/>
    <w:rsid w:val="00B47D18"/>
    <w:rsid w:val="00B728A9"/>
    <w:rsid w:val="00B73A1A"/>
    <w:rsid w:val="00B74B97"/>
    <w:rsid w:val="00B81114"/>
    <w:rsid w:val="00B820AB"/>
    <w:rsid w:val="00B855E9"/>
    <w:rsid w:val="00B8637D"/>
    <w:rsid w:val="00B86CD3"/>
    <w:rsid w:val="00B924DE"/>
    <w:rsid w:val="00BB6CC8"/>
    <w:rsid w:val="00BC5339"/>
    <w:rsid w:val="00BC78E0"/>
    <w:rsid w:val="00BC7F58"/>
    <w:rsid w:val="00BD5555"/>
    <w:rsid w:val="00BE10D2"/>
    <w:rsid w:val="00BE5B52"/>
    <w:rsid w:val="00BF19C4"/>
    <w:rsid w:val="00BF3A86"/>
    <w:rsid w:val="00C07179"/>
    <w:rsid w:val="00C1189C"/>
    <w:rsid w:val="00C15986"/>
    <w:rsid w:val="00C1674D"/>
    <w:rsid w:val="00C2499A"/>
    <w:rsid w:val="00C273E7"/>
    <w:rsid w:val="00C318A3"/>
    <w:rsid w:val="00C32432"/>
    <w:rsid w:val="00C35576"/>
    <w:rsid w:val="00C37FEC"/>
    <w:rsid w:val="00C50419"/>
    <w:rsid w:val="00C5594F"/>
    <w:rsid w:val="00C55B44"/>
    <w:rsid w:val="00C566ED"/>
    <w:rsid w:val="00C626BE"/>
    <w:rsid w:val="00C723B2"/>
    <w:rsid w:val="00C7334B"/>
    <w:rsid w:val="00C76EB2"/>
    <w:rsid w:val="00C813B9"/>
    <w:rsid w:val="00C90B01"/>
    <w:rsid w:val="00C92E02"/>
    <w:rsid w:val="00C97BB9"/>
    <w:rsid w:val="00CC136E"/>
    <w:rsid w:val="00CD75FE"/>
    <w:rsid w:val="00CE1749"/>
    <w:rsid w:val="00CE41A9"/>
    <w:rsid w:val="00CE453E"/>
    <w:rsid w:val="00CF2F7A"/>
    <w:rsid w:val="00CF541E"/>
    <w:rsid w:val="00CF5E02"/>
    <w:rsid w:val="00CF64C7"/>
    <w:rsid w:val="00D00320"/>
    <w:rsid w:val="00D04E03"/>
    <w:rsid w:val="00D05065"/>
    <w:rsid w:val="00D12DBC"/>
    <w:rsid w:val="00D12E55"/>
    <w:rsid w:val="00D14F42"/>
    <w:rsid w:val="00D15599"/>
    <w:rsid w:val="00D1736B"/>
    <w:rsid w:val="00D20296"/>
    <w:rsid w:val="00D35884"/>
    <w:rsid w:val="00D43AF4"/>
    <w:rsid w:val="00D44454"/>
    <w:rsid w:val="00D50660"/>
    <w:rsid w:val="00D506C2"/>
    <w:rsid w:val="00D575C6"/>
    <w:rsid w:val="00D60EBD"/>
    <w:rsid w:val="00D72DE7"/>
    <w:rsid w:val="00D7373B"/>
    <w:rsid w:val="00D73EC1"/>
    <w:rsid w:val="00D77365"/>
    <w:rsid w:val="00D81EC1"/>
    <w:rsid w:val="00D92C64"/>
    <w:rsid w:val="00D9324E"/>
    <w:rsid w:val="00D94418"/>
    <w:rsid w:val="00D95A75"/>
    <w:rsid w:val="00D95CB4"/>
    <w:rsid w:val="00D971F7"/>
    <w:rsid w:val="00DA0747"/>
    <w:rsid w:val="00DA46BB"/>
    <w:rsid w:val="00DB083A"/>
    <w:rsid w:val="00DB1C31"/>
    <w:rsid w:val="00DC026B"/>
    <w:rsid w:val="00DC6735"/>
    <w:rsid w:val="00DD3562"/>
    <w:rsid w:val="00DE0720"/>
    <w:rsid w:val="00DE1121"/>
    <w:rsid w:val="00DF335A"/>
    <w:rsid w:val="00DF7A57"/>
    <w:rsid w:val="00E00AE3"/>
    <w:rsid w:val="00E048E8"/>
    <w:rsid w:val="00E04D8F"/>
    <w:rsid w:val="00E0565E"/>
    <w:rsid w:val="00E17577"/>
    <w:rsid w:val="00E177C0"/>
    <w:rsid w:val="00E23A9E"/>
    <w:rsid w:val="00E35CD9"/>
    <w:rsid w:val="00E37753"/>
    <w:rsid w:val="00E43FB9"/>
    <w:rsid w:val="00E44979"/>
    <w:rsid w:val="00E463E8"/>
    <w:rsid w:val="00E47562"/>
    <w:rsid w:val="00E7134F"/>
    <w:rsid w:val="00E7523C"/>
    <w:rsid w:val="00E76293"/>
    <w:rsid w:val="00E844CF"/>
    <w:rsid w:val="00E85CE1"/>
    <w:rsid w:val="00E940DC"/>
    <w:rsid w:val="00EA0E76"/>
    <w:rsid w:val="00EA1606"/>
    <w:rsid w:val="00EA476B"/>
    <w:rsid w:val="00EA64BE"/>
    <w:rsid w:val="00EB2D25"/>
    <w:rsid w:val="00EB3DB8"/>
    <w:rsid w:val="00EB79B1"/>
    <w:rsid w:val="00EC0EFE"/>
    <w:rsid w:val="00EC2BAB"/>
    <w:rsid w:val="00EC52AA"/>
    <w:rsid w:val="00EC5641"/>
    <w:rsid w:val="00EC6694"/>
    <w:rsid w:val="00EC674E"/>
    <w:rsid w:val="00EE2E3F"/>
    <w:rsid w:val="00EE33FD"/>
    <w:rsid w:val="00EE4ED6"/>
    <w:rsid w:val="00EE5892"/>
    <w:rsid w:val="00EF1045"/>
    <w:rsid w:val="00EF5474"/>
    <w:rsid w:val="00F13000"/>
    <w:rsid w:val="00F249B0"/>
    <w:rsid w:val="00F26686"/>
    <w:rsid w:val="00F34BD7"/>
    <w:rsid w:val="00F35DF0"/>
    <w:rsid w:val="00F36A9E"/>
    <w:rsid w:val="00F4131E"/>
    <w:rsid w:val="00F43B8E"/>
    <w:rsid w:val="00F50771"/>
    <w:rsid w:val="00F55FF5"/>
    <w:rsid w:val="00F6194B"/>
    <w:rsid w:val="00F62FCC"/>
    <w:rsid w:val="00F66DDC"/>
    <w:rsid w:val="00F66E73"/>
    <w:rsid w:val="00F732F4"/>
    <w:rsid w:val="00F74182"/>
    <w:rsid w:val="00F77B68"/>
    <w:rsid w:val="00F80CCC"/>
    <w:rsid w:val="00F8107F"/>
    <w:rsid w:val="00F839FE"/>
    <w:rsid w:val="00F9089C"/>
    <w:rsid w:val="00F95857"/>
    <w:rsid w:val="00FA3BEE"/>
    <w:rsid w:val="00FA47E8"/>
    <w:rsid w:val="00FB086A"/>
    <w:rsid w:val="00FB3C58"/>
    <w:rsid w:val="00FC324F"/>
    <w:rsid w:val="00FC48E2"/>
    <w:rsid w:val="00FC48F3"/>
    <w:rsid w:val="00FD31EA"/>
    <w:rsid w:val="00FD4583"/>
    <w:rsid w:val="00FD4D02"/>
    <w:rsid w:val="00FD6B79"/>
    <w:rsid w:val="00FE1361"/>
    <w:rsid w:val="00FE6EBD"/>
    <w:rsid w:val="00FE7001"/>
    <w:rsid w:val="00FF38A2"/>
    <w:rsid w:val="00FF41AC"/>
    <w:rsid w:val="00FF4D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06C2"/>
    <w:pPr>
      <w:suppressAutoHyphens/>
      <w:spacing w:after="120" w:line="240" w:lineRule="auto"/>
    </w:pPr>
    <w:rPr>
      <w:rFonts w:ascii="Cambria" w:eastAsia="Times New Roman" w:hAnsi="Cambria" w:cs="Times New Roman"/>
      <w:sz w:val="24"/>
      <w:szCs w:val="24"/>
      <w:lang w:eastAsia="ar-SA"/>
    </w:rPr>
  </w:style>
  <w:style w:type="paragraph" w:styleId="Nagwek1">
    <w:name w:val="heading 1"/>
    <w:basedOn w:val="Normalny"/>
    <w:next w:val="Normalny"/>
    <w:link w:val="Nagwek1Znak"/>
    <w:uiPriority w:val="9"/>
    <w:qFormat/>
    <w:rsid w:val="00714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C92E02"/>
    <w:pPr>
      <w:keepNext/>
      <w:numPr>
        <w:ilvl w:val="1"/>
        <w:numId w:val="1"/>
      </w:numPr>
      <w:overflowPunct w:val="0"/>
      <w:autoSpaceDE w:val="0"/>
      <w:jc w:val="center"/>
      <w:textAlignment w:val="baseline"/>
      <w:outlineLvl w:val="1"/>
    </w:pPr>
    <w:rPr>
      <w:caps/>
      <w:szCs w:val="20"/>
    </w:rPr>
  </w:style>
  <w:style w:type="paragraph" w:styleId="Nagwek3">
    <w:name w:val="heading 3"/>
    <w:basedOn w:val="Normalny"/>
    <w:next w:val="Normalny"/>
    <w:link w:val="Nagwek3Znak"/>
    <w:uiPriority w:val="9"/>
    <w:semiHidden/>
    <w:unhideWhenUsed/>
    <w:qFormat/>
    <w:rsid w:val="002C7995"/>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qFormat/>
    <w:rsid w:val="00C92E02"/>
    <w:pPr>
      <w:keepNext/>
      <w:numPr>
        <w:ilvl w:val="3"/>
        <w:numId w:val="1"/>
      </w:numPr>
      <w:overflowPunct w:val="0"/>
      <w:autoSpaceDE w:val="0"/>
      <w:spacing w:line="360" w:lineRule="auto"/>
      <w:textAlignment w:val="baseline"/>
      <w:outlineLvl w:val="3"/>
    </w:pPr>
    <w:rPr>
      <w:szCs w:val="20"/>
    </w:rPr>
  </w:style>
  <w:style w:type="paragraph" w:styleId="Nagwek5">
    <w:name w:val="heading 5"/>
    <w:basedOn w:val="Normalny"/>
    <w:next w:val="Normalny"/>
    <w:link w:val="Nagwek5Znak"/>
    <w:qFormat/>
    <w:rsid w:val="00C92E02"/>
    <w:pPr>
      <w:keepNext/>
      <w:numPr>
        <w:ilvl w:val="4"/>
        <w:numId w:val="1"/>
      </w:numPr>
      <w:jc w:val="right"/>
      <w:outlineLvl w:val="4"/>
    </w:pPr>
    <w:rPr>
      <w:b/>
      <w:sz w:val="28"/>
    </w:rPr>
  </w:style>
  <w:style w:type="paragraph" w:styleId="Nagwek6">
    <w:name w:val="heading 6"/>
    <w:basedOn w:val="Normalny"/>
    <w:next w:val="Normalny"/>
    <w:link w:val="Nagwek6Znak"/>
    <w:qFormat/>
    <w:rsid w:val="00C92E02"/>
    <w:pPr>
      <w:keepNext/>
      <w:numPr>
        <w:ilvl w:val="5"/>
        <w:numId w:val="1"/>
      </w:numPr>
      <w:overflowPunct w:val="0"/>
      <w:autoSpaceDE w:val="0"/>
      <w:jc w:val="center"/>
      <w:textAlignment w:val="baseline"/>
      <w:outlineLvl w:val="5"/>
    </w:pPr>
    <w:rPr>
      <w:sz w:val="28"/>
      <w:szCs w:val="20"/>
    </w:rPr>
  </w:style>
  <w:style w:type="paragraph" w:styleId="Nagwek7">
    <w:name w:val="heading 7"/>
    <w:basedOn w:val="Normalny"/>
    <w:next w:val="Normalny"/>
    <w:link w:val="Nagwek7Znak"/>
    <w:qFormat/>
    <w:rsid w:val="00C92E02"/>
    <w:pPr>
      <w:keepNext/>
      <w:numPr>
        <w:ilvl w:val="6"/>
        <w:numId w:val="1"/>
      </w:numPr>
      <w:overflowPunct w:val="0"/>
      <w:autoSpaceDE w:val="0"/>
      <w:textAlignment w:val="baseline"/>
      <w:outlineLvl w:val="6"/>
    </w:pPr>
    <w:rPr>
      <w:b/>
      <w:szCs w:val="20"/>
    </w:rPr>
  </w:style>
  <w:style w:type="paragraph" w:styleId="Nagwek8">
    <w:name w:val="heading 8"/>
    <w:basedOn w:val="Normalny"/>
    <w:next w:val="Normalny"/>
    <w:link w:val="Nagwek8Znak"/>
    <w:qFormat/>
    <w:rsid w:val="00C92E02"/>
    <w:pPr>
      <w:keepNext/>
      <w:numPr>
        <w:ilvl w:val="7"/>
        <w:numId w:val="1"/>
      </w:numPr>
      <w:overflowPunct w:val="0"/>
      <w:autoSpaceDE w:val="0"/>
      <w:jc w:val="center"/>
      <w:textAlignment w:val="baseline"/>
      <w:outlineLvl w:val="7"/>
    </w:pPr>
    <w:rPr>
      <w:b/>
      <w:sz w:val="28"/>
      <w:szCs w:val="20"/>
    </w:rPr>
  </w:style>
  <w:style w:type="paragraph" w:styleId="Nagwek9">
    <w:name w:val="heading 9"/>
    <w:basedOn w:val="Normalny"/>
    <w:next w:val="Normalny"/>
    <w:link w:val="Nagwek9Znak"/>
    <w:qFormat/>
    <w:rsid w:val="00C92E02"/>
    <w:pPr>
      <w:keepNext/>
      <w:numPr>
        <w:ilvl w:val="8"/>
        <w:numId w:val="1"/>
      </w:numPr>
      <w:overflowPunct w:val="0"/>
      <w:autoSpaceDE w:val="0"/>
      <w:jc w:val="center"/>
      <w:textAlignment w:val="baseline"/>
      <w:outlineLvl w:val="8"/>
    </w:pPr>
    <w:rPr>
      <w:b/>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92E02"/>
    <w:rPr>
      <w:rFonts w:ascii="Times New Roman" w:eastAsia="Times New Roman" w:hAnsi="Times New Roman" w:cs="Times New Roman"/>
      <w:caps/>
      <w:sz w:val="24"/>
      <w:szCs w:val="20"/>
      <w:lang w:eastAsia="ar-SA"/>
    </w:rPr>
  </w:style>
  <w:style w:type="character" w:customStyle="1" w:styleId="Nagwek4Znak">
    <w:name w:val="Nagłówek 4 Znak"/>
    <w:basedOn w:val="Domylnaczcionkaakapitu"/>
    <w:link w:val="Nagwek4"/>
    <w:rsid w:val="00C92E02"/>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92E02"/>
    <w:rPr>
      <w:rFonts w:ascii="Times New Roman" w:eastAsia="Times New Roman" w:hAnsi="Times New Roman" w:cs="Times New Roman"/>
      <w:b/>
      <w:sz w:val="28"/>
      <w:szCs w:val="24"/>
      <w:lang w:eastAsia="ar-SA"/>
    </w:rPr>
  </w:style>
  <w:style w:type="character" w:customStyle="1" w:styleId="Nagwek6Znak">
    <w:name w:val="Nagłówek 6 Znak"/>
    <w:basedOn w:val="Domylnaczcionkaakapitu"/>
    <w:link w:val="Nagwek6"/>
    <w:rsid w:val="00C92E02"/>
    <w:rPr>
      <w:rFonts w:ascii="Times New Roman" w:eastAsia="Times New Roman" w:hAnsi="Times New Roman" w:cs="Times New Roman"/>
      <w:sz w:val="28"/>
      <w:szCs w:val="20"/>
      <w:lang w:eastAsia="ar-SA"/>
    </w:rPr>
  </w:style>
  <w:style w:type="character" w:customStyle="1" w:styleId="Nagwek7Znak">
    <w:name w:val="Nagłówek 7 Znak"/>
    <w:basedOn w:val="Domylnaczcionkaakapitu"/>
    <w:link w:val="Nagwek7"/>
    <w:rsid w:val="00C92E02"/>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rsid w:val="00C92E02"/>
    <w:rPr>
      <w:rFonts w:ascii="Times New Roman" w:eastAsia="Times New Roman" w:hAnsi="Times New Roman" w:cs="Times New Roman"/>
      <w:b/>
      <w:sz w:val="28"/>
      <w:szCs w:val="20"/>
      <w:lang w:eastAsia="ar-SA"/>
    </w:rPr>
  </w:style>
  <w:style w:type="character" w:customStyle="1" w:styleId="Nagwek9Znak">
    <w:name w:val="Nagłówek 9 Znak"/>
    <w:basedOn w:val="Domylnaczcionkaakapitu"/>
    <w:link w:val="Nagwek9"/>
    <w:rsid w:val="00C92E02"/>
    <w:rPr>
      <w:rFonts w:ascii="Times New Roman" w:eastAsia="Times New Roman" w:hAnsi="Times New Roman" w:cs="Times New Roman"/>
      <w:b/>
      <w:sz w:val="28"/>
      <w:szCs w:val="20"/>
      <w:u w:val="single"/>
      <w:lang w:eastAsia="ar-SA"/>
    </w:rPr>
  </w:style>
  <w:style w:type="paragraph" w:customStyle="1" w:styleId="Tekstpodstawowy31">
    <w:name w:val="Tekst podstawowy 31"/>
    <w:basedOn w:val="Normalny"/>
    <w:rsid w:val="00C92E02"/>
    <w:pPr>
      <w:overflowPunct w:val="0"/>
      <w:autoSpaceDE w:val="0"/>
      <w:textAlignment w:val="baseline"/>
    </w:pPr>
    <w:rPr>
      <w:b/>
      <w:szCs w:val="20"/>
    </w:rPr>
  </w:style>
  <w:style w:type="paragraph" w:customStyle="1" w:styleId="Body">
    <w:name w:val="Body"/>
    <w:basedOn w:val="Normalny"/>
    <w:rsid w:val="00C92E02"/>
    <w:pPr>
      <w:widowControl w:val="0"/>
      <w:spacing w:line="360" w:lineRule="atLeast"/>
      <w:jc w:val="both"/>
    </w:pPr>
    <w:rPr>
      <w:rFonts w:ascii="Arial" w:eastAsia="Verdana" w:hAnsi="Arial"/>
      <w:kern w:val="1"/>
      <w:szCs w:val="20"/>
    </w:rPr>
  </w:style>
  <w:style w:type="paragraph" w:customStyle="1" w:styleId="TEKSTAS">
    <w:name w:val="TEKSTAS"/>
    <w:basedOn w:val="Normalny"/>
    <w:link w:val="TEKSTASChar"/>
    <w:qFormat/>
    <w:rsid w:val="00C92E02"/>
    <w:pPr>
      <w:tabs>
        <w:tab w:val="left" w:pos="709"/>
        <w:tab w:val="left" w:pos="1276"/>
        <w:tab w:val="left" w:pos="1560"/>
      </w:tabs>
      <w:spacing w:after="60"/>
      <w:jc w:val="both"/>
    </w:pPr>
    <w:rPr>
      <w:rFonts w:eastAsia="MS Mincho"/>
      <w:sz w:val="20"/>
      <w:szCs w:val="20"/>
      <w:lang w:val="lt-LT"/>
    </w:rPr>
  </w:style>
  <w:style w:type="character" w:customStyle="1" w:styleId="TEKSTASChar">
    <w:name w:val="TEKSTAS Char"/>
    <w:link w:val="TEKSTAS"/>
    <w:locked/>
    <w:rsid w:val="00C92E02"/>
    <w:rPr>
      <w:rFonts w:ascii="Times New Roman" w:eastAsia="MS Mincho" w:hAnsi="Times New Roman" w:cs="Times New Roman"/>
      <w:sz w:val="20"/>
      <w:szCs w:val="20"/>
      <w:lang w:val="lt-LT" w:eastAsia="ar-SA"/>
    </w:rPr>
  </w:style>
  <w:style w:type="paragraph" w:customStyle="1" w:styleId="WW-Tekstpodstawowywcity21">
    <w:name w:val="WW-Tekst podstawowy wcięty 21"/>
    <w:basedOn w:val="Normalny"/>
    <w:rsid w:val="009E548B"/>
    <w:pPr>
      <w:widowControl w:val="0"/>
      <w:spacing w:line="200" w:lineRule="atLeast"/>
      <w:ind w:left="284" w:hanging="284"/>
      <w:jc w:val="both"/>
    </w:pPr>
    <w:rPr>
      <w:rFonts w:ascii="Tahoma" w:hAnsi="Tahoma" w:cs="Calibri"/>
      <w:b/>
      <w:sz w:val="20"/>
      <w:szCs w:val="20"/>
    </w:rPr>
  </w:style>
  <w:style w:type="paragraph" w:customStyle="1" w:styleId="Tekstpodstawowywcity21">
    <w:name w:val="Tekst podstawowy wcięty 21"/>
    <w:basedOn w:val="Normalny"/>
    <w:rsid w:val="007C5283"/>
    <w:pPr>
      <w:spacing w:before="280" w:after="280" w:line="360" w:lineRule="auto"/>
      <w:ind w:left="851"/>
      <w:jc w:val="both"/>
    </w:pPr>
  </w:style>
  <w:style w:type="paragraph" w:styleId="Tekstdymka">
    <w:name w:val="Balloon Text"/>
    <w:basedOn w:val="Normalny"/>
    <w:link w:val="TekstdymkaZnak"/>
    <w:uiPriority w:val="99"/>
    <w:semiHidden/>
    <w:unhideWhenUsed/>
    <w:rsid w:val="0068544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544D"/>
    <w:rPr>
      <w:rFonts w:ascii="Segoe UI" w:eastAsia="Times New Roman" w:hAnsi="Segoe UI" w:cs="Segoe UI"/>
      <w:sz w:val="18"/>
      <w:szCs w:val="18"/>
      <w:lang w:eastAsia="ar-SA"/>
    </w:rPr>
  </w:style>
  <w:style w:type="paragraph" w:styleId="Akapitzlist">
    <w:name w:val="List Paragraph"/>
    <w:basedOn w:val="Normalny"/>
    <w:uiPriority w:val="34"/>
    <w:qFormat/>
    <w:rsid w:val="00291F85"/>
    <w:pPr>
      <w:ind w:left="720"/>
      <w:contextualSpacing/>
    </w:pPr>
  </w:style>
  <w:style w:type="paragraph" w:styleId="Nagwek">
    <w:name w:val="header"/>
    <w:basedOn w:val="Normalny"/>
    <w:link w:val="NagwekZnak"/>
    <w:uiPriority w:val="99"/>
    <w:unhideWhenUsed/>
    <w:rsid w:val="00EC5641"/>
    <w:pPr>
      <w:tabs>
        <w:tab w:val="center" w:pos="4536"/>
        <w:tab w:val="right" w:pos="9072"/>
      </w:tabs>
      <w:spacing w:after="0"/>
    </w:pPr>
  </w:style>
  <w:style w:type="character" w:customStyle="1" w:styleId="NagwekZnak">
    <w:name w:val="Nagłówek Znak"/>
    <w:basedOn w:val="Domylnaczcionkaakapitu"/>
    <w:link w:val="Nagwek"/>
    <w:uiPriority w:val="99"/>
    <w:rsid w:val="00EC5641"/>
    <w:rPr>
      <w:rFonts w:ascii="Cambria" w:eastAsia="Times New Roman" w:hAnsi="Cambria" w:cs="Times New Roman"/>
      <w:sz w:val="24"/>
      <w:szCs w:val="24"/>
      <w:lang w:eastAsia="ar-SA"/>
    </w:rPr>
  </w:style>
  <w:style w:type="paragraph" w:styleId="Stopka">
    <w:name w:val="footer"/>
    <w:basedOn w:val="Normalny"/>
    <w:link w:val="StopkaZnak"/>
    <w:uiPriority w:val="99"/>
    <w:unhideWhenUsed/>
    <w:rsid w:val="00EC5641"/>
    <w:pPr>
      <w:tabs>
        <w:tab w:val="center" w:pos="4536"/>
        <w:tab w:val="right" w:pos="9072"/>
      </w:tabs>
      <w:spacing w:after="0"/>
    </w:pPr>
  </w:style>
  <w:style w:type="character" w:customStyle="1" w:styleId="StopkaZnak">
    <w:name w:val="Stopka Znak"/>
    <w:basedOn w:val="Domylnaczcionkaakapitu"/>
    <w:link w:val="Stopka"/>
    <w:uiPriority w:val="99"/>
    <w:rsid w:val="00EC5641"/>
    <w:rPr>
      <w:rFonts w:ascii="Cambria" w:eastAsia="Times New Roman" w:hAnsi="Cambria" w:cs="Times New Roman"/>
      <w:sz w:val="24"/>
      <w:szCs w:val="24"/>
      <w:lang w:eastAsia="ar-SA"/>
    </w:rPr>
  </w:style>
  <w:style w:type="paragraph" w:styleId="Tekstprzypisukocowego">
    <w:name w:val="endnote text"/>
    <w:basedOn w:val="Normalny"/>
    <w:link w:val="TekstprzypisukocowegoZnak"/>
    <w:uiPriority w:val="99"/>
    <w:semiHidden/>
    <w:unhideWhenUsed/>
    <w:rsid w:val="00126EF5"/>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26EF5"/>
    <w:rPr>
      <w:rFonts w:ascii="Cambria" w:eastAsia="Times New Roman" w:hAnsi="Cambria" w:cs="Times New Roman"/>
      <w:sz w:val="20"/>
      <w:szCs w:val="20"/>
      <w:lang w:eastAsia="ar-SA"/>
    </w:rPr>
  </w:style>
  <w:style w:type="character" w:styleId="Odwoanieprzypisukocowego">
    <w:name w:val="endnote reference"/>
    <w:basedOn w:val="Domylnaczcionkaakapitu"/>
    <w:uiPriority w:val="99"/>
    <w:semiHidden/>
    <w:unhideWhenUsed/>
    <w:rsid w:val="00126EF5"/>
    <w:rPr>
      <w:vertAlign w:val="superscript"/>
    </w:rPr>
  </w:style>
  <w:style w:type="character" w:customStyle="1" w:styleId="Nagwek3Znak">
    <w:name w:val="Nagłówek 3 Znak"/>
    <w:basedOn w:val="Domylnaczcionkaakapitu"/>
    <w:link w:val="Nagwek3"/>
    <w:uiPriority w:val="9"/>
    <w:semiHidden/>
    <w:rsid w:val="002C7995"/>
    <w:rPr>
      <w:rFonts w:asciiTheme="majorHAnsi" w:eastAsiaTheme="majorEastAsia" w:hAnsiTheme="majorHAnsi" w:cstheme="majorBidi"/>
      <w:b/>
      <w:bCs/>
      <w:color w:val="5B9BD5" w:themeColor="accent1"/>
      <w:sz w:val="24"/>
      <w:szCs w:val="24"/>
      <w:lang w:eastAsia="ar-SA"/>
    </w:rPr>
  </w:style>
  <w:style w:type="character" w:customStyle="1" w:styleId="Nagwek1Znak">
    <w:name w:val="Nagłówek 1 Znak"/>
    <w:basedOn w:val="Domylnaczcionkaakapitu"/>
    <w:link w:val="Nagwek1"/>
    <w:uiPriority w:val="9"/>
    <w:rsid w:val="00714A1A"/>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r="http://schemas.openxmlformats.org/officeDocument/2006/relationships" xmlns:w="http://schemas.openxmlformats.org/wordprocessingml/2006/main">
  <w:divs>
    <w:div w:id="971907304">
      <w:bodyDiv w:val="1"/>
      <w:marLeft w:val="0"/>
      <w:marRight w:val="0"/>
      <w:marTop w:val="0"/>
      <w:marBottom w:val="0"/>
      <w:divBdr>
        <w:top w:val="none" w:sz="0" w:space="0" w:color="auto"/>
        <w:left w:val="none" w:sz="0" w:space="0" w:color="auto"/>
        <w:bottom w:val="none" w:sz="0" w:space="0" w:color="auto"/>
        <w:right w:val="none" w:sz="0" w:space="0" w:color="auto"/>
      </w:divBdr>
    </w:div>
    <w:div w:id="11629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49748-FC62-43F0-81AD-02A6973C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5025</Words>
  <Characters>30155</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cp:lastPrinted>2018-07-20T10:08:00Z</cp:lastPrinted>
  <dcterms:created xsi:type="dcterms:W3CDTF">2018-07-19T07:41:00Z</dcterms:created>
  <dcterms:modified xsi:type="dcterms:W3CDTF">2018-07-20T10:13:00Z</dcterms:modified>
</cp:coreProperties>
</file>