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1" w:rsidRDefault="000E1471" w:rsidP="000E1471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 E J E S T R </w:t>
      </w:r>
      <w:r>
        <w:rPr>
          <w:b/>
          <w:bCs/>
          <w:sz w:val="24"/>
          <w:szCs w:val="24"/>
        </w:rPr>
        <w:br/>
        <w:t>wydanych decyzji o ustaleniu lokalizacji inwestycji celu publicznego na terenie Gminy</w:t>
      </w:r>
    </w:p>
    <w:p w:rsidR="000E1471" w:rsidRDefault="000E1471" w:rsidP="000E1471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Olecko w 2012 r.</w:t>
      </w:r>
    </w:p>
    <w:p w:rsidR="000E1471" w:rsidRDefault="000E1471" w:rsidP="000E1471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</w:p>
    <w:tbl>
      <w:tblPr>
        <w:tblW w:w="101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19"/>
        <w:gridCol w:w="2448"/>
        <w:gridCol w:w="1645"/>
        <w:gridCol w:w="1622"/>
        <w:gridCol w:w="1502"/>
        <w:gridCol w:w="851"/>
      </w:tblGrid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Lp.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 decyzji  i data  jej  wydania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 wydania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Oznaczenie nieruchomości, której dotyczy decyzja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Wnioskodawca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Termin  ważności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Uwagi</w:t>
            </w: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1.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05.04.2012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kontenerowej stacji transformatorowe, kablowych linii SN 15kV </w:t>
            </w:r>
            <w:r>
              <w:rPr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0,4, </w:t>
            </w:r>
            <w:proofErr w:type="spellStart"/>
            <w:r>
              <w:rPr>
                <w:sz w:val="18"/>
                <w:szCs w:val="18"/>
              </w:rPr>
              <w:t>kV</w:t>
            </w:r>
            <w:proofErr w:type="spellEnd"/>
            <w:r>
              <w:rPr>
                <w:sz w:val="18"/>
                <w:szCs w:val="18"/>
              </w:rPr>
              <w:t>- pierścień miejski SN.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 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493, 766/5, 800/1, 772, 790/5, 790/3, 769, 770, 528/1, 527/1, 771/7, 771/6, 528/2, 870, 886, 887, 854, 938, 997, 985/10, 985/9, 985/7, 1125/3, 950/2, 1106/2 1426, 1433, 1106/1 1065, 1069/11.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 S.A</w:t>
            </w:r>
            <w:r>
              <w:rPr>
                <w:sz w:val="18"/>
                <w:szCs w:val="18"/>
              </w:rPr>
              <w:br/>
              <w:t xml:space="preserve">z siedzibą </w:t>
            </w:r>
            <w:r>
              <w:rPr>
                <w:sz w:val="18"/>
                <w:szCs w:val="18"/>
              </w:rPr>
              <w:br/>
              <w:t>w Lublinie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Garbarska 21A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20-340 Lublin  data wpływu wniosku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11.01.2012r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2.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BI.6733.2.2012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kablowej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miejscu linii napowietrznej zasilające budynki mieszkalne </w:t>
            </w:r>
            <w:r>
              <w:rPr>
                <w:sz w:val="18"/>
                <w:szCs w:val="18"/>
              </w:rPr>
              <w:br/>
              <w:t xml:space="preserve">i handlowe z wyniesieniem pomiarów </w:t>
            </w:r>
            <w:r>
              <w:rPr>
                <w:sz w:val="18"/>
                <w:szCs w:val="18"/>
              </w:rPr>
              <w:br/>
              <w:t>z budynków i wykonanie przyłączy kablowych.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 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663, 665, 666/1, 662/2, 679/2, 679/7, 682, 687, 688, 689, 668, 671/1, 690/5, 691/1, 692, 693, 694, 757/3, 1614/21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Oddział Białystok Rejon Energetyczny Ełk ul. Sportowa 1 </w:t>
            </w:r>
            <w:r>
              <w:rPr>
                <w:sz w:val="18"/>
                <w:szCs w:val="18"/>
              </w:rPr>
              <w:br/>
              <w:t>19-300 Ełk</w:t>
            </w:r>
            <w:r>
              <w:rPr>
                <w:sz w:val="18"/>
                <w:szCs w:val="18"/>
              </w:rPr>
              <w:br/>
              <w:t>data wpływu wniosku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23.01.2012r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3.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BI.6733.3.2012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31.05.2012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masztu kratownicowego </w:t>
            </w:r>
            <w:r>
              <w:rPr>
                <w:sz w:val="18"/>
                <w:szCs w:val="18"/>
              </w:rPr>
              <w:br/>
              <w:t xml:space="preserve">o wysokości 40m z odciągami służącego </w:t>
            </w:r>
            <w:r>
              <w:rPr>
                <w:sz w:val="18"/>
                <w:szCs w:val="18"/>
              </w:rPr>
              <w:br/>
              <w:t xml:space="preserve">do przesyłania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 xml:space="preserve"> szerokopasmowego wraz z infrastrukturą towarzyszącą.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Sedranki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87/27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Levnet</w:t>
            </w:r>
            <w:proofErr w:type="spellEnd"/>
            <w:r>
              <w:rPr>
                <w:sz w:val="16"/>
                <w:szCs w:val="16"/>
              </w:rPr>
              <w:t xml:space="preserve"> S.K.A. Sp. </w:t>
            </w:r>
            <w:proofErr w:type="spellStart"/>
            <w:r>
              <w:rPr>
                <w:sz w:val="16"/>
                <w:szCs w:val="16"/>
              </w:rPr>
              <w:t>zo.o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E1471" w:rsidRDefault="000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Perseusza 4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80-299 Gdańsk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4.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BI.6733.4.2012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masztu kratownicowego </w:t>
            </w:r>
            <w:r>
              <w:rPr>
                <w:sz w:val="18"/>
                <w:szCs w:val="18"/>
              </w:rPr>
              <w:br/>
              <w:t xml:space="preserve">o wysokości 40m z odciągami służącego </w:t>
            </w:r>
            <w:r>
              <w:rPr>
                <w:sz w:val="18"/>
                <w:szCs w:val="18"/>
              </w:rPr>
              <w:br/>
              <w:t xml:space="preserve">do przesyłania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 xml:space="preserve"> szerokopasmowego wraz z infrastrukturą towarzyszącą.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Rosochackie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68/3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Levnet</w:t>
            </w:r>
            <w:proofErr w:type="spellEnd"/>
            <w:r>
              <w:rPr>
                <w:sz w:val="18"/>
                <w:szCs w:val="18"/>
              </w:rPr>
              <w:t xml:space="preserve"> S.K.A. Sp. </w:t>
            </w:r>
            <w:proofErr w:type="spellStart"/>
            <w:r>
              <w:rPr>
                <w:sz w:val="18"/>
                <w:szCs w:val="18"/>
              </w:rPr>
              <w:t>zo.o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Perseusza 4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80-299 Gdańsk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pStyle w:val="Zawartotabeli"/>
            </w:pPr>
          </w:p>
          <w:p w:rsidR="000E1471" w:rsidRDefault="000E1471">
            <w:pPr>
              <w:pStyle w:val="Zawartotabeli"/>
            </w:pPr>
          </w:p>
          <w:p w:rsidR="000E1471" w:rsidRDefault="000E1471">
            <w:pPr>
              <w:pStyle w:val="Zawartotabeli"/>
            </w:pPr>
            <w:r>
              <w:t>5.</w:t>
            </w:r>
          </w:p>
          <w:p w:rsidR="000E1471" w:rsidRDefault="000E1471">
            <w:pPr>
              <w:pStyle w:val="Zawartotabeli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BI.6733.5.2012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masztu kratownicowego</w:t>
            </w:r>
            <w:r>
              <w:rPr>
                <w:sz w:val="18"/>
                <w:szCs w:val="18"/>
              </w:rPr>
              <w:br/>
              <w:t xml:space="preserve"> o wysokości 40m z odciągami służącego do przesyłania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 xml:space="preserve"> szerokopasmowego wraz z infrastrukturą towarzyszącą.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Łęgowo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8/4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Levnet</w:t>
            </w:r>
            <w:proofErr w:type="spellEnd"/>
            <w:r>
              <w:rPr>
                <w:sz w:val="18"/>
                <w:szCs w:val="18"/>
              </w:rPr>
              <w:t xml:space="preserve"> S.K.A. Sp. </w:t>
            </w:r>
            <w:proofErr w:type="spellStart"/>
            <w:r>
              <w:rPr>
                <w:sz w:val="18"/>
                <w:szCs w:val="18"/>
              </w:rPr>
              <w:t>zo.o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Perseusza 4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80-299 Gdańsk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6.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BI.6733.6.2012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masztu kratownicowego </w:t>
            </w:r>
            <w:r>
              <w:rPr>
                <w:sz w:val="18"/>
                <w:szCs w:val="18"/>
              </w:rPr>
              <w:br/>
              <w:t xml:space="preserve">o wysokości 40m z odciągami służącego </w:t>
            </w:r>
            <w:r>
              <w:rPr>
                <w:sz w:val="18"/>
                <w:szCs w:val="18"/>
              </w:rPr>
              <w:br/>
              <w:t xml:space="preserve">do przesyłania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 xml:space="preserve"> szerokopasmowego wraz z infrastrukturą towarzyszącą.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Szczecinki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123/1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Levnet</w:t>
            </w:r>
            <w:proofErr w:type="spellEnd"/>
            <w:r>
              <w:rPr>
                <w:sz w:val="18"/>
                <w:szCs w:val="18"/>
              </w:rPr>
              <w:t xml:space="preserve"> S.K.A. Sp. </w:t>
            </w:r>
            <w:proofErr w:type="spellStart"/>
            <w:r>
              <w:rPr>
                <w:sz w:val="18"/>
                <w:szCs w:val="18"/>
              </w:rPr>
              <w:t>zo.o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Perseusza 4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80-299 Gdańsk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</w:p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7.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BI.6733.7.2012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masztu kratownicowego </w:t>
            </w:r>
            <w:r>
              <w:rPr>
                <w:sz w:val="18"/>
                <w:szCs w:val="18"/>
              </w:rPr>
              <w:br/>
              <w:t xml:space="preserve">o wysokości 40m z odciągami </w:t>
            </w:r>
            <w:r>
              <w:rPr>
                <w:sz w:val="18"/>
                <w:szCs w:val="18"/>
              </w:rPr>
              <w:lastRenderedPageBreak/>
              <w:t xml:space="preserve">służącego do przesyłania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 xml:space="preserve"> szerokopasmowego wraz z infrastrukturą towarzyszącą.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Gordejki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dz. nr geod. 77/47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sz w:val="18"/>
                <w:szCs w:val="18"/>
              </w:rPr>
              <w:t>Levnet</w:t>
            </w:r>
            <w:proofErr w:type="spellEnd"/>
            <w:r>
              <w:rPr>
                <w:sz w:val="18"/>
                <w:szCs w:val="18"/>
              </w:rPr>
              <w:t xml:space="preserve"> S.K.A. Sp. </w:t>
            </w:r>
            <w:proofErr w:type="spellStart"/>
            <w:r>
              <w:rPr>
                <w:sz w:val="18"/>
                <w:szCs w:val="18"/>
              </w:rPr>
              <w:t>zo.o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Perseusza 4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80-299 Gdańsk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lastRenderedPageBreak/>
              <w:t>8.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BI.6733.8.2012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Przebudowie kablowej linii energetycznej SN 15kV.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olecko                           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 1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105, 115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 S.A</w:t>
            </w:r>
            <w:r>
              <w:rPr>
                <w:sz w:val="18"/>
                <w:szCs w:val="18"/>
              </w:rPr>
              <w:br/>
              <w:t>z siedzibą w Lublinie</w:t>
            </w:r>
            <w:r>
              <w:rPr>
                <w:sz w:val="18"/>
                <w:szCs w:val="18"/>
              </w:rPr>
              <w:br/>
              <w:t>data wpływu wniosku</w:t>
            </w:r>
            <w:r>
              <w:rPr>
                <w:sz w:val="18"/>
                <w:szCs w:val="18"/>
              </w:rPr>
              <w:br/>
              <w:t>16.03.2012r.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9.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BI.6733.9.2012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Przebudowa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budowa oświetlenia ulicznego.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 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3/1, 26, 17/80, 17/135. 17/137, 56, 116, 167/8, 59/3, 209/2.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wpływu wniosku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21.03.2012r.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bezterminowo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10.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BI.6733.10.2012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kablowej linii energetycznej SN 15kV.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Olecko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Jaśki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dz. nr geod.178/14, 181/19, 216/27, </w:t>
            </w:r>
            <w:r>
              <w:rPr>
                <w:sz w:val="18"/>
                <w:szCs w:val="18"/>
              </w:rPr>
              <w:br/>
              <w:t>262/3, 262/4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PGE Dystrybucja S.A. z siedzibą </w:t>
            </w:r>
            <w:r>
              <w:rPr>
                <w:sz w:val="18"/>
                <w:szCs w:val="18"/>
              </w:rPr>
              <w:br/>
              <w:t xml:space="preserve">w Lublinie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Garbarska 21a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imieniu, którego działa P. Jan Iwaniuk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bezterminowa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pStyle w:val="Zawartotabeli"/>
            </w:pPr>
            <w:r>
              <w:t>11.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BI.6733.11.2012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napowietrznej SN 15kV, słupowej stacji transformatorowej, linii kablowej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wraz z demontażem istniejącej linii napowietrznej </w:t>
            </w:r>
            <w:proofErr w:type="spellStart"/>
            <w:r>
              <w:rPr>
                <w:sz w:val="18"/>
                <w:szCs w:val="18"/>
              </w:rPr>
              <w:t>nN.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Kukowo</w:t>
            </w:r>
          </w:p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240/1, 215, 218, 219, 220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PGE Dystrybucja S.A. </w:t>
            </w:r>
            <w:r>
              <w:rPr>
                <w:sz w:val="18"/>
                <w:szCs w:val="18"/>
              </w:rPr>
              <w:br/>
              <w:t xml:space="preserve">z siedzibą </w:t>
            </w:r>
            <w:r>
              <w:rPr>
                <w:sz w:val="18"/>
                <w:szCs w:val="18"/>
              </w:rPr>
              <w:br/>
              <w:t xml:space="preserve">w Lublinie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Garbarska 21a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imieniu, którego występuje pełnomocnik Elektro – Sernice Józef Brudnicki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Leśna 21 Gajewo </w:t>
            </w:r>
            <w:r>
              <w:rPr>
                <w:sz w:val="18"/>
                <w:szCs w:val="18"/>
              </w:rPr>
              <w:br/>
              <w:t>11-500 Giżycko</w:t>
            </w:r>
          </w:p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A156DE">
            <w:pPr>
              <w:pStyle w:val="Zawartotabeli"/>
            </w:pPr>
            <w:r>
              <w:t>12.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BI.6733.12.2012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napowietrznej SN 15kV, przebudowa linii napowietrznej SN i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oraz słupowej stacji transformatorowej</w:t>
            </w:r>
            <w:r>
              <w:rPr>
                <w:sz w:val="18"/>
                <w:szCs w:val="18"/>
              </w:rPr>
              <w:br/>
              <w:t xml:space="preserve"> z przebudową przyłącza.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Olecko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Jaśki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120, 122/2, 123/3, 123/1, 349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PGE Dystrybucja S.A. </w:t>
            </w:r>
            <w:r>
              <w:rPr>
                <w:sz w:val="18"/>
                <w:szCs w:val="18"/>
              </w:rPr>
              <w:br/>
              <w:t>Oddział Białystok Rejon Energetyczny Ełk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Sportowa 1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19-300 Ełk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A156DE">
            <w:pPr>
              <w:pStyle w:val="Zawartotabeli"/>
            </w:pPr>
            <w:r>
              <w:t>13.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BI.6733.13.2012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ul. Gdańskiej (4914N)</w:t>
            </w:r>
            <w:r>
              <w:rPr>
                <w:sz w:val="18"/>
                <w:szCs w:val="18"/>
              </w:rPr>
              <w:br/>
              <w:t xml:space="preserve"> i Czerwonego Krzyża (4911N), przebudowa obustronnych chodników dla pieszych, rozbudowa istniejącej kanalizacji deszczowej.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 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187, 216, 269/2, 202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Powiatowy Zarząd Dróg</w:t>
            </w:r>
            <w:r>
              <w:rPr>
                <w:sz w:val="18"/>
                <w:szCs w:val="18"/>
              </w:rPr>
              <w:br/>
              <w:t xml:space="preserve"> w Olecku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Wojska Polskiego 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19-400 Olecko </w:t>
            </w:r>
            <w:r>
              <w:rPr>
                <w:sz w:val="18"/>
                <w:szCs w:val="18"/>
              </w:rPr>
              <w:br/>
              <w:t xml:space="preserve">w imieniu, którego działa pełnomocnik P. Krzysztof  Sawczuk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A156DE">
            <w:pPr>
              <w:pStyle w:val="Zawartotabeli"/>
            </w:pPr>
            <w:r>
              <w:t>14.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BI.6733.14.2012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oświetlenia ulicznego </w:t>
            </w:r>
            <w:r>
              <w:rPr>
                <w:sz w:val="18"/>
                <w:szCs w:val="18"/>
              </w:rPr>
              <w:br/>
              <w:t>w miejscowości Dobki.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Dobki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geod.11, 12/5, 13, 19, 8, 20, 18/1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Olecko,</w:t>
            </w:r>
            <w:r>
              <w:rPr>
                <w:sz w:val="18"/>
                <w:szCs w:val="18"/>
              </w:rPr>
              <w:br/>
              <w:t>w imieniu którego działa Z-ca Burmistrza Henryk Trznadel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780122">
            <w:pPr>
              <w:pStyle w:val="Zawartotabeli"/>
            </w:pPr>
            <w:r>
              <w:lastRenderedPageBreak/>
              <w:t>15.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BI.6733.15.2012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oświetlenia ulicznego </w:t>
            </w:r>
            <w:r>
              <w:rPr>
                <w:sz w:val="18"/>
                <w:szCs w:val="18"/>
              </w:rPr>
              <w:br/>
              <w:t>w miejscowości Doliwy.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Dobki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144, 19/2, 3048/3,</w:t>
            </w:r>
            <w:r>
              <w:rPr>
                <w:sz w:val="18"/>
                <w:szCs w:val="18"/>
              </w:rPr>
              <w:br/>
              <w:t xml:space="preserve"> 3048/2, 79/1, 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Olecko, </w:t>
            </w:r>
            <w:r>
              <w:rPr>
                <w:sz w:val="18"/>
                <w:szCs w:val="18"/>
              </w:rPr>
              <w:br/>
              <w:t xml:space="preserve">w imieniu którego działa </w:t>
            </w:r>
            <w:r>
              <w:rPr>
                <w:sz w:val="18"/>
                <w:szCs w:val="18"/>
              </w:rPr>
              <w:br/>
              <w:t>Z-ca Burmistrza Henryk Trznadel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pStyle w:val="Zawartotabeli"/>
            </w:pPr>
          </w:p>
          <w:p w:rsidR="000E1471" w:rsidRDefault="00780122">
            <w:pPr>
              <w:pStyle w:val="Zawartotabeli"/>
            </w:pPr>
            <w:r>
              <w:t>16.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BI.6733.16.2012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13.08.2012</w:t>
            </w:r>
          </w:p>
          <w:p w:rsidR="000E1471" w:rsidRDefault="000E14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Zagospodarowanie </w:t>
            </w:r>
            <w:r>
              <w:rPr>
                <w:sz w:val="18"/>
                <w:szCs w:val="18"/>
              </w:rPr>
              <w:br/>
              <w:t xml:space="preserve"> i urządzenie terenu ogólnodostępnego</w:t>
            </w:r>
            <w:r>
              <w:rPr>
                <w:sz w:val="18"/>
                <w:szCs w:val="18"/>
              </w:rPr>
              <w:br/>
              <w:t xml:space="preserve"> w zakresie kultury fizycznej.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Olecko 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Gąski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16/1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Olecko, </w:t>
            </w:r>
            <w:r>
              <w:rPr>
                <w:sz w:val="18"/>
                <w:szCs w:val="18"/>
              </w:rPr>
              <w:br/>
              <w:t>w imieniu którego działa Z-ca Burmistrza Henryk Trznadel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780122">
            <w:pPr>
              <w:pStyle w:val="Zawartotabeli"/>
            </w:pPr>
            <w:r>
              <w:t>17.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BI.6733.17.2012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i remont rozdzielczej sieci wodociągowej skrzyżowanie rondo ul. Aleja Zwycięstwa, Szosa Ełcka oraz skrzyżowanie ul. </w:t>
            </w:r>
            <w:proofErr w:type="spellStart"/>
            <w:r>
              <w:rPr>
                <w:sz w:val="18"/>
                <w:szCs w:val="18"/>
              </w:rPr>
              <w:t>Zamostowej</w:t>
            </w:r>
            <w:proofErr w:type="spellEnd"/>
            <w:r>
              <w:rPr>
                <w:sz w:val="18"/>
                <w:szCs w:val="18"/>
              </w:rPr>
              <w:t xml:space="preserve"> i Szosy Świętajno.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Olecko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427, 714/1, 714/2, 1560, 2886/4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Obsługi Inwestycji San –System Karol Brodowski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Składowa 3A/23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Olecko,</w:t>
            </w:r>
            <w:r>
              <w:rPr>
                <w:sz w:val="18"/>
                <w:szCs w:val="18"/>
              </w:rPr>
              <w:br/>
              <w:t>w imieniu inwestora Przedsiębiorstwa Wodociągów</w:t>
            </w:r>
            <w:r>
              <w:rPr>
                <w:sz w:val="18"/>
                <w:szCs w:val="18"/>
              </w:rPr>
              <w:br/>
              <w:t xml:space="preserve"> i Kanalizacji Sp. </w:t>
            </w:r>
            <w:proofErr w:type="spellStart"/>
            <w:r>
              <w:rPr>
                <w:sz w:val="18"/>
                <w:szCs w:val="18"/>
              </w:rPr>
              <w:t>zo.o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  <w:t>w Olecku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780122">
            <w:pPr>
              <w:pStyle w:val="Zawartotabeli"/>
            </w:pPr>
            <w:r>
              <w:t>18.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BI.6733.18.2012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10.08.2012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linii napowietrznej</w:t>
            </w:r>
            <w:r>
              <w:rPr>
                <w:sz w:val="18"/>
                <w:szCs w:val="18"/>
              </w:rPr>
              <w:br/>
              <w:t xml:space="preserve"> i kablowej niskiego napięcia wraz ze złączami kablowo – pomiarowymi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                   obręb Gąski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30, 45/5, 46/1, 46/2, 46/3, 46/8, 47, 48, 53/3, 53/5, 53/6, 53/7, 54/1, 54/2, 55, 56, 57, 58/1, 60/1, 61/1, 62, 65, 66/1, 66/2, 84, 86, 88/1, 88/3, 109, 110, 111/8, 111/9, 113/2, 113/4, 113/5, 228/4, 228/5, 245, 246, 248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PGE Dystrybucja S.A. </w:t>
            </w:r>
            <w:r>
              <w:rPr>
                <w:sz w:val="18"/>
                <w:szCs w:val="18"/>
              </w:rPr>
              <w:br/>
              <w:t xml:space="preserve">z siedzibą w Lublinie, </w:t>
            </w:r>
            <w:r>
              <w:rPr>
                <w:sz w:val="18"/>
                <w:szCs w:val="18"/>
              </w:rPr>
              <w:br/>
              <w:t>w imieniu którego działa PGE Dystrybucja S.A. Oddział Białystok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Elektryczna 13</w:t>
            </w: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15-950 Białystok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bezterminowe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</w:p>
        </w:tc>
      </w:tr>
      <w:tr w:rsidR="000E1471" w:rsidTr="000E1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780122">
            <w:pPr>
              <w:pStyle w:val="Zawartotabeli"/>
            </w:pPr>
            <w:r>
              <w:t>19.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BI.6733.19.2012</w:t>
            </w:r>
            <w:r>
              <w:rPr>
                <w:sz w:val="18"/>
                <w:szCs w:val="18"/>
              </w:rPr>
              <w:br/>
              <w:t>17.10.2012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sieci elektroenergetycznej SN -15kV i nn-0,4 </w:t>
            </w:r>
            <w:proofErr w:type="spellStart"/>
            <w:r>
              <w:rPr>
                <w:sz w:val="18"/>
                <w:szCs w:val="18"/>
              </w:rPr>
              <w:t>kV</w:t>
            </w:r>
            <w:proofErr w:type="spellEnd"/>
            <w:r>
              <w:rPr>
                <w:sz w:val="18"/>
                <w:szCs w:val="18"/>
              </w:rPr>
              <w:t xml:space="preserve">, stacja transformatorowa słupowa 15/04 </w:t>
            </w:r>
            <w:proofErr w:type="spellStart"/>
            <w:r>
              <w:rPr>
                <w:sz w:val="18"/>
                <w:szCs w:val="18"/>
              </w:rPr>
              <w:t>kV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</w:t>
            </w:r>
            <w:r>
              <w:rPr>
                <w:sz w:val="18"/>
                <w:szCs w:val="18"/>
              </w:rPr>
              <w:br/>
              <w:t>gmina olecko</w:t>
            </w:r>
            <w:r>
              <w:rPr>
                <w:sz w:val="18"/>
                <w:szCs w:val="18"/>
              </w:rPr>
              <w:br/>
              <w:t xml:space="preserve">obręb Jaśki </w:t>
            </w:r>
          </w:p>
          <w:p w:rsidR="000E1471" w:rsidRDefault="000E1471">
            <w:pPr>
              <w:rPr>
                <w:sz w:val="18"/>
                <w:szCs w:val="18"/>
              </w:rPr>
            </w:pPr>
          </w:p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4/5, 4/8, 4/11, 4/13, 5/5, 5/13, 6/1, 6/3, 10/1, 20.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 S.A. ul. Garbarska 21a 20-340 Lublin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71" w:rsidRDefault="000E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E1471" w:rsidRDefault="000E1471" w:rsidP="000E1471"/>
    <w:p w:rsidR="000E1471" w:rsidRDefault="000E1471" w:rsidP="000E1471"/>
    <w:p w:rsidR="000E1471" w:rsidRDefault="000E1471" w:rsidP="000E1471"/>
    <w:p w:rsidR="00F3721F" w:rsidRDefault="00F3721F"/>
    <w:sectPr w:rsidR="00F3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5B"/>
    <w:rsid w:val="000E1471"/>
    <w:rsid w:val="0037355B"/>
    <w:rsid w:val="00780122"/>
    <w:rsid w:val="00A156DE"/>
    <w:rsid w:val="00F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4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E1471"/>
    <w:pPr>
      <w:suppressLineNumbers/>
    </w:pPr>
  </w:style>
  <w:style w:type="paragraph" w:customStyle="1" w:styleId="Nagwektabeli">
    <w:name w:val="Nagłówek tabeli"/>
    <w:basedOn w:val="Zawartotabeli"/>
    <w:uiPriority w:val="99"/>
    <w:rsid w:val="000E1471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4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E1471"/>
    <w:pPr>
      <w:suppressLineNumbers/>
    </w:pPr>
  </w:style>
  <w:style w:type="paragraph" w:customStyle="1" w:styleId="Nagwektabeli">
    <w:name w:val="Nagłówek tabeli"/>
    <w:basedOn w:val="Zawartotabeli"/>
    <w:uiPriority w:val="99"/>
    <w:rsid w:val="000E147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992</Words>
  <Characters>5952</Characters>
  <Application>Microsoft Office Word</Application>
  <DocSecurity>0</DocSecurity>
  <Lines>49</Lines>
  <Paragraphs>13</Paragraphs>
  <ScaleCrop>false</ScaleCrop>
  <Company>Microsoft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udanielewicz</dc:creator>
  <cp:keywords/>
  <dc:description/>
  <cp:lastModifiedBy>udanielewicz</cp:lastModifiedBy>
  <cp:revision>4</cp:revision>
  <dcterms:created xsi:type="dcterms:W3CDTF">2013-03-22T10:26:00Z</dcterms:created>
  <dcterms:modified xsi:type="dcterms:W3CDTF">2013-03-22T10:40:00Z</dcterms:modified>
</cp:coreProperties>
</file>