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B1" w:rsidRDefault="008A3CF6">
      <w:pPr>
        <w:pStyle w:val="Standard"/>
        <w:spacing w:after="0"/>
        <w:ind w:left="5246" w:firstLine="708"/>
      </w:pPr>
      <w:r>
        <w:rPr>
          <w:rFonts w:ascii="Times New Roman" w:hAnsi="Times New Roman" w:cs="Times New Roman"/>
          <w:sz w:val="20"/>
          <w:szCs w:val="20"/>
        </w:rPr>
        <w:t>Załącznik nr 3</w:t>
      </w:r>
      <w:r w:rsidR="00E64C74">
        <w:rPr>
          <w:rFonts w:ascii="Times New Roman" w:hAnsi="Times New Roman" w:cs="Times New Roman"/>
          <w:sz w:val="20"/>
          <w:szCs w:val="20"/>
        </w:rPr>
        <w:t xml:space="preserve"> do SW</w:t>
      </w:r>
      <w:r>
        <w:rPr>
          <w:rFonts w:ascii="Times New Roman" w:hAnsi="Times New Roman" w:cs="Times New Roman"/>
          <w:sz w:val="20"/>
          <w:szCs w:val="20"/>
        </w:rPr>
        <w:t>I</w:t>
      </w:r>
      <w:r w:rsidR="00E64C74">
        <w:rPr>
          <w:rFonts w:ascii="Times New Roman" w:hAnsi="Times New Roman" w:cs="Times New Roman"/>
          <w:sz w:val="20"/>
          <w:szCs w:val="20"/>
        </w:rPr>
        <w:t>Z</w:t>
      </w:r>
    </w:p>
    <w:p w:rsidR="00E427B1" w:rsidRDefault="00E64C74">
      <w:pPr>
        <w:pStyle w:val="Akapitzlist"/>
        <w:spacing w:after="0" w:line="23" w:lineRule="atLeast"/>
        <w:ind w:left="426"/>
        <w:jc w:val="both"/>
      </w:pPr>
      <w:r>
        <w:rPr>
          <w:rFonts w:ascii="Times New Roman" w:hAnsi="Times New Roman" w:cs="Times New Roman"/>
          <w:sz w:val="20"/>
          <w:szCs w:val="20"/>
        </w:rPr>
        <w:t>DG – 2250/3/2021</w:t>
      </w:r>
    </w:p>
    <w:p w:rsidR="00E427B1" w:rsidRDefault="00E427B1">
      <w:pPr>
        <w:pStyle w:val="Standard"/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E427B1" w:rsidRDefault="00E64C74">
      <w:pPr>
        <w:pStyle w:val="Standard"/>
        <w:spacing w:after="0" w:line="480" w:lineRule="auto"/>
        <w:ind w:left="5246" w:firstLine="708"/>
      </w:pPr>
      <w:r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E427B1" w:rsidRDefault="00E64C74">
      <w:pPr>
        <w:pStyle w:val="Standard"/>
        <w:spacing w:after="0" w:line="360" w:lineRule="auto"/>
        <w:ind w:left="467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Gmina Olecko-Miejski Ośrodek Sportu i Rekreacji</w:t>
      </w:r>
    </w:p>
    <w:p w:rsidR="00E427B1" w:rsidRDefault="00E64C74">
      <w:pPr>
        <w:pStyle w:val="Standard"/>
        <w:spacing w:after="0" w:line="360" w:lineRule="auto"/>
        <w:ind w:left="467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ul. Park 1</w:t>
      </w:r>
    </w:p>
    <w:p w:rsidR="00E427B1" w:rsidRDefault="00E64C74">
      <w:pPr>
        <w:pStyle w:val="Standard"/>
        <w:spacing w:after="0" w:line="360" w:lineRule="auto"/>
        <w:ind w:left="467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19 – 400 Olecko</w:t>
      </w:r>
    </w:p>
    <w:p w:rsidR="00E427B1" w:rsidRDefault="00E64C74">
      <w:pPr>
        <w:pStyle w:val="Standard"/>
        <w:spacing w:after="0" w:line="360" w:lineRule="auto"/>
        <w:ind w:left="467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NIP 8471586073,</w:t>
      </w:r>
    </w:p>
    <w:p w:rsidR="00E427B1" w:rsidRDefault="00E64C74">
      <w:pPr>
        <w:pStyle w:val="Standard"/>
        <w:spacing w:after="0" w:line="360" w:lineRule="auto"/>
        <w:ind w:left="467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Regon 790671277</w:t>
      </w:r>
    </w:p>
    <w:p w:rsidR="00E427B1" w:rsidRDefault="00E64C74">
      <w:pPr>
        <w:pStyle w:val="Standard"/>
        <w:spacing w:after="0"/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427B1" w:rsidRDefault="00E64C74">
      <w:pPr>
        <w:pStyle w:val="Standard"/>
        <w:spacing w:after="0" w:line="480" w:lineRule="auto"/>
        <w:ind w:right="5954"/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E427B1" w:rsidRDefault="00E64C74">
      <w:pPr>
        <w:pStyle w:val="Standard"/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E427B1" w:rsidRDefault="00E64C74">
      <w:pPr>
        <w:pStyle w:val="Standard"/>
        <w:spacing w:after="0"/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427B1" w:rsidRDefault="00E64C74">
      <w:pPr>
        <w:pStyle w:val="Standard"/>
        <w:spacing w:after="0" w:line="480" w:lineRule="auto"/>
        <w:ind w:right="5954"/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E427B1" w:rsidRDefault="00E64C74">
      <w:pPr>
        <w:pStyle w:val="Standard"/>
        <w:spacing w:after="0"/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427B1" w:rsidRDefault="00E427B1">
      <w:pPr>
        <w:pStyle w:val="Standard"/>
        <w:rPr>
          <w:rFonts w:ascii="Times New Roman" w:hAnsi="Times New Roman" w:cs="Times New Roman"/>
        </w:rPr>
      </w:pPr>
    </w:p>
    <w:p w:rsidR="00E427B1" w:rsidRDefault="00E427B1">
      <w:pPr>
        <w:pStyle w:val="Standard"/>
        <w:rPr>
          <w:rFonts w:ascii="Times New Roman" w:hAnsi="Times New Roman" w:cs="Times New Roman"/>
        </w:rPr>
      </w:pPr>
    </w:p>
    <w:p w:rsidR="00E427B1" w:rsidRDefault="00E64C74">
      <w:pPr>
        <w:pStyle w:val="Standard"/>
        <w:spacing w:after="120" w:line="360" w:lineRule="auto"/>
        <w:jc w:val="center"/>
      </w:pPr>
      <w:r>
        <w:rPr>
          <w:rFonts w:ascii="Times New Roman" w:hAnsi="Times New Roman" w:cs="Times New Roman"/>
          <w:b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0"/>
          <w:u w:val="single"/>
        </w:rPr>
        <w:t>wykonawcy</w:t>
      </w:r>
    </w:p>
    <w:p w:rsidR="00E427B1" w:rsidRDefault="00E64C74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sz w:val="18"/>
          <w:szCs w:val="20"/>
        </w:rPr>
        <w:t xml:space="preserve">składane na podstawie art. 125 ust. 1 </w:t>
      </w:r>
      <w:r>
        <w:rPr>
          <w:rFonts w:ascii="Times New Roman" w:hAnsi="Times New Roman" w:cs="Times New Roman"/>
          <w:b/>
          <w:sz w:val="20"/>
          <w:szCs w:val="20"/>
        </w:rPr>
        <w:t>ustawy z dnia 11 września 2019 r.</w:t>
      </w:r>
    </w:p>
    <w:p w:rsidR="00E427B1" w:rsidRDefault="00E64C74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),</w:t>
      </w:r>
    </w:p>
    <w:p w:rsidR="00E427B1" w:rsidRDefault="00E64C74">
      <w:pPr>
        <w:pStyle w:val="Standard"/>
        <w:spacing w:before="120" w:after="0" w:line="360" w:lineRule="auto"/>
        <w:jc w:val="center"/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427B1" w:rsidRDefault="00E64C74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0"/>
          <w:szCs w:val="20"/>
        </w:rPr>
        <w:t>Na potrzeby postępowania o udzielenie zamówienia publicznego pn:</w:t>
      </w:r>
    </w:p>
    <w:p w:rsidR="00E427B1" w:rsidRDefault="00E64C74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„1. Sukcesywna  dostawa i wyładunek 55 000 litrów oleju opałowego do budynku Kotłowni Olejowej w Miejskim Ośrodku Sportu i Rekreacji w Olecku ul. Park1.</w:t>
      </w:r>
    </w:p>
    <w:p w:rsidR="00E427B1" w:rsidRDefault="00E64C74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b/>
          <w:bCs/>
          <w:i/>
        </w:rPr>
        <w:t>2. Sprzedaż  1500 l oleju napędowego i 1500 litrów etyliny 95.”</w:t>
      </w:r>
    </w:p>
    <w:p w:rsidR="00E427B1" w:rsidRDefault="00E64C74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i/>
        </w:rPr>
        <w:t xml:space="preserve">prowadzonego przez </w:t>
      </w:r>
      <w:proofErr w:type="spellStart"/>
      <w:r>
        <w:rPr>
          <w:rFonts w:ascii="Times New Roman" w:hAnsi="Times New Roman" w:cs="Times New Roman"/>
          <w:i/>
        </w:rPr>
        <w:t>MOSiR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Olecko,</w:t>
      </w:r>
      <w:r>
        <w:rPr>
          <w:rFonts w:ascii="Times New Roman" w:hAnsi="Times New Roman" w:cs="Times New Roman"/>
          <w:i/>
        </w:rPr>
        <w:t xml:space="preserve"> oświadczam, co następuje:</w:t>
      </w:r>
    </w:p>
    <w:p w:rsidR="00E427B1" w:rsidRDefault="00E427B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E427B1" w:rsidRDefault="00E64C74">
      <w:pPr>
        <w:pStyle w:val="Standard"/>
        <w:shd w:val="clear" w:color="auto" w:fill="BFBFBF"/>
        <w:spacing w:after="0" w:line="360" w:lineRule="auto"/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E427B1" w:rsidRDefault="00E427B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427B1" w:rsidRDefault="00E64C74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1"/>
          <w:szCs w:val="21"/>
        </w:rPr>
        <w:br/>
        <w:t xml:space="preserve">art. 108 ust 1 ustawy </w:t>
      </w:r>
      <w:proofErr w:type="spellStart"/>
      <w:r>
        <w:rPr>
          <w:rFonts w:ascii="Times New Roman" w:hAnsi="Times New Roman" w:cs="Times New Roman"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</w:p>
    <w:p w:rsidR="00E427B1" w:rsidRDefault="00E64C74">
      <w:pPr>
        <w:pStyle w:val="Akapitzlist"/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1"/>
          <w:szCs w:val="21"/>
        </w:rPr>
        <w:br/>
        <w:t xml:space="preserve">art. 109 ust. 1  pkt. 4, 5, 7 </w:t>
      </w:r>
      <w:proofErr w:type="spellStart"/>
      <w:r>
        <w:rPr>
          <w:rFonts w:ascii="Times New Roman" w:hAnsi="Times New Roman" w:cs="Times New Roman"/>
          <w:sz w:val="21"/>
          <w:szCs w:val="21"/>
        </w:rPr>
        <w:t>p.z.p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E427B1" w:rsidRDefault="00E64C7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dnia …………                    …………………………………………</w:t>
      </w:r>
    </w:p>
    <w:p w:rsidR="00E427B1" w:rsidRDefault="00E64C74">
      <w:pPr>
        <w:pStyle w:val="Standard"/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427B1" w:rsidRDefault="00E64C74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1, lub art. 109 ust. 1  pkt. 4, 5, 7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p.z.p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.).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427B1" w:rsidRDefault="00E64C7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E427B1" w:rsidRDefault="00E427B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27B1" w:rsidRDefault="00E64C7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dnia …………………. r.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E427B1" w:rsidRDefault="00E64C74">
      <w:pPr>
        <w:pStyle w:val="Standard"/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427B1" w:rsidRDefault="00E427B1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E427B1" w:rsidRDefault="00E64C74">
      <w:pPr>
        <w:pStyle w:val="Standard"/>
        <w:shd w:val="clear" w:color="auto" w:fill="BFBFBF"/>
        <w:spacing w:after="0" w:line="360" w:lineRule="auto"/>
        <w:jc w:val="both"/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E427B1" w:rsidRDefault="00E427B1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427B1" w:rsidRDefault="00E64C7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>
        <w:rPr>
          <w:rFonts w:ascii="Times New Roman" w:hAnsi="Times New Roman" w:cs="Times New Roman"/>
          <w:sz w:val="21"/>
          <w:szCs w:val="21"/>
        </w:rPr>
        <w:t>tów</w:t>
      </w:r>
      <w:proofErr w:type="spellEnd"/>
      <w:r>
        <w:rPr>
          <w:rFonts w:ascii="Times New Roman" w:hAnsi="Times New Roman" w:cs="Times New Roman"/>
          <w:sz w:val="21"/>
          <w:szCs w:val="21"/>
        </w:rPr>
        <w:t>, na którego/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:rsidR="00E427B1" w:rsidRDefault="00E427B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27B1" w:rsidRDefault="00E64C7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dnia ………………….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E427B1" w:rsidRDefault="00E64C74">
      <w:pPr>
        <w:pStyle w:val="Standard"/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427B1" w:rsidRDefault="00E427B1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427B1" w:rsidRDefault="00E427B1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E427B1" w:rsidRDefault="00E64C74">
      <w:pPr>
        <w:pStyle w:val="Standard"/>
        <w:shd w:val="clear" w:color="auto" w:fill="BFBFBF"/>
        <w:spacing w:after="0" w:line="360" w:lineRule="auto"/>
        <w:jc w:val="both"/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E427B1" w:rsidRDefault="00E427B1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427B1" w:rsidRDefault="00E64C7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427B1" w:rsidRDefault="00E427B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27B1" w:rsidRDefault="00E427B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27B1" w:rsidRDefault="00E64C7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E427B1" w:rsidRDefault="00E64C74">
      <w:pPr>
        <w:pStyle w:val="Standard"/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E427B1" w:rsidSect="00E427B1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735" w:rsidRDefault="00FE3735" w:rsidP="00E427B1">
      <w:pPr>
        <w:spacing w:after="0" w:line="240" w:lineRule="auto"/>
      </w:pPr>
      <w:r>
        <w:separator/>
      </w:r>
    </w:p>
  </w:endnote>
  <w:endnote w:type="continuationSeparator" w:id="0">
    <w:p w:rsidR="00FE3735" w:rsidRDefault="00FE3735" w:rsidP="00E4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7B1" w:rsidRDefault="00E427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735" w:rsidRDefault="00FE3735" w:rsidP="00E427B1">
      <w:pPr>
        <w:spacing w:after="0" w:line="240" w:lineRule="auto"/>
      </w:pPr>
      <w:r w:rsidRPr="00E427B1">
        <w:rPr>
          <w:color w:val="000000"/>
        </w:rPr>
        <w:separator/>
      </w:r>
    </w:p>
  </w:footnote>
  <w:footnote w:type="continuationSeparator" w:id="0">
    <w:p w:rsidR="00FE3735" w:rsidRDefault="00FE3735" w:rsidP="00E4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89"/>
    <w:multiLevelType w:val="multilevel"/>
    <w:tmpl w:val="D7580AC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5A10757"/>
    <w:multiLevelType w:val="multilevel"/>
    <w:tmpl w:val="73B0AD7E"/>
    <w:styleLink w:val="WWNum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1D9054A"/>
    <w:multiLevelType w:val="multilevel"/>
    <w:tmpl w:val="4FC24CA8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8321E61"/>
    <w:multiLevelType w:val="multilevel"/>
    <w:tmpl w:val="3828B16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1700675"/>
    <w:multiLevelType w:val="multilevel"/>
    <w:tmpl w:val="ED3E1AB4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4BA2088"/>
    <w:multiLevelType w:val="multilevel"/>
    <w:tmpl w:val="5EDCA22E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386569D"/>
    <w:multiLevelType w:val="multilevel"/>
    <w:tmpl w:val="147C3C74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C484A5F"/>
    <w:multiLevelType w:val="multilevel"/>
    <w:tmpl w:val="C784901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E427B1"/>
    <w:rsid w:val="005F6538"/>
    <w:rsid w:val="006C12AD"/>
    <w:rsid w:val="008A3CF6"/>
    <w:rsid w:val="00E427B1"/>
    <w:rsid w:val="00E64C74"/>
    <w:rsid w:val="00FE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427B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27B1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427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427B1"/>
    <w:pPr>
      <w:spacing w:after="120"/>
    </w:pPr>
  </w:style>
  <w:style w:type="paragraph" w:styleId="Lista">
    <w:name w:val="List"/>
    <w:basedOn w:val="Textbody"/>
    <w:rsid w:val="00E427B1"/>
    <w:rPr>
      <w:rFonts w:cs="Mangal"/>
    </w:rPr>
  </w:style>
  <w:style w:type="paragraph" w:customStyle="1" w:styleId="Caption">
    <w:name w:val="Caption"/>
    <w:basedOn w:val="Standard"/>
    <w:rsid w:val="00E427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427B1"/>
    <w:pPr>
      <w:suppressLineNumbers/>
    </w:pPr>
    <w:rPr>
      <w:rFonts w:cs="Mangal"/>
    </w:rPr>
  </w:style>
  <w:style w:type="paragraph" w:styleId="Legenda">
    <w:name w:val="caption"/>
    <w:basedOn w:val="Standard"/>
    <w:rsid w:val="00E427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E427B1"/>
    <w:pPr>
      <w:ind w:left="720"/>
    </w:pPr>
  </w:style>
  <w:style w:type="paragraph" w:styleId="Tekstprzypisukocowego">
    <w:name w:val="endnote text"/>
    <w:basedOn w:val="Standard"/>
    <w:rsid w:val="00E427B1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rsid w:val="00E427B1"/>
    <w:pPr>
      <w:spacing w:after="0" w:line="240" w:lineRule="auto"/>
    </w:pPr>
    <w:rPr>
      <w:sz w:val="20"/>
      <w:szCs w:val="20"/>
    </w:rPr>
  </w:style>
  <w:style w:type="paragraph" w:customStyle="1" w:styleId="Header">
    <w:name w:val="Header"/>
    <w:basedOn w:val="Standard"/>
    <w:rsid w:val="00E427B1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E427B1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rsid w:val="00E427B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E427B1"/>
    <w:rPr>
      <w:b/>
      <w:bCs/>
    </w:rPr>
  </w:style>
  <w:style w:type="paragraph" w:styleId="Tekstdymka">
    <w:name w:val="Balloon Text"/>
    <w:basedOn w:val="Standard"/>
    <w:rsid w:val="00E427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sid w:val="00E427B1"/>
    <w:rPr>
      <w:sz w:val="20"/>
      <w:szCs w:val="20"/>
    </w:rPr>
  </w:style>
  <w:style w:type="character" w:styleId="Odwoanieprzypisukocowego">
    <w:name w:val="endnote reference"/>
    <w:basedOn w:val="Domylnaczcionkaakapitu"/>
    <w:rsid w:val="00E427B1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E427B1"/>
    <w:rPr>
      <w:sz w:val="20"/>
      <w:szCs w:val="20"/>
    </w:rPr>
  </w:style>
  <w:style w:type="character" w:styleId="Odwoanieprzypisudolnego">
    <w:name w:val="footnote reference"/>
    <w:basedOn w:val="Domylnaczcionkaakapitu"/>
    <w:rsid w:val="00E427B1"/>
    <w:rPr>
      <w:position w:val="0"/>
      <w:vertAlign w:val="superscript"/>
    </w:rPr>
  </w:style>
  <w:style w:type="character" w:customStyle="1" w:styleId="NagwekZnak">
    <w:name w:val="Nagłówek Znak"/>
    <w:basedOn w:val="Domylnaczcionkaakapitu"/>
    <w:rsid w:val="00E427B1"/>
  </w:style>
  <w:style w:type="character" w:customStyle="1" w:styleId="StopkaZnak">
    <w:name w:val="Stopka Znak"/>
    <w:basedOn w:val="Domylnaczcionkaakapitu"/>
    <w:rsid w:val="00E427B1"/>
  </w:style>
  <w:style w:type="character" w:styleId="Odwoaniedokomentarza">
    <w:name w:val="annotation reference"/>
    <w:basedOn w:val="Domylnaczcionkaakapitu"/>
    <w:rsid w:val="00E427B1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E427B1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E427B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E427B1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427B1"/>
    <w:rPr>
      <w:b/>
    </w:rPr>
  </w:style>
  <w:style w:type="character" w:customStyle="1" w:styleId="ListLabel2">
    <w:name w:val="ListLabel 2"/>
    <w:rsid w:val="00E427B1"/>
    <w:rPr>
      <w:b/>
    </w:rPr>
  </w:style>
  <w:style w:type="character" w:customStyle="1" w:styleId="EndnoteSymbol">
    <w:name w:val="Endnote Symbol"/>
    <w:rsid w:val="00E427B1"/>
  </w:style>
  <w:style w:type="paragraph" w:styleId="Stopka">
    <w:name w:val="footer"/>
    <w:basedOn w:val="Normalny"/>
    <w:rsid w:val="00E4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rsid w:val="00E427B1"/>
  </w:style>
  <w:style w:type="numbering" w:customStyle="1" w:styleId="WWNum1">
    <w:name w:val="WWNum1"/>
    <w:basedOn w:val="Bezlisty"/>
    <w:rsid w:val="00E427B1"/>
    <w:pPr>
      <w:numPr>
        <w:numId w:val="1"/>
      </w:numPr>
    </w:pPr>
  </w:style>
  <w:style w:type="numbering" w:customStyle="1" w:styleId="WWNum2">
    <w:name w:val="WWNum2"/>
    <w:basedOn w:val="Bezlisty"/>
    <w:rsid w:val="00E427B1"/>
    <w:pPr>
      <w:numPr>
        <w:numId w:val="2"/>
      </w:numPr>
    </w:pPr>
  </w:style>
  <w:style w:type="numbering" w:customStyle="1" w:styleId="WWNum3">
    <w:name w:val="WWNum3"/>
    <w:basedOn w:val="Bezlisty"/>
    <w:rsid w:val="00E427B1"/>
    <w:pPr>
      <w:numPr>
        <w:numId w:val="3"/>
      </w:numPr>
    </w:pPr>
  </w:style>
  <w:style w:type="numbering" w:customStyle="1" w:styleId="WWNum4">
    <w:name w:val="WWNum4"/>
    <w:basedOn w:val="Bezlisty"/>
    <w:rsid w:val="00E427B1"/>
    <w:pPr>
      <w:numPr>
        <w:numId w:val="4"/>
      </w:numPr>
    </w:pPr>
  </w:style>
  <w:style w:type="numbering" w:customStyle="1" w:styleId="WWNum5">
    <w:name w:val="WWNum5"/>
    <w:basedOn w:val="Bezlisty"/>
    <w:rsid w:val="00E427B1"/>
    <w:pPr>
      <w:numPr>
        <w:numId w:val="5"/>
      </w:numPr>
    </w:pPr>
  </w:style>
  <w:style w:type="numbering" w:customStyle="1" w:styleId="WWNum6">
    <w:name w:val="WWNum6"/>
    <w:basedOn w:val="Bezlisty"/>
    <w:rsid w:val="00E427B1"/>
    <w:pPr>
      <w:numPr>
        <w:numId w:val="6"/>
      </w:numPr>
    </w:pPr>
  </w:style>
  <w:style w:type="numbering" w:customStyle="1" w:styleId="WWNum7">
    <w:name w:val="WWNum7"/>
    <w:basedOn w:val="Bezlisty"/>
    <w:rsid w:val="00E427B1"/>
    <w:pPr>
      <w:numPr>
        <w:numId w:val="7"/>
      </w:numPr>
    </w:pPr>
  </w:style>
  <w:style w:type="numbering" w:customStyle="1" w:styleId="WWNum8">
    <w:name w:val="WWNum8"/>
    <w:basedOn w:val="Bezlisty"/>
    <w:rsid w:val="00E427B1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KOS A.Bomber</cp:lastModifiedBy>
  <cp:revision>4</cp:revision>
  <cp:lastPrinted>2017-12-27T11:16:00Z</cp:lastPrinted>
  <dcterms:created xsi:type="dcterms:W3CDTF">2021-12-22T09:22:00Z</dcterms:created>
  <dcterms:modified xsi:type="dcterms:W3CDTF">2021-12-22T09:24:00Z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