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18D77" w14:textId="602D1157" w:rsidR="009C43FF" w:rsidRPr="009446CE" w:rsidRDefault="000C6AF1" w:rsidP="009446CE">
      <w:pPr>
        <w:pStyle w:val="Nagwek"/>
        <w:spacing w:line="360" w:lineRule="auto"/>
        <w:rPr>
          <w:rFonts w:ascii="Verdana" w:hAnsi="Verdana" w:cs="Tahoma"/>
        </w:rPr>
      </w:pPr>
      <w:r w:rsidRPr="009446CE">
        <w:rPr>
          <w:rFonts w:ascii="Verdana" w:hAnsi="Verdana" w:cs="Tahoma"/>
        </w:rPr>
        <w:t>Olecko</w:t>
      </w:r>
      <w:r w:rsidR="00A02F42" w:rsidRPr="009446CE">
        <w:rPr>
          <w:rFonts w:ascii="Verdana" w:hAnsi="Verdana" w:cs="Tahoma"/>
        </w:rPr>
        <w:t xml:space="preserve">, dn. </w:t>
      </w:r>
      <w:r w:rsidR="008D2E27" w:rsidRPr="009446CE">
        <w:rPr>
          <w:rFonts w:ascii="Verdana" w:hAnsi="Verdana" w:cs="Tahoma"/>
        </w:rPr>
        <w:t>02.12</w:t>
      </w:r>
      <w:r w:rsidR="009833A1" w:rsidRPr="009446CE">
        <w:rPr>
          <w:rFonts w:ascii="Verdana" w:hAnsi="Verdana" w:cs="Tahoma"/>
        </w:rPr>
        <w:t xml:space="preserve"> 2020 r.</w:t>
      </w:r>
    </w:p>
    <w:p w14:paraId="713CC034" w14:textId="77777777" w:rsidR="009C43FF" w:rsidRPr="009446CE" w:rsidRDefault="009C43FF" w:rsidP="009446CE">
      <w:pPr>
        <w:pStyle w:val="Nagwek"/>
        <w:spacing w:line="360" w:lineRule="auto"/>
        <w:rPr>
          <w:rFonts w:ascii="Verdana" w:hAnsi="Verdana" w:cs="Tahoma"/>
          <w:b/>
        </w:rPr>
      </w:pPr>
    </w:p>
    <w:p w14:paraId="7912D385" w14:textId="77777777" w:rsidR="000766D6" w:rsidRPr="009446CE" w:rsidRDefault="000766D6" w:rsidP="009446CE">
      <w:pPr>
        <w:pStyle w:val="Nagwek"/>
        <w:spacing w:line="360" w:lineRule="auto"/>
        <w:rPr>
          <w:rFonts w:ascii="Verdana" w:hAnsi="Verdana" w:cs="Tahoma"/>
          <w:b/>
        </w:rPr>
      </w:pPr>
    </w:p>
    <w:p w14:paraId="62497C0B" w14:textId="77777777" w:rsidR="000766D6" w:rsidRPr="009446CE" w:rsidRDefault="000766D6" w:rsidP="009446CE">
      <w:pPr>
        <w:pStyle w:val="Nagwek"/>
        <w:spacing w:line="360" w:lineRule="auto"/>
        <w:rPr>
          <w:rFonts w:ascii="Verdana" w:hAnsi="Verdana" w:cs="Tahoma"/>
          <w:b/>
        </w:rPr>
      </w:pPr>
    </w:p>
    <w:p w14:paraId="3BFF3396" w14:textId="77777777" w:rsidR="008D2E27" w:rsidRPr="009446CE" w:rsidRDefault="008D2E27" w:rsidP="009446CE">
      <w:pPr>
        <w:pStyle w:val="Nagwek1"/>
      </w:pPr>
    </w:p>
    <w:p w14:paraId="42A69103" w14:textId="77777777" w:rsidR="00FD4628" w:rsidRPr="009446CE" w:rsidRDefault="00FD4628" w:rsidP="009446CE">
      <w:pPr>
        <w:pStyle w:val="Nagwek1"/>
        <w:rPr>
          <w:rFonts w:ascii="Verdana" w:hAnsi="Verdana"/>
          <w:sz w:val="28"/>
          <w:szCs w:val="28"/>
        </w:rPr>
      </w:pPr>
      <w:r w:rsidRPr="009446CE">
        <w:rPr>
          <w:rFonts w:ascii="Verdana" w:hAnsi="Verdana"/>
          <w:sz w:val="28"/>
          <w:szCs w:val="28"/>
        </w:rPr>
        <w:t>Wszyscy wykonawcy biorący udział w postępowaniu</w:t>
      </w:r>
    </w:p>
    <w:p w14:paraId="0B15FF54" w14:textId="77777777" w:rsidR="009C43FF" w:rsidRPr="009446CE" w:rsidRDefault="009C43FF" w:rsidP="009446CE">
      <w:pPr>
        <w:pStyle w:val="Nagwek"/>
        <w:spacing w:line="360" w:lineRule="auto"/>
        <w:rPr>
          <w:rFonts w:ascii="Verdana" w:hAnsi="Verdana" w:cs="Tahoma"/>
          <w:b/>
        </w:rPr>
      </w:pPr>
    </w:p>
    <w:p w14:paraId="65F0E7D2" w14:textId="77777777" w:rsidR="009C43FF" w:rsidRPr="009446CE" w:rsidRDefault="009C43FF" w:rsidP="009446CE">
      <w:pPr>
        <w:pStyle w:val="Nagwek"/>
        <w:spacing w:line="360" w:lineRule="auto"/>
        <w:rPr>
          <w:rFonts w:ascii="Verdana" w:hAnsi="Verdana" w:cs="Tahoma"/>
          <w:b/>
        </w:rPr>
      </w:pPr>
      <w:bookmarkStart w:id="0" w:name="_GoBack"/>
      <w:bookmarkEnd w:id="0"/>
    </w:p>
    <w:p w14:paraId="65FA46DE" w14:textId="77777777" w:rsidR="005952D6" w:rsidRPr="009446CE" w:rsidRDefault="005952D6" w:rsidP="009446CE">
      <w:pPr>
        <w:spacing w:line="360" w:lineRule="auto"/>
        <w:rPr>
          <w:rFonts w:ascii="Verdana" w:hAnsi="Verdana" w:cs="Tahoma"/>
          <w:b/>
          <w:color w:val="FF0000"/>
        </w:rPr>
      </w:pPr>
    </w:p>
    <w:p w14:paraId="4D7D9BD9" w14:textId="5B416CEA" w:rsidR="00A4296C" w:rsidRPr="009446CE" w:rsidRDefault="005952D6" w:rsidP="009446CE">
      <w:pPr>
        <w:pStyle w:val="Nagwek2"/>
        <w:rPr>
          <w:rFonts w:ascii="Verdana" w:hAnsi="Verdana"/>
          <w:color w:val="auto"/>
        </w:rPr>
      </w:pPr>
      <w:r w:rsidRPr="009446CE">
        <w:rPr>
          <w:rFonts w:ascii="Verdana" w:hAnsi="Verdana"/>
          <w:color w:val="auto"/>
          <w:u w:val="single"/>
        </w:rPr>
        <w:t>dotyczy:</w:t>
      </w:r>
      <w:r w:rsidRPr="009446CE">
        <w:rPr>
          <w:rFonts w:ascii="Verdana" w:hAnsi="Verdana"/>
          <w:color w:val="auto"/>
        </w:rPr>
        <w:t xml:space="preserve"> postępowania o udzielenie </w:t>
      </w:r>
      <w:r w:rsidR="005C3B37" w:rsidRPr="009446CE">
        <w:rPr>
          <w:rFonts w:ascii="Verdana" w:hAnsi="Verdana"/>
          <w:color w:val="auto"/>
        </w:rPr>
        <w:t>zamówienia publicznego w trybie</w:t>
      </w:r>
      <w:r w:rsidR="00A4296C" w:rsidRPr="009446CE">
        <w:rPr>
          <w:rFonts w:ascii="Verdana" w:hAnsi="Verdana"/>
          <w:color w:val="auto"/>
        </w:rPr>
        <w:t xml:space="preserve"> przetargu nieograniczonego</w:t>
      </w:r>
      <w:r w:rsidR="009C43FF" w:rsidRPr="009446CE">
        <w:rPr>
          <w:rFonts w:ascii="Verdana" w:hAnsi="Verdana"/>
          <w:color w:val="auto"/>
        </w:rPr>
        <w:t xml:space="preserve"> na U</w:t>
      </w:r>
      <w:r w:rsidRPr="009446CE">
        <w:rPr>
          <w:rFonts w:ascii="Verdana" w:hAnsi="Verdana"/>
          <w:color w:val="auto"/>
        </w:rPr>
        <w:t>bezpiecz</w:t>
      </w:r>
      <w:r w:rsidR="00A4296C" w:rsidRPr="009446CE">
        <w:rPr>
          <w:rFonts w:ascii="Verdana" w:hAnsi="Verdana"/>
          <w:color w:val="auto"/>
        </w:rPr>
        <w:t xml:space="preserve">enie majątku i innych interesów Gminy </w:t>
      </w:r>
      <w:r w:rsidR="000C6AF1" w:rsidRPr="009446CE">
        <w:rPr>
          <w:rFonts w:ascii="Verdana" w:hAnsi="Verdana"/>
          <w:color w:val="auto"/>
        </w:rPr>
        <w:t>Olecko</w:t>
      </w:r>
      <w:r w:rsidRPr="009446CE">
        <w:rPr>
          <w:rFonts w:ascii="Verdana" w:hAnsi="Verdana"/>
          <w:color w:val="auto"/>
        </w:rPr>
        <w:t xml:space="preserve"> (numer postępowania:</w:t>
      </w:r>
      <w:r w:rsidR="00685B62" w:rsidRPr="009446CE">
        <w:rPr>
          <w:rFonts w:ascii="Verdana" w:hAnsi="Verdana"/>
          <w:color w:val="auto"/>
        </w:rPr>
        <w:t xml:space="preserve"> </w:t>
      </w:r>
      <w:r w:rsidR="000C6AF1" w:rsidRPr="009446CE">
        <w:rPr>
          <w:rFonts w:ascii="Verdana" w:eastAsia="Times New Roman" w:hAnsi="Verdana"/>
          <w:color w:val="auto"/>
        </w:rPr>
        <w:t>FN</w:t>
      </w:r>
      <w:r w:rsidR="00A4296C" w:rsidRPr="009446CE">
        <w:rPr>
          <w:rFonts w:ascii="Verdana" w:eastAsia="Times New Roman" w:hAnsi="Verdana"/>
          <w:color w:val="auto"/>
        </w:rPr>
        <w:t>.271.</w:t>
      </w:r>
      <w:r w:rsidR="000C6AF1" w:rsidRPr="009446CE">
        <w:rPr>
          <w:rFonts w:ascii="Verdana" w:eastAsia="Times New Roman" w:hAnsi="Verdana"/>
          <w:color w:val="auto"/>
        </w:rPr>
        <w:t>1</w:t>
      </w:r>
      <w:r w:rsidR="00A4296C" w:rsidRPr="009446CE">
        <w:rPr>
          <w:rFonts w:ascii="Verdana" w:eastAsia="Times New Roman" w:hAnsi="Verdana"/>
          <w:color w:val="auto"/>
        </w:rPr>
        <w:t>.2020</w:t>
      </w:r>
      <w:r w:rsidRPr="009446CE">
        <w:rPr>
          <w:rFonts w:ascii="Verdana" w:hAnsi="Verdana"/>
          <w:color w:val="auto"/>
        </w:rPr>
        <w:t>)</w:t>
      </w:r>
    </w:p>
    <w:p w14:paraId="66D0AE91" w14:textId="77777777" w:rsidR="00A4296C" w:rsidRPr="009446CE" w:rsidRDefault="00A4296C" w:rsidP="009446CE">
      <w:pPr>
        <w:widowControl w:val="0"/>
        <w:autoSpaceDE w:val="0"/>
        <w:autoSpaceDN w:val="0"/>
        <w:adjustRightInd w:val="0"/>
        <w:spacing w:line="360" w:lineRule="auto"/>
        <w:rPr>
          <w:rFonts w:ascii="Verdana" w:hAnsi="Verdana" w:cs="Tahoma"/>
          <w:b/>
        </w:rPr>
      </w:pPr>
    </w:p>
    <w:p w14:paraId="6EC5EF9A" w14:textId="77777777" w:rsidR="005952D6" w:rsidRPr="009446CE" w:rsidRDefault="005952D6" w:rsidP="009446CE">
      <w:pPr>
        <w:spacing w:line="360" w:lineRule="auto"/>
        <w:rPr>
          <w:rFonts w:ascii="Verdana" w:hAnsi="Verdana" w:cs="Tahoma"/>
        </w:rPr>
      </w:pPr>
    </w:p>
    <w:p w14:paraId="3A85DB9C" w14:textId="06E0B843" w:rsidR="005952D6" w:rsidRPr="009446CE" w:rsidRDefault="009E61BB" w:rsidP="009446CE">
      <w:pPr>
        <w:tabs>
          <w:tab w:val="left" w:pos="0"/>
        </w:tabs>
        <w:spacing w:line="360" w:lineRule="auto"/>
        <w:rPr>
          <w:rFonts w:ascii="Verdana" w:hAnsi="Verdana" w:cs="Tahoma"/>
        </w:rPr>
      </w:pPr>
      <w:r w:rsidRPr="009446CE">
        <w:rPr>
          <w:rFonts w:ascii="Verdana" w:hAnsi="Verdana" w:cs="Tahoma"/>
        </w:rPr>
        <w:tab/>
      </w:r>
      <w:r w:rsidR="005952D6" w:rsidRPr="009446CE">
        <w:rPr>
          <w:rFonts w:ascii="Verdana" w:hAnsi="Verdana" w:cs="Tahoma"/>
        </w:rPr>
        <w:t>Zamawiający prowadząc postępowanie w sprawie udzielenia zamówienia publicznego w trybie</w:t>
      </w:r>
      <w:r w:rsidR="00685B62" w:rsidRPr="009446CE">
        <w:rPr>
          <w:rFonts w:ascii="Verdana" w:hAnsi="Verdana" w:cs="Tahoma"/>
        </w:rPr>
        <w:t xml:space="preserve"> przetargu nieograniczonego na U</w:t>
      </w:r>
      <w:r w:rsidR="005952D6" w:rsidRPr="009446CE">
        <w:rPr>
          <w:rFonts w:ascii="Verdana" w:hAnsi="Verdana" w:cs="Tahoma"/>
        </w:rPr>
        <w:t xml:space="preserve">bezpieczenie majątku i innych interesów </w:t>
      </w:r>
      <w:r w:rsidR="00935B2C" w:rsidRPr="009446CE">
        <w:rPr>
          <w:rFonts w:ascii="Verdana" w:hAnsi="Verdana" w:cs="Tahoma"/>
        </w:rPr>
        <w:t>G</w:t>
      </w:r>
      <w:r w:rsidR="005C3B37" w:rsidRPr="009446CE">
        <w:rPr>
          <w:rFonts w:ascii="Verdana" w:hAnsi="Verdana" w:cs="Tahoma"/>
        </w:rPr>
        <w:t>m</w:t>
      </w:r>
      <w:r w:rsidR="00A4296C" w:rsidRPr="009446CE">
        <w:rPr>
          <w:rFonts w:ascii="Verdana" w:hAnsi="Verdana" w:cs="Tahoma"/>
        </w:rPr>
        <w:t xml:space="preserve">iny </w:t>
      </w:r>
      <w:r w:rsidR="000C6AF1" w:rsidRPr="009446CE">
        <w:rPr>
          <w:rFonts w:ascii="Verdana" w:hAnsi="Verdana" w:cs="Tahoma"/>
        </w:rPr>
        <w:t>Olecko</w:t>
      </w:r>
      <w:r w:rsidR="005952D6" w:rsidRPr="009446CE">
        <w:rPr>
          <w:rFonts w:ascii="Verdana" w:hAnsi="Verdana" w:cs="Tahoma"/>
        </w:rPr>
        <w:t>, na podstawie:</w:t>
      </w:r>
    </w:p>
    <w:p w14:paraId="3C46C278" w14:textId="2D080967" w:rsidR="00A4296C" w:rsidRPr="009446CE" w:rsidRDefault="00A4296C" w:rsidP="009446CE">
      <w:pPr>
        <w:spacing w:line="360" w:lineRule="auto"/>
        <w:rPr>
          <w:rFonts w:ascii="Verdana" w:eastAsia="Times New Roman" w:hAnsi="Verdana" w:cs="Tahoma"/>
        </w:rPr>
      </w:pPr>
      <w:r w:rsidRPr="009446CE">
        <w:rPr>
          <w:rFonts w:ascii="Verdana" w:eastAsia="Times New Roman" w:hAnsi="Verdana" w:cs="Tahoma"/>
        </w:rPr>
        <w:t>-  art. 38 ust. 2 ustawy z dnia 29 stycznia 2004 Prawo zamówień publicznych (tekst jedn. Dz.U. z 2019r., poz. 1</w:t>
      </w:r>
      <w:r w:rsidR="00A80DEE" w:rsidRPr="009446CE">
        <w:rPr>
          <w:rFonts w:ascii="Verdana" w:eastAsia="Times New Roman" w:hAnsi="Verdana" w:cs="Tahoma"/>
        </w:rPr>
        <w:t>8</w:t>
      </w:r>
      <w:r w:rsidRPr="009446CE">
        <w:rPr>
          <w:rFonts w:ascii="Verdana" w:eastAsia="Times New Roman" w:hAnsi="Verdana" w:cs="Tahoma"/>
        </w:rPr>
        <w:t xml:space="preserve">43 z </w:t>
      </w:r>
      <w:proofErr w:type="spellStart"/>
      <w:r w:rsidRPr="009446CE">
        <w:rPr>
          <w:rFonts w:ascii="Verdana" w:eastAsia="Times New Roman" w:hAnsi="Verdana" w:cs="Tahoma"/>
        </w:rPr>
        <w:t>późn</w:t>
      </w:r>
      <w:proofErr w:type="spellEnd"/>
      <w:r w:rsidRPr="009446CE">
        <w:rPr>
          <w:rFonts w:ascii="Verdana" w:eastAsia="Times New Roman" w:hAnsi="Verdana" w:cs="Tahoma"/>
        </w:rPr>
        <w:t>. zm.) poniżej informuje o otrzymanych wnioskach w sprawie wyjaśnienia treści SIWZ i udzielonych na nie wyjaśnieniach</w:t>
      </w:r>
    </w:p>
    <w:p w14:paraId="56109A02" w14:textId="2FBD02AE" w:rsidR="00742B8B" w:rsidRPr="009446CE" w:rsidRDefault="00A4296C" w:rsidP="009446CE">
      <w:pPr>
        <w:spacing w:line="360" w:lineRule="auto"/>
        <w:rPr>
          <w:rFonts w:ascii="Verdana" w:eastAsia="Times New Roman" w:hAnsi="Verdana" w:cs="Tahoma"/>
        </w:rPr>
      </w:pPr>
      <w:r w:rsidRPr="009446CE">
        <w:rPr>
          <w:rFonts w:ascii="Verdana" w:eastAsia="Times New Roman" w:hAnsi="Verdana" w:cs="Tahoma"/>
        </w:rPr>
        <w:t xml:space="preserve">-  art. 38 ust. 4 ustawy z dnia 29 stycznia 2004 Prawo zamówień publicznych (tekst jedn. Dz.U. z 2019r., poz. 1843 z </w:t>
      </w:r>
      <w:proofErr w:type="spellStart"/>
      <w:r w:rsidRPr="009446CE">
        <w:rPr>
          <w:rFonts w:ascii="Verdana" w:eastAsia="Times New Roman" w:hAnsi="Verdana" w:cs="Tahoma"/>
        </w:rPr>
        <w:t>późn</w:t>
      </w:r>
      <w:proofErr w:type="spellEnd"/>
      <w:r w:rsidRPr="009446CE">
        <w:rPr>
          <w:rFonts w:ascii="Verdana" w:eastAsia="Times New Roman" w:hAnsi="Verdana" w:cs="Tahoma"/>
        </w:rPr>
        <w:t xml:space="preserve">. zm.) poniżej </w:t>
      </w:r>
      <w:r w:rsidR="004F3808" w:rsidRPr="009446CE">
        <w:rPr>
          <w:rFonts w:ascii="Verdana" w:eastAsia="Times New Roman" w:hAnsi="Verdana" w:cs="Tahoma"/>
        </w:rPr>
        <w:t>informuje o zmianie treści SIWZ</w:t>
      </w:r>
      <w:r w:rsidR="00643CD8" w:rsidRPr="009446CE">
        <w:rPr>
          <w:rFonts w:ascii="Verdana" w:eastAsia="Times New Roman" w:hAnsi="Verdana" w:cs="Tahoma"/>
        </w:rPr>
        <w:t>.</w:t>
      </w:r>
    </w:p>
    <w:p w14:paraId="2590669B" w14:textId="77777777" w:rsidR="00643CD8" w:rsidRPr="009446CE" w:rsidRDefault="00643CD8" w:rsidP="009446CE">
      <w:pPr>
        <w:spacing w:line="360" w:lineRule="auto"/>
        <w:rPr>
          <w:rFonts w:ascii="Verdana" w:eastAsia="Times New Roman" w:hAnsi="Verdana" w:cs="Tahoma"/>
        </w:rPr>
      </w:pPr>
    </w:p>
    <w:p w14:paraId="55F11019" w14:textId="77777777" w:rsidR="005A6CF9" w:rsidRPr="009446CE" w:rsidRDefault="005A6CF9" w:rsidP="009446CE">
      <w:pPr>
        <w:spacing w:line="360" w:lineRule="auto"/>
        <w:rPr>
          <w:rFonts w:ascii="Verdana" w:eastAsia="Times New Roman" w:hAnsi="Verdana" w:cs="Tahoma"/>
        </w:rPr>
      </w:pPr>
    </w:p>
    <w:p w14:paraId="1C037E6E" w14:textId="4FBD881A" w:rsidR="005C3B37" w:rsidRPr="009446CE" w:rsidRDefault="005C3B37" w:rsidP="009446CE">
      <w:pPr>
        <w:spacing w:line="360" w:lineRule="auto"/>
        <w:contextualSpacing/>
        <w:rPr>
          <w:rFonts w:ascii="Verdana" w:eastAsia="Calibri" w:hAnsi="Verdana" w:cs="Tahoma"/>
          <w:b/>
        </w:rPr>
      </w:pPr>
      <w:r w:rsidRPr="009446CE">
        <w:rPr>
          <w:rFonts w:ascii="Verdana" w:eastAsia="Calibri" w:hAnsi="Verdana" w:cs="Tahoma"/>
          <w:b/>
        </w:rPr>
        <w:t>PYTANIE NR 1</w:t>
      </w:r>
    </w:p>
    <w:p w14:paraId="6FDB54E0" w14:textId="4D7CCDEF" w:rsidR="000C6AF1" w:rsidRPr="009446CE" w:rsidRDefault="000C6AF1" w:rsidP="009446CE">
      <w:pPr>
        <w:pStyle w:val="Akapitzlist1"/>
        <w:widowControl w:val="0"/>
        <w:tabs>
          <w:tab w:val="left" w:pos="426"/>
        </w:tabs>
        <w:spacing w:after="0" w:line="360" w:lineRule="auto"/>
        <w:ind w:left="0"/>
        <w:outlineLvl w:val="1"/>
        <w:rPr>
          <w:rFonts w:ascii="Verdana" w:hAnsi="Verdana" w:cs="Tahoma"/>
          <w:b/>
          <w:sz w:val="24"/>
          <w:szCs w:val="24"/>
        </w:rPr>
      </w:pPr>
      <w:r w:rsidRPr="009446CE">
        <w:rPr>
          <w:rFonts w:ascii="Verdana" w:hAnsi="Verdana" w:cs="Tahoma"/>
          <w:b/>
          <w:sz w:val="24"/>
          <w:szCs w:val="24"/>
        </w:rPr>
        <w:t>Część I zamówienia - „Ubezpieczenie majątku i odpowiedzialności cywilnej Gminy Olecko”</w:t>
      </w:r>
    </w:p>
    <w:p w14:paraId="351B355F" w14:textId="47F519D9" w:rsidR="000C6AF1" w:rsidRPr="009446CE" w:rsidRDefault="000C6AF1" w:rsidP="009446CE">
      <w:pPr>
        <w:spacing w:line="360" w:lineRule="auto"/>
        <w:contextualSpacing/>
        <w:rPr>
          <w:rFonts w:ascii="Verdana" w:hAnsi="Verdana" w:cs="Tahoma"/>
        </w:rPr>
      </w:pPr>
      <w:r w:rsidRPr="009446CE">
        <w:rPr>
          <w:rFonts w:ascii="Verdana" w:hAnsi="Verdana" w:cs="Tahoma"/>
        </w:rPr>
        <w:t>Czy do Ubezpieczenia zostały zgłoszone instalacje fotowoltaiczne? W przypadku odpowiedzi twierdzącej  proszę o podanie roku produkcji instalacji fotowoltaicznych, producenta oraz mocy. Czy wszystkie instalacje podlegają jeszcze gwarancji? Kto przeprowadza konserwacje i naprawy tych instalacji? Czy instalacje są zamontowane na budynkach czy przytwierdzone bezpośrednio do gruntu?</w:t>
      </w:r>
    </w:p>
    <w:p w14:paraId="349E69A3" w14:textId="20ED7360" w:rsidR="005C3B37" w:rsidRPr="009446CE" w:rsidRDefault="005C3B3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623132B7" w14:textId="46EB4692" w:rsidR="00650BAC" w:rsidRPr="009446CE" w:rsidRDefault="00B1594F" w:rsidP="009446CE">
      <w:pPr>
        <w:spacing w:line="360" w:lineRule="auto"/>
        <w:contextualSpacing/>
        <w:rPr>
          <w:rFonts w:ascii="Verdana" w:hAnsi="Verdana" w:cs="Tahoma"/>
          <w:bCs/>
          <w:color w:val="000000"/>
        </w:rPr>
      </w:pPr>
      <w:r w:rsidRPr="009446CE">
        <w:rPr>
          <w:rFonts w:ascii="Verdana" w:eastAsia="Calibri" w:hAnsi="Verdana" w:cs="Tahoma"/>
          <w:bCs/>
        </w:rPr>
        <w:t>Zamawiający wyjaśnia, że instalacje zgłasza do ubezpieczenia instalacje fotowoltaiczne – zlokalizowane na targowisku miejskim</w:t>
      </w:r>
      <w:r w:rsidR="00F57E15" w:rsidRPr="009446CE">
        <w:rPr>
          <w:rFonts w:ascii="Verdana" w:eastAsia="Calibri" w:hAnsi="Verdana" w:cs="Tahoma"/>
          <w:bCs/>
        </w:rPr>
        <w:t>, zamontowane na dachu wiaty sprzedażowej</w:t>
      </w:r>
      <w:r w:rsidRPr="009446CE">
        <w:rPr>
          <w:rFonts w:ascii="Verdana" w:eastAsia="Calibri" w:hAnsi="Verdana" w:cs="Tahoma"/>
          <w:bCs/>
        </w:rPr>
        <w:t>.</w:t>
      </w:r>
      <w:r w:rsidR="00F57E15" w:rsidRPr="009446CE">
        <w:rPr>
          <w:rFonts w:ascii="Verdana" w:eastAsia="Calibri" w:hAnsi="Verdana" w:cs="Tahoma"/>
          <w:bCs/>
        </w:rPr>
        <w:t xml:space="preserve"> Oddane do użytkowania w 2018 r. objęte gwarancją wykonawcy.</w:t>
      </w:r>
      <w:r w:rsidR="00650BAC" w:rsidRPr="009446CE">
        <w:rPr>
          <w:rFonts w:ascii="Verdana" w:hAnsi="Verdana" w:cs="Tahoma"/>
          <w:bCs/>
          <w:color w:val="000000"/>
        </w:rPr>
        <w:t xml:space="preserve"> Po okresie gwarancji czynności konserwacyjne i naprawy przeprowadzane będą przez osoby posiadający odpowiednie uprawnienia i kwalifikacje w tym zakresie albo przez zewnętrzną firmę. </w:t>
      </w:r>
      <w:r w:rsidR="00F57E15" w:rsidRPr="009446CE">
        <w:rPr>
          <w:rFonts w:ascii="Verdana" w:eastAsia="Calibri" w:hAnsi="Verdana" w:cs="Tahoma"/>
          <w:bCs/>
        </w:rPr>
        <w:t>Producent BAUER BS-275-6PS-EL poli</w:t>
      </w:r>
      <w:r w:rsidR="00650BAC" w:rsidRPr="009446CE">
        <w:rPr>
          <w:rFonts w:ascii="Verdana" w:eastAsia="Calibri" w:hAnsi="Verdana" w:cs="Tahoma"/>
          <w:bCs/>
        </w:rPr>
        <w:t>krystaliczny moduł o mocy 275 W (145 paneli)</w:t>
      </w:r>
      <w:r w:rsidR="00650BAC" w:rsidRPr="009446CE">
        <w:rPr>
          <w:rFonts w:ascii="Verdana" w:hAnsi="Verdana" w:cs="Tahoma"/>
          <w:bCs/>
          <w:color w:val="000000"/>
        </w:rPr>
        <w:t xml:space="preserve">. </w:t>
      </w:r>
    </w:p>
    <w:p w14:paraId="62BF1C3F" w14:textId="77777777" w:rsidR="00B1594F" w:rsidRPr="009446CE" w:rsidRDefault="00B1594F" w:rsidP="009446CE">
      <w:pPr>
        <w:spacing w:line="360" w:lineRule="auto"/>
        <w:contextualSpacing/>
        <w:rPr>
          <w:rFonts w:ascii="Verdana" w:eastAsia="Calibri" w:hAnsi="Verdana" w:cs="Tahoma"/>
          <w:b/>
        </w:rPr>
      </w:pPr>
    </w:p>
    <w:p w14:paraId="286ED52E" w14:textId="09DE0AD4" w:rsidR="000C6AF1" w:rsidRPr="009446CE" w:rsidRDefault="005C3B37" w:rsidP="009446CE">
      <w:pPr>
        <w:spacing w:line="360" w:lineRule="auto"/>
        <w:contextualSpacing/>
        <w:rPr>
          <w:rFonts w:ascii="Verdana" w:eastAsia="Calibri" w:hAnsi="Verdana" w:cs="Tahoma"/>
          <w:b/>
        </w:rPr>
      </w:pPr>
      <w:r w:rsidRPr="009446CE">
        <w:rPr>
          <w:rFonts w:ascii="Verdana" w:eastAsia="Calibri" w:hAnsi="Verdana" w:cs="Tahoma"/>
          <w:b/>
        </w:rPr>
        <w:t>PYTANIE NR 2</w:t>
      </w:r>
    </w:p>
    <w:p w14:paraId="2C0EC98A" w14:textId="3EF516B5" w:rsidR="000C6AF1" w:rsidRPr="009446CE" w:rsidRDefault="000C6AF1" w:rsidP="009446CE">
      <w:pPr>
        <w:spacing w:line="360" w:lineRule="auto"/>
        <w:contextualSpacing/>
        <w:rPr>
          <w:rFonts w:ascii="Verdana" w:eastAsia="Calibri" w:hAnsi="Verdana" w:cs="Tahoma"/>
          <w:b/>
        </w:rPr>
      </w:pPr>
      <w:r w:rsidRPr="009446CE">
        <w:rPr>
          <w:rFonts w:ascii="Verdana" w:hAnsi="Verdana" w:cs="Tahoma"/>
        </w:rPr>
        <w:t>Czy w zbiorach bibliotecznych znajdują się starodruki lub inkunabuły?</w:t>
      </w:r>
    </w:p>
    <w:p w14:paraId="3E9CF7F4" w14:textId="26520C68" w:rsidR="005C3B37" w:rsidRPr="009446CE" w:rsidRDefault="005C3B3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34B2BDC2" w14:textId="4BF3E869" w:rsidR="005B365A" w:rsidRPr="009446CE" w:rsidRDefault="003804D2" w:rsidP="009446CE">
      <w:pPr>
        <w:spacing w:line="360" w:lineRule="auto"/>
        <w:contextualSpacing/>
        <w:rPr>
          <w:rFonts w:ascii="Verdana" w:eastAsia="Calibri" w:hAnsi="Verdana" w:cs="Tahoma"/>
          <w:bCs/>
        </w:rPr>
      </w:pPr>
      <w:r w:rsidRPr="009446CE">
        <w:rPr>
          <w:rFonts w:ascii="Verdana" w:eastAsia="Calibri" w:hAnsi="Verdana" w:cs="Tahoma"/>
          <w:bCs/>
        </w:rPr>
        <w:t xml:space="preserve">Zamawiający wyjaśnia, że nie zgłasza do ochrony ubezpieczeniowej starodruków i inkunabułów. </w:t>
      </w:r>
    </w:p>
    <w:p w14:paraId="6727E087" w14:textId="77777777" w:rsidR="003804D2" w:rsidRPr="009446CE" w:rsidRDefault="003804D2" w:rsidP="009446CE">
      <w:pPr>
        <w:spacing w:line="360" w:lineRule="auto"/>
        <w:contextualSpacing/>
        <w:rPr>
          <w:rFonts w:ascii="Verdana" w:eastAsia="Calibri" w:hAnsi="Verdana" w:cs="Tahoma"/>
          <w:bCs/>
        </w:rPr>
      </w:pPr>
    </w:p>
    <w:p w14:paraId="7EA88FED" w14:textId="5B750527" w:rsidR="005C3B37" w:rsidRPr="009446CE" w:rsidRDefault="005C3B37" w:rsidP="009446CE">
      <w:pPr>
        <w:spacing w:line="360" w:lineRule="auto"/>
        <w:contextualSpacing/>
        <w:rPr>
          <w:rFonts w:ascii="Verdana" w:eastAsia="Calibri" w:hAnsi="Verdana" w:cs="Tahoma"/>
          <w:b/>
        </w:rPr>
      </w:pPr>
      <w:r w:rsidRPr="009446CE">
        <w:rPr>
          <w:rFonts w:ascii="Verdana" w:eastAsia="Calibri" w:hAnsi="Verdana" w:cs="Tahoma"/>
          <w:b/>
        </w:rPr>
        <w:t>PYTANIE NR 3</w:t>
      </w:r>
    </w:p>
    <w:p w14:paraId="33539C7C" w14:textId="48269C5C" w:rsidR="000C6AF1" w:rsidRPr="009446CE" w:rsidRDefault="000C6AF1" w:rsidP="009446CE">
      <w:pPr>
        <w:spacing w:line="360" w:lineRule="auto"/>
        <w:contextualSpacing/>
        <w:rPr>
          <w:rFonts w:ascii="Verdana" w:hAnsi="Verdana" w:cs="Tahoma"/>
        </w:rPr>
      </w:pPr>
      <w:r w:rsidRPr="009446CE">
        <w:rPr>
          <w:rFonts w:ascii="Verdana" w:hAnsi="Verdana" w:cs="Tahoma"/>
        </w:rPr>
        <w:t>W przypadku odpowiedzi twierdzącej na powyższe pytanie prosimy o uzupełnienie następujących informacji:</w:t>
      </w:r>
      <w:r w:rsidRPr="009446CE">
        <w:rPr>
          <w:rFonts w:ascii="Verdana" w:hAnsi="Verdana" w:cs="Tahoma"/>
        </w:rPr>
        <w:br/>
        <w:t>a/   łączna ilość starodruków i inkunabułów</w:t>
      </w:r>
      <w:r w:rsidRPr="009446CE">
        <w:rPr>
          <w:rFonts w:ascii="Verdana" w:hAnsi="Verdana" w:cs="Tahoma"/>
        </w:rPr>
        <w:br/>
        <w:t>b/   wartość najdroższego starodruku lub inkunabułu</w:t>
      </w:r>
      <w:r w:rsidRPr="009446CE">
        <w:rPr>
          <w:rFonts w:ascii="Verdana" w:hAnsi="Verdana" w:cs="Tahoma"/>
        </w:rPr>
        <w:br/>
        <w:t>c/   prosimy o wskazanie lokalizacji, w których znajdują się starodruki i/lub inkunabuły</w:t>
      </w:r>
      <w:r w:rsidRPr="009446CE">
        <w:rPr>
          <w:rFonts w:ascii="Verdana" w:hAnsi="Verdana" w:cs="Tahoma"/>
        </w:rPr>
        <w:br/>
        <w:t xml:space="preserve">d/   prosimy o dokładny opis zabezpieczeń przeciwpożarowych i </w:t>
      </w:r>
      <w:proofErr w:type="spellStart"/>
      <w:r w:rsidRPr="009446CE">
        <w:rPr>
          <w:rFonts w:ascii="Verdana" w:hAnsi="Verdana" w:cs="Tahoma"/>
        </w:rPr>
        <w:t>przeciwkradzieżowych</w:t>
      </w:r>
      <w:proofErr w:type="spellEnd"/>
      <w:r w:rsidRPr="009446CE">
        <w:rPr>
          <w:rFonts w:ascii="Verdana" w:hAnsi="Verdana" w:cs="Tahoma"/>
        </w:rPr>
        <w:t xml:space="preserve"> w ww. miejscach ubezpieczenia</w:t>
      </w:r>
    </w:p>
    <w:p w14:paraId="43A61D72" w14:textId="775DE13D" w:rsidR="005C3B37" w:rsidRPr="009446CE" w:rsidRDefault="005C3B3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6796E1A9" w14:textId="5770B79E" w:rsidR="005B365A" w:rsidRPr="009446CE" w:rsidRDefault="003804D2" w:rsidP="009446CE">
      <w:pPr>
        <w:spacing w:line="360" w:lineRule="auto"/>
        <w:contextualSpacing/>
        <w:rPr>
          <w:rFonts w:ascii="Verdana" w:eastAsia="Calibri" w:hAnsi="Verdana" w:cs="Tahoma"/>
          <w:bCs/>
        </w:rPr>
      </w:pPr>
      <w:r w:rsidRPr="009446CE">
        <w:rPr>
          <w:rFonts w:ascii="Verdana" w:eastAsia="Calibri" w:hAnsi="Verdana" w:cs="Tahoma"/>
          <w:bCs/>
        </w:rPr>
        <w:t>Patrz odpowiedź na pytanie nr 2.</w:t>
      </w:r>
    </w:p>
    <w:p w14:paraId="1A410324" w14:textId="77777777" w:rsidR="003804D2" w:rsidRPr="009446CE" w:rsidRDefault="003804D2" w:rsidP="009446CE">
      <w:pPr>
        <w:spacing w:line="360" w:lineRule="auto"/>
        <w:contextualSpacing/>
        <w:rPr>
          <w:rFonts w:ascii="Verdana" w:eastAsia="Calibri" w:hAnsi="Verdana" w:cs="Tahoma"/>
          <w:b/>
        </w:rPr>
      </w:pPr>
    </w:p>
    <w:p w14:paraId="48DED773" w14:textId="7CCFF335" w:rsidR="009833A1" w:rsidRPr="009446CE" w:rsidRDefault="005C3B37" w:rsidP="009446CE">
      <w:pPr>
        <w:spacing w:line="360" w:lineRule="auto"/>
        <w:contextualSpacing/>
        <w:rPr>
          <w:rFonts w:ascii="Verdana" w:eastAsia="Calibri" w:hAnsi="Verdana" w:cs="Tahoma"/>
          <w:b/>
        </w:rPr>
      </w:pPr>
      <w:r w:rsidRPr="009446CE">
        <w:rPr>
          <w:rFonts w:ascii="Verdana" w:eastAsia="Calibri" w:hAnsi="Verdana" w:cs="Tahoma"/>
          <w:b/>
        </w:rPr>
        <w:t>PYTANIE NR 4</w:t>
      </w:r>
    </w:p>
    <w:p w14:paraId="50B23CCD" w14:textId="0C4949F2" w:rsidR="000C6AF1" w:rsidRPr="009446CE" w:rsidRDefault="000C6AF1" w:rsidP="009446CE">
      <w:pPr>
        <w:spacing w:line="360" w:lineRule="auto"/>
        <w:contextualSpacing/>
        <w:rPr>
          <w:rFonts w:ascii="Verdana" w:hAnsi="Verdana" w:cs="Tahoma"/>
        </w:rPr>
      </w:pPr>
      <w:r w:rsidRPr="009446CE">
        <w:rPr>
          <w:rFonts w:ascii="Verdana" w:hAnsi="Verdana" w:cs="Tahoma"/>
        </w:rPr>
        <w:t xml:space="preserve">Jakie środki obrotowe Zamawiający zgłasza do ochrony ubezpieczeniowej?  </w:t>
      </w:r>
    </w:p>
    <w:p w14:paraId="13463387" w14:textId="225BFE04" w:rsidR="005C3B37" w:rsidRPr="009446CE" w:rsidRDefault="005C3B3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0338FD18" w14:textId="77777777" w:rsidR="00B1594F" w:rsidRPr="009446CE" w:rsidRDefault="00B1594F" w:rsidP="009446CE">
      <w:pPr>
        <w:spacing w:line="360" w:lineRule="auto"/>
        <w:contextualSpacing/>
        <w:rPr>
          <w:rFonts w:ascii="Verdana" w:eastAsia="Calibri" w:hAnsi="Verdana" w:cs="Tahoma"/>
          <w:bCs/>
        </w:rPr>
      </w:pPr>
      <w:r w:rsidRPr="009446CE">
        <w:rPr>
          <w:rFonts w:ascii="Verdana" w:eastAsia="Calibri" w:hAnsi="Verdana" w:cs="Tahoma"/>
          <w:bCs/>
        </w:rPr>
        <w:t>Zamawiający wyjaśnia, że środkami obrotowymi zgłaszanymi do ochrony ubezpieczeniowej są m. in.: środki czystości, artykuły żywnościowe, opał.</w:t>
      </w:r>
    </w:p>
    <w:p w14:paraId="3E2CAF54" w14:textId="4CFC398F" w:rsidR="005B365A" w:rsidRPr="009446CE" w:rsidRDefault="00B1594F" w:rsidP="009446CE">
      <w:pPr>
        <w:spacing w:line="360" w:lineRule="auto"/>
        <w:contextualSpacing/>
        <w:rPr>
          <w:rFonts w:ascii="Verdana" w:eastAsia="Calibri" w:hAnsi="Verdana" w:cs="Tahoma"/>
          <w:b/>
        </w:rPr>
      </w:pPr>
      <w:r w:rsidRPr="009446CE">
        <w:rPr>
          <w:rFonts w:ascii="Verdana" w:eastAsia="Calibri" w:hAnsi="Verdana" w:cs="Tahoma"/>
          <w:b/>
        </w:rPr>
        <w:t xml:space="preserve">  </w:t>
      </w:r>
    </w:p>
    <w:p w14:paraId="6CEDB39E" w14:textId="77777777" w:rsidR="000766D6" w:rsidRPr="009446CE" w:rsidRDefault="005C3B37" w:rsidP="009446CE">
      <w:pPr>
        <w:spacing w:line="360" w:lineRule="auto"/>
        <w:contextualSpacing/>
        <w:rPr>
          <w:rFonts w:ascii="Verdana" w:eastAsia="Calibri" w:hAnsi="Verdana" w:cs="Tahoma"/>
          <w:b/>
        </w:rPr>
      </w:pPr>
      <w:r w:rsidRPr="009446CE">
        <w:rPr>
          <w:rFonts w:ascii="Verdana" w:eastAsia="Calibri" w:hAnsi="Verdana" w:cs="Tahoma"/>
          <w:b/>
        </w:rPr>
        <w:lastRenderedPageBreak/>
        <w:t>PYTANIE NR 5</w:t>
      </w:r>
      <w:r w:rsidR="000766D6" w:rsidRPr="009446CE">
        <w:rPr>
          <w:rFonts w:ascii="Verdana" w:eastAsia="Calibri" w:hAnsi="Verdana" w:cs="Tahoma"/>
          <w:b/>
        </w:rPr>
        <w:t xml:space="preserve"> </w:t>
      </w:r>
    </w:p>
    <w:p w14:paraId="7B6894D2" w14:textId="7610AEE7" w:rsidR="000C6AF1" w:rsidRPr="009446CE" w:rsidRDefault="000C6AF1" w:rsidP="009446CE">
      <w:pPr>
        <w:spacing w:line="360" w:lineRule="auto"/>
        <w:contextualSpacing/>
        <w:rPr>
          <w:rFonts w:ascii="Verdana" w:eastAsia="Calibri" w:hAnsi="Verdana" w:cs="Tahoma"/>
          <w:b/>
        </w:rPr>
      </w:pPr>
      <w:r w:rsidRPr="009446CE">
        <w:rPr>
          <w:rFonts w:ascii="Verdana" w:hAnsi="Verdana" w:cs="Tahoma"/>
        </w:rPr>
        <w:t>Proszę o potwierdzenie, że jeżeli OWU wykonawcy wskazują przesłanki wyłączające bądź ograniczające odpowiedzialność ubezpieczyciela to mają one zastosowanie, chyba, że Zamawiający wprost włączył je do zakresu ubezpieczenia w SIWZ.</w:t>
      </w:r>
    </w:p>
    <w:p w14:paraId="7C02AA59" w14:textId="798B1D79" w:rsidR="005C3B37" w:rsidRPr="009446CE" w:rsidRDefault="005C3B3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588A273A" w14:textId="24F6E300" w:rsidR="00B1594F" w:rsidRPr="009446CE" w:rsidRDefault="00B1594F" w:rsidP="009446CE">
      <w:pPr>
        <w:spacing w:line="360" w:lineRule="auto"/>
        <w:rPr>
          <w:rFonts w:ascii="Verdana" w:hAnsi="Verdana" w:cs="Tahoma"/>
        </w:rPr>
      </w:pPr>
      <w:r w:rsidRPr="009446CE">
        <w:rPr>
          <w:rFonts w:ascii="Verdana" w:eastAsia="Times New Roman" w:hAnsi="Verdana" w:cs="Tahoma"/>
        </w:rPr>
        <w:t xml:space="preserve">Zamawiający informuje, iż </w:t>
      </w:r>
      <w:r w:rsidRPr="009446CE">
        <w:rPr>
          <w:rFonts w:ascii="Verdana" w:hAnsi="Verdana" w:cs="Tahoma"/>
        </w:rPr>
        <w:t xml:space="preserve">w kwestiach nieuregulowanych szczegółowo w SIWZ wraz z załącznikami zastosowanie będą miały obowiązujące przepisy prawa oraz ogólne lub szczególne warunki ubezpieczenia wykonawcy, któremu udzielone zostanie zamówienie, jednakże tylko i wyłącznie </w:t>
      </w:r>
      <w:r w:rsidR="0041661A" w:rsidRPr="009446CE">
        <w:rPr>
          <w:rFonts w:ascii="Verdana" w:hAnsi="Verdana" w:cs="Tahoma"/>
        </w:rPr>
        <w:br/>
      </w:r>
      <w:r w:rsidRPr="009446CE">
        <w:rPr>
          <w:rFonts w:ascii="Verdana" w:hAnsi="Verdana" w:cs="Tahoma"/>
        </w:rPr>
        <w:t>w zakresie nie będącym w sprzeczności z opisem przedmiotu zamówienia (zakres i przedmiot zamówienia).</w:t>
      </w:r>
    </w:p>
    <w:p w14:paraId="171E644E" w14:textId="77777777" w:rsidR="005B365A" w:rsidRPr="009446CE" w:rsidRDefault="005B365A" w:rsidP="009446CE">
      <w:pPr>
        <w:spacing w:line="360" w:lineRule="auto"/>
        <w:contextualSpacing/>
        <w:rPr>
          <w:rFonts w:ascii="Verdana" w:eastAsia="Calibri" w:hAnsi="Verdana" w:cs="Tahoma"/>
          <w:b/>
        </w:rPr>
      </w:pPr>
    </w:p>
    <w:p w14:paraId="05AEACF0" w14:textId="3BDC50DE" w:rsidR="005C3B37" w:rsidRPr="009446CE" w:rsidRDefault="005C3B37" w:rsidP="009446CE">
      <w:pPr>
        <w:spacing w:line="360" w:lineRule="auto"/>
        <w:contextualSpacing/>
        <w:rPr>
          <w:rFonts w:ascii="Verdana" w:eastAsia="Calibri" w:hAnsi="Verdana" w:cs="Tahoma"/>
          <w:b/>
        </w:rPr>
      </w:pPr>
      <w:r w:rsidRPr="009446CE">
        <w:rPr>
          <w:rFonts w:ascii="Verdana" w:eastAsia="Calibri" w:hAnsi="Verdana" w:cs="Tahoma"/>
          <w:b/>
        </w:rPr>
        <w:t>PYTANIE NR 6</w:t>
      </w:r>
    </w:p>
    <w:p w14:paraId="0E1717B6" w14:textId="03FAC71A" w:rsidR="000C6AF1" w:rsidRPr="009446CE" w:rsidRDefault="000C6AF1" w:rsidP="009446CE">
      <w:pPr>
        <w:spacing w:line="360" w:lineRule="auto"/>
        <w:contextualSpacing/>
        <w:rPr>
          <w:rFonts w:ascii="Verdana" w:hAnsi="Verdana" w:cs="Tahoma"/>
        </w:rPr>
      </w:pPr>
      <w:r w:rsidRPr="009446CE">
        <w:rPr>
          <w:rFonts w:ascii="Verdana" w:hAnsi="Verdana" w:cs="Tahoma"/>
        </w:rPr>
        <w:t xml:space="preserve">W ubezpieczeniu mienia od wszystkich </w:t>
      </w:r>
      <w:proofErr w:type="spellStart"/>
      <w:r w:rsidRPr="009446CE">
        <w:rPr>
          <w:rFonts w:ascii="Verdana" w:hAnsi="Verdana" w:cs="Tahoma"/>
        </w:rPr>
        <w:t>ryzyk</w:t>
      </w:r>
      <w:proofErr w:type="spellEnd"/>
      <w:r w:rsidRPr="009446CE">
        <w:rPr>
          <w:rFonts w:ascii="Verdana" w:hAnsi="Verdana" w:cs="Tahoma"/>
        </w:rPr>
        <w:t xml:space="preserve"> w odniesieniu do ryzyka zapadania i osuwania się ziemi proszę o potwierdzenie, że Zamawiający nie oczekuje ochrony wskutek zapadania i osuwania się ziemi jako następstwa działalności  człowieka.</w:t>
      </w:r>
    </w:p>
    <w:p w14:paraId="73DDBD2D" w14:textId="5B9E6D8D" w:rsidR="005C3B37" w:rsidRPr="009446CE" w:rsidRDefault="005C3B3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3D23BD5A" w14:textId="02C2C729" w:rsidR="00311AFE" w:rsidRPr="009446CE" w:rsidRDefault="00311AFE" w:rsidP="009446CE">
      <w:pPr>
        <w:spacing w:line="360" w:lineRule="auto"/>
        <w:rPr>
          <w:rFonts w:ascii="Verdana" w:hAnsi="Verdana" w:cs="Tahoma"/>
          <w:b/>
          <w:bCs/>
        </w:rPr>
      </w:pPr>
      <w:r w:rsidRPr="009446CE">
        <w:rPr>
          <w:rFonts w:ascii="Verdana" w:hAnsi="Verdana" w:cs="Tahoma"/>
        </w:rPr>
        <w:t xml:space="preserve">Zamawiający wyjaśnia,  iż w ubezpieczeniu mienia od wszystkich </w:t>
      </w:r>
      <w:proofErr w:type="spellStart"/>
      <w:r w:rsidRPr="009446CE">
        <w:rPr>
          <w:rFonts w:ascii="Verdana" w:hAnsi="Verdana" w:cs="Tahoma"/>
        </w:rPr>
        <w:t>ryzyk</w:t>
      </w:r>
      <w:proofErr w:type="spellEnd"/>
      <w:r w:rsidRPr="009446CE">
        <w:rPr>
          <w:rFonts w:ascii="Verdana" w:hAnsi="Verdana" w:cs="Tahoma"/>
        </w:rPr>
        <w:t xml:space="preserve"> w odniesieniu do ryzyka zapadania i osuwania się ziemi, nie oczekuje ochrony wskutek zapadania i osuwania się ziemi jako następstwa działalności  człowieka.</w:t>
      </w:r>
    </w:p>
    <w:p w14:paraId="67DDA585" w14:textId="77777777" w:rsidR="00311AFE" w:rsidRPr="009446CE" w:rsidRDefault="00311AFE" w:rsidP="009446CE">
      <w:pPr>
        <w:spacing w:line="360" w:lineRule="auto"/>
        <w:contextualSpacing/>
        <w:rPr>
          <w:rFonts w:ascii="Verdana" w:eastAsia="Calibri" w:hAnsi="Verdana" w:cs="Tahoma"/>
          <w:b/>
        </w:rPr>
      </w:pPr>
    </w:p>
    <w:p w14:paraId="59ADA1AC" w14:textId="4B7C573E"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PYTANIE NR 7</w:t>
      </w:r>
    </w:p>
    <w:p w14:paraId="7C2BD35D" w14:textId="46B4DDDA" w:rsidR="000C6AF1" w:rsidRPr="009446CE" w:rsidRDefault="000C6AF1" w:rsidP="009446CE">
      <w:pPr>
        <w:spacing w:line="360" w:lineRule="auto"/>
        <w:contextualSpacing/>
        <w:rPr>
          <w:rFonts w:ascii="Verdana" w:hAnsi="Verdana" w:cs="Tahoma"/>
        </w:rPr>
      </w:pPr>
      <w:r w:rsidRPr="009446CE">
        <w:rPr>
          <w:rFonts w:ascii="Verdana" w:hAnsi="Verdana" w:cs="Tahoma"/>
        </w:rPr>
        <w:t>Czy Zamawiający dopuszcza ubezpieczenie budynków starszych niż 50 lat do wartości rzeczywistej tj. wartości odtworzeniowa mienia pomniejszona o zużycie techniczne?</w:t>
      </w:r>
    </w:p>
    <w:p w14:paraId="752017DA" w14:textId="23AFD0E2"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5EF15634" w14:textId="77777777" w:rsidR="004B6398" w:rsidRPr="009446CE" w:rsidRDefault="004B6398" w:rsidP="009446CE">
      <w:pPr>
        <w:suppressAutoHyphens/>
        <w:spacing w:line="360" w:lineRule="auto"/>
        <w:rPr>
          <w:rFonts w:ascii="Verdana" w:hAnsi="Verdana" w:cs="Tahoma"/>
          <w:color w:val="000000"/>
          <w:lang w:eastAsia="ar-SA"/>
        </w:rPr>
      </w:pPr>
      <w:bookmarkStart w:id="1" w:name="_Hlk56064426"/>
      <w:r w:rsidRPr="009446CE">
        <w:rPr>
          <w:rFonts w:ascii="Verdana" w:hAnsi="Verdana" w:cs="Tahoma"/>
          <w:color w:val="000000"/>
          <w:lang w:eastAsia="ar-SA"/>
        </w:rPr>
        <w:t>Zamawiający nie dokonuje żadnej zmiany SIWZ w tym zakresie.</w:t>
      </w:r>
    </w:p>
    <w:bookmarkEnd w:id="1"/>
    <w:p w14:paraId="2AED3C07" w14:textId="77777777" w:rsidR="005B365A" w:rsidRPr="009446CE" w:rsidRDefault="005B365A" w:rsidP="009446CE">
      <w:pPr>
        <w:spacing w:line="360" w:lineRule="auto"/>
        <w:contextualSpacing/>
        <w:rPr>
          <w:rFonts w:ascii="Verdana" w:eastAsia="Calibri" w:hAnsi="Verdana" w:cs="Tahoma"/>
          <w:b/>
        </w:rPr>
      </w:pPr>
    </w:p>
    <w:p w14:paraId="6B3FF443" w14:textId="4430FE09"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PYTANIE NR 8</w:t>
      </w:r>
    </w:p>
    <w:p w14:paraId="268E8267" w14:textId="6A24AEC8" w:rsidR="000C6AF1" w:rsidRPr="009446CE" w:rsidRDefault="000C6AF1" w:rsidP="009446CE">
      <w:pPr>
        <w:spacing w:line="360" w:lineRule="auto"/>
        <w:contextualSpacing/>
        <w:rPr>
          <w:rFonts w:ascii="Verdana" w:hAnsi="Verdana" w:cs="Tahoma"/>
        </w:rPr>
      </w:pPr>
      <w:r w:rsidRPr="009446CE">
        <w:rPr>
          <w:rFonts w:ascii="Verdana" w:hAnsi="Verdana" w:cs="Tahoma"/>
        </w:rPr>
        <w:t>Proszę o wykaz planowanych remontów oraz inwestycji w  okresie najbliższych 2 lat, w jakim zakresie będą przeprowadzane prace oraz ich wartość.</w:t>
      </w:r>
    </w:p>
    <w:p w14:paraId="0F8AA81A" w14:textId="1C52317C"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4AFF2BCD" w14:textId="2A72982E" w:rsidR="00650BAC" w:rsidRPr="009446CE" w:rsidRDefault="00650BAC" w:rsidP="009446CE">
      <w:pPr>
        <w:spacing w:line="360" w:lineRule="auto"/>
        <w:contextualSpacing/>
        <w:rPr>
          <w:rFonts w:ascii="Verdana" w:eastAsia="Calibri" w:hAnsi="Verdana" w:cs="Tahoma"/>
        </w:rPr>
      </w:pPr>
      <w:r w:rsidRPr="009446CE">
        <w:rPr>
          <w:rFonts w:ascii="Verdana" w:eastAsia="Calibri" w:hAnsi="Verdana" w:cs="Tahoma"/>
        </w:rPr>
        <w:t>Zamawiający informuje, iż informacja o planowanych inwestycjach</w:t>
      </w:r>
      <w:r w:rsidR="005F0E61" w:rsidRPr="009446CE">
        <w:rPr>
          <w:rFonts w:ascii="Verdana" w:eastAsia="Calibri" w:hAnsi="Verdana" w:cs="Tahoma"/>
        </w:rPr>
        <w:t xml:space="preserve"> oraz remontach dostępna jest na stronie </w:t>
      </w:r>
      <w:hyperlink r:id="rId8" w:history="1">
        <w:r w:rsidR="005F0E61" w:rsidRPr="009446CE">
          <w:rPr>
            <w:rStyle w:val="Hipercze"/>
            <w:rFonts w:ascii="Verdana" w:eastAsia="Calibri" w:hAnsi="Verdana" w:cs="Tahoma"/>
          </w:rPr>
          <w:t>www.umolecko.bip.doc.pl</w:t>
        </w:r>
      </w:hyperlink>
      <w:r w:rsidR="005F0E61" w:rsidRPr="009446CE">
        <w:rPr>
          <w:rFonts w:ascii="Verdana" w:eastAsia="Calibri" w:hAnsi="Verdana" w:cs="Tahoma"/>
        </w:rPr>
        <w:t xml:space="preserve"> w zakładce Baza Aktów Własnych – Zbiór Zarządzeń Burmistrza Olecka, Zarządzenie nr ORN.0050.155.2020 z dnia 12 listopada 2020 r.</w:t>
      </w:r>
    </w:p>
    <w:p w14:paraId="18411B12" w14:textId="77777777" w:rsidR="005B365A" w:rsidRPr="009446CE" w:rsidRDefault="005B365A" w:rsidP="009446CE">
      <w:pPr>
        <w:spacing w:line="360" w:lineRule="auto"/>
        <w:contextualSpacing/>
        <w:rPr>
          <w:rFonts w:ascii="Verdana" w:eastAsia="Calibri" w:hAnsi="Verdana" w:cs="Tahoma"/>
          <w:b/>
        </w:rPr>
      </w:pPr>
    </w:p>
    <w:p w14:paraId="555FA75D" w14:textId="0BBCAF49"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PYTANIE NR 9</w:t>
      </w:r>
    </w:p>
    <w:p w14:paraId="609D42E8" w14:textId="14B83DC9" w:rsidR="000C6AF1" w:rsidRPr="009446CE" w:rsidRDefault="000C6AF1" w:rsidP="009446CE">
      <w:pPr>
        <w:spacing w:line="360" w:lineRule="auto"/>
        <w:contextualSpacing/>
        <w:rPr>
          <w:rFonts w:ascii="Verdana" w:hAnsi="Verdana" w:cs="Tahoma"/>
        </w:rPr>
      </w:pPr>
      <w:r w:rsidRPr="009446CE">
        <w:rPr>
          <w:rFonts w:ascii="Verdana" w:hAnsi="Verdana" w:cs="Tahoma"/>
        </w:rPr>
        <w:t>Czy Zamawiający potwierdza, ze nie zgłasza do ubezpieczenia budynków wyłączonych z eksploatacji?</w:t>
      </w:r>
    </w:p>
    <w:p w14:paraId="51A48449" w14:textId="7E7DE30E"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3E7C965C" w14:textId="1773B399" w:rsidR="00311AFE" w:rsidRPr="009446CE" w:rsidRDefault="00311AFE" w:rsidP="009446CE">
      <w:pPr>
        <w:spacing w:line="360" w:lineRule="auto"/>
        <w:contextualSpacing/>
        <w:rPr>
          <w:rFonts w:ascii="Verdana" w:eastAsia="Calibri" w:hAnsi="Verdana" w:cs="Tahoma"/>
          <w:bCs/>
        </w:rPr>
      </w:pPr>
      <w:r w:rsidRPr="009446CE">
        <w:rPr>
          <w:rFonts w:ascii="Verdana" w:eastAsia="Calibri" w:hAnsi="Verdana" w:cs="Tahoma"/>
          <w:bCs/>
        </w:rPr>
        <w:t>Zamawiający wyjaśnia, że W załączniku nr 1g do SIWZ, Zakładka nr 3 zgłasza do ochrony następujące budynki nieużytkowane:</w:t>
      </w:r>
    </w:p>
    <w:p w14:paraId="58C9EDC8" w14:textId="77777777" w:rsidR="00311AFE" w:rsidRPr="009446CE" w:rsidRDefault="00311AFE" w:rsidP="009446CE">
      <w:pPr>
        <w:spacing w:line="360" w:lineRule="auto"/>
        <w:rPr>
          <w:rFonts w:ascii="Verdana" w:eastAsia="Times New Roman" w:hAnsi="Verdana" w:cs="Tahoma"/>
        </w:rPr>
      </w:pPr>
      <w:r w:rsidRPr="009446CE">
        <w:rPr>
          <w:rFonts w:ascii="Verdana" w:eastAsia="Calibri" w:hAnsi="Verdana" w:cs="Tahoma"/>
          <w:bCs/>
        </w:rPr>
        <w:t xml:space="preserve">- </w:t>
      </w:r>
      <w:r w:rsidRPr="009446CE">
        <w:rPr>
          <w:rFonts w:ascii="Verdana" w:eastAsia="Times New Roman" w:hAnsi="Verdana" w:cs="Tahoma"/>
          <w:bCs/>
        </w:rPr>
        <w:t>budynek hangaru po PTTK /</w:t>
      </w:r>
      <w:r w:rsidRPr="009446CE">
        <w:rPr>
          <w:rFonts w:ascii="Verdana" w:eastAsia="Times New Roman" w:hAnsi="Verdana" w:cs="Tahoma"/>
        </w:rPr>
        <w:t>nieużytkowany/ odłączone media, zabezpieczone drzwi i okna, brak planów sprzedaży, remontu, rozbiórki</w:t>
      </w:r>
    </w:p>
    <w:p w14:paraId="55B3FFCD" w14:textId="49711139" w:rsidR="00311AFE" w:rsidRPr="009446CE" w:rsidRDefault="00311AFE" w:rsidP="009446CE">
      <w:pPr>
        <w:spacing w:line="360" w:lineRule="auto"/>
        <w:rPr>
          <w:rFonts w:ascii="Verdana" w:eastAsia="Times New Roman" w:hAnsi="Verdana" w:cs="Tahoma"/>
        </w:rPr>
      </w:pPr>
      <w:r w:rsidRPr="009446CE">
        <w:rPr>
          <w:rFonts w:ascii="Verdana" w:eastAsia="Times New Roman" w:hAnsi="Verdana" w:cs="Tahoma"/>
        </w:rPr>
        <w:t>- budynek sanitariatu po PTTK /nieużytkowany/ odłączone media, zabezpieczone drzwi i okna, brak planów sprzedaży, remontu, rozbiórki</w:t>
      </w:r>
    </w:p>
    <w:p w14:paraId="4CBDB206" w14:textId="7376BDFB" w:rsidR="00311AFE" w:rsidRPr="009446CE" w:rsidRDefault="00311AFE" w:rsidP="009446CE">
      <w:pPr>
        <w:spacing w:line="360" w:lineRule="auto"/>
        <w:contextualSpacing/>
        <w:rPr>
          <w:rFonts w:ascii="Verdana" w:eastAsia="Calibri" w:hAnsi="Verdana" w:cs="Tahoma"/>
          <w:b/>
        </w:rPr>
      </w:pPr>
      <w:r w:rsidRPr="009446CE">
        <w:rPr>
          <w:rFonts w:ascii="Verdana" w:eastAsia="Times New Roman" w:hAnsi="Verdana" w:cs="Tahoma"/>
        </w:rPr>
        <w:t>- Dom wypoczynkowy Maraton /NIEUŻYTKOWANY/, ul. Park 1 (odłączone instalacje: elektryczna, wodociągowa, gazowa, drzwi i okna są zabezpieczone, budynek przeznaczony do remontu)</w:t>
      </w:r>
    </w:p>
    <w:p w14:paraId="1E1C3E0A" w14:textId="77777777" w:rsidR="00311AFE" w:rsidRPr="009446CE" w:rsidRDefault="00311AFE" w:rsidP="009446CE">
      <w:pPr>
        <w:spacing w:line="360" w:lineRule="auto"/>
        <w:contextualSpacing/>
        <w:rPr>
          <w:rFonts w:ascii="Verdana" w:eastAsia="Calibri" w:hAnsi="Verdana" w:cs="Tahoma"/>
          <w:b/>
        </w:rPr>
      </w:pPr>
    </w:p>
    <w:p w14:paraId="3AADFD1B" w14:textId="5B20B134"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PYTANIE NR 10</w:t>
      </w:r>
    </w:p>
    <w:p w14:paraId="103AEFB6" w14:textId="0B5E0C8E" w:rsidR="000C6AF1" w:rsidRPr="009446CE" w:rsidRDefault="000C6AF1" w:rsidP="009446CE">
      <w:pPr>
        <w:spacing w:line="360" w:lineRule="auto"/>
        <w:contextualSpacing/>
        <w:rPr>
          <w:rFonts w:ascii="Verdana" w:hAnsi="Verdana" w:cs="Tahoma"/>
        </w:rPr>
      </w:pPr>
      <w:r w:rsidRPr="009446CE">
        <w:rPr>
          <w:rFonts w:ascii="Verdana" w:hAnsi="Verdana" w:cs="Tahoma"/>
        </w:rPr>
        <w:t>W przypadku braku potwierdzenia na powyższe prosimy o wyłączenie  z ubezpieczenia budynków nieużytkowanych z zakresu ubezpieczenia. W przypadku braku możliwości wyłączenia z zakresu ubezpieczenia przedmiotowego mienia prosimy o potwierdzenie zakresu do FLEX-y oraz wprowadzenie franszyzy redukcyjnej 5% wartości szkody min. 5 000,00 PLN. W przypadku braku akceptacji w/w franszyzy proszę o określenie wysokości franszyzy akceptowalnej przez Zamawiającego.</w:t>
      </w:r>
    </w:p>
    <w:p w14:paraId="3FD3B971" w14:textId="321460E1"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055B225E" w14:textId="454D417E" w:rsidR="00C001A5" w:rsidRPr="009446CE" w:rsidRDefault="00C001A5" w:rsidP="009446CE">
      <w:pPr>
        <w:spacing w:line="360" w:lineRule="auto"/>
        <w:contextualSpacing/>
        <w:rPr>
          <w:rFonts w:ascii="Verdana" w:eastAsia="Calibri" w:hAnsi="Verdana" w:cs="Tahoma"/>
          <w:bCs/>
        </w:rPr>
      </w:pPr>
      <w:r w:rsidRPr="009446CE">
        <w:rPr>
          <w:rFonts w:ascii="Verdana" w:eastAsia="Calibri" w:hAnsi="Verdana" w:cs="Tahoma"/>
          <w:bCs/>
        </w:rPr>
        <w:t>Zamawiający zmienia treść SIWZ poprzez ustalenie wymaganej ochrony dla 3 budynków nieużytkowanych - wymienionych w odpowiedzi na pytanie nr 9 - na zakres FLEXA /ogień, uderzenie pioruna, eksplozja, upadek statku powietrznego/.</w:t>
      </w:r>
    </w:p>
    <w:p w14:paraId="0944DA9B" w14:textId="7AA781D7" w:rsidR="005F0E61" w:rsidRPr="009446CE" w:rsidRDefault="005F0E61" w:rsidP="009446CE">
      <w:pPr>
        <w:spacing w:line="360" w:lineRule="auto"/>
        <w:contextualSpacing/>
        <w:rPr>
          <w:rFonts w:ascii="Verdana" w:eastAsia="Calibri" w:hAnsi="Verdana" w:cs="Tahoma"/>
          <w:bCs/>
        </w:rPr>
      </w:pPr>
    </w:p>
    <w:p w14:paraId="0E9AF15E" w14:textId="7FBB02B0" w:rsidR="005F0E61" w:rsidRPr="009446CE" w:rsidRDefault="00C001A5" w:rsidP="009446CE">
      <w:pPr>
        <w:spacing w:line="360" w:lineRule="auto"/>
        <w:contextualSpacing/>
        <w:rPr>
          <w:rFonts w:ascii="Verdana" w:eastAsia="Calibri" w:hAnsi="Verdana" w:cs="Tahoma"/>
          <w:b/>
        </w:rPr>
      </w:pPr>
      <w:r w:rsidRPr="009446CE">
        <w:rPr>
          <w:rFonts w:ascii="Verdana" w:eastAsia="Calibri" w:hAnsi="Verdana" w:cs="Tahoma"/>
          <w:b/>
        </w:rPr>
        <w:t xml:space="preserve"> </w:t>
      </w:r>
    </w:p>
    <w:p w14:paraId="38288D09" w14:textId="77777777" w:rsidR="000766D6" w:rsidRPr="009446CE" w:rsidRDefault="000766D6" w:rsidP="009446CE">
      <w:pPr>
        <w:spacing w:line="360" w:lineRule="auto"/>
        <w:contextualSpacing/>
        <w:rPr>
          <w:rFonts w:ascii="Verdana" w:eastAsia="Calibri" w:hAnsi="Verdana" w:cs="Tahoma"/>
          <w:b/>
        </w:rPr>
      </w:pPr>
    </w:p>
    <w:p w14:paraId="387E0C94" w14:textId="52C6E486"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lastRenderedPageBreak/>
        <w:t>PYTANIE NR 11</w:t>
      </w:r>
    </w:p>
    <w:p w14:paraId="3339B93B" w14:textId="2E6F30EC" w:rsidR="000C6AF1" w:rsidRPr="009446CE" w:rsidRDefault="000C6AF1" w:rsidP="009446CE">
      <w:pPr>
        <w:spacing w:line="360" w:lineRule="auto"/>
        <w:contextualSpacing/>
        <w:rPr>
          <w:rFonts w:ascii="Verdana" w:hAnsi="Verdana" w:cs="Tahoma"/>
        </w:rPr>
      </w:pPr>
      <w:r w:rsidRPr="009446CE">
        <w:rPr>
          <w:rFonts w:ascii="Verdana" w:hAnsi="Verdana" w:cs="Tahoma"/>
        </w:rPr>
        <w:t xml:space="preserve">W przypadku braku możliwości zastosowania wyłączenia lub ograniczenia zakresu ubezpieczenia </w:t>
      </w:r>
      <w:r w:rsidR="0041661A" w:rsidRPr="009446CE">
        <w:rPr>
          <w:rFonts w:ascii="Verdana" w:hAnsi="Verdana" w:cs="Tahoma"/>
        </w:rPr>
        <w:br/>
      </w:r>
      <w:r w:rsidRPr="009446CE">
        <w:rPr>
          <w:rFonts w:ascii="Verdana" w:hAnsi="Verdana" w:cs="Tahoma"/>
        </w:rPr>
        <w:t xml:space="preserve">z powyższego pytania  prosimy o informacje na temat dodatkowych zabezpieczeń jakie zastosował Zamawiający w celu zminimalizowania ryzyka wystąpienia szkody lub przed dostępem osób trzecich (np. ogrodzenie terenu, stały dozór, oświetlenie terenu, odcięcie wszelkich mediów). </w:t>
      </w:r>
    </w:p>
    <w:p w14:paraId="56B54C27" w14:textId="66D47979"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0045081A" w14:textId="3C4BC5DB" w:rsidR="005B365A" w:rsidRPr="009446CE" w:rsidRDefault="00C001A5" w:rsidP="009446CE">
      <w:pPr>
        <w:spacing w:line="360" w:lineRule="auto"/>
        <w:contextualSpacing/>
        <w:rPr>
          <w:rFonts w:ascii="Verdana" w:eastAsia="Calibri" w:hAnsi="Verdana" w:cs="Tahoma"/>
          <w:bCs/>
        </w:rPr>
      </w:pPr>
      <w:r w:rsidRPr="009446CE">
        <w:rPr>
          <w:rFonts w:ascii="Verdana" w:eastAsia="Calibri" w:hAnsi="Verdana" w:cs="Tahoma"/>
          <w:bCs/>
        </w:rPr>
        <w:t>Patrz odpowiedzi na pytanie nr 9.</w:t>
      </w:r>
    </w:p>
    <w:p w14:paraId="41F24610" w14:textId="77777777" w:rsidR="00C001A5" w:rsidRPr="009446CE" w:rsidRDefault="00C001A5" w:rsidP="009446CE">
      <w:pPr>
        <w:spacing w:line="360" w:lineRule="auto"/>
        <w:contextualSpacing/>
        <w:rPr>
          <w:rFonts w:ascii="Verdana" w:eastAsia="Calibri" w:hAnsi="Verdana" w:cs="Tahoma"/>
          <w:b/>
        </w:rPr>
      </w:pPr>
    </w:p>
    <w:p w14:paraId="04374B77" w14:textId="14AD0532"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PYTANIE NR 12</w:t>
      </w:r>
    </w:p>
    <w:p w14:paraId="4CAD00D7" w14:textId="73548B8F" w:rsidR="000C6AF1" w:rsidRPr="009446CE" w:rsidRDefault="000C6AF1" w:rsidP="009446CE">
      <w:pPr>
        <w:spacing w:line="360" w:lineRule="auto"/>
        <w:contextualSpacing/>
        <w:rPr>
          <w:rFonts w:ascii="Verdana" w:hAnsi="Verdana" w:cs="Tahoma"/>
        </w:rPr>
      </w:pPr>
      <w:r w:rsidRPr="009446CE">
        <w:rPr>
          <w:rFonts w:ascii="Verdana" w:hAnsi="Verdana" w:cs="Tahoma"/>
        </w:rPr>
        <w:t xml:space="preserve">Prosimy o przeniesienie obligatoryjnej klauzuli wyłączenia ryzyka z eksploatacji do klauzul fakultatywnych. </w:t>
      </w:r>
    </w:p>
    <w:p w14:paraId="5856B8CB" w14:textId="0D7ADD0C"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665A74BA" w14:textId="77777777" w:rsidR="00B54740" w:rsidRPr="009446CE" w:rsidRDefault="00B54740"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7C3D2EA7" w14:textId="77777777" w:rsidR="00B54740" w:rsidRPr="009446CE" w:rsidRDefault="00B54740" w:rsidP="009446CE">
      <w:pPr>
        <w:spacing w:line="360" w:lineRule="auto"/>
        <w:contextualSpacing/>
        <w:rPr>
          <w:rFonts w:ascii="Verdana" w:eastAsia="Calibri" w:hAnsi="Verdana" w:cs="Tahoma"/>
          <w:bCs/>
        </w:rPr>
      </w:pPr>
      <w:r w:rsidRPr="009446CE">
        <w:rPr>
          <w:rFonts w:ascii="Verdana" w:eastAsia="Calibri" w:hAnsi="Verdana" w:cs="Tahoma"/>
          <w:bCs/>
        </w:rPr>
        <w:t>Jednocześnie zwraca uwagę, na zmianę zakresu wymaganej ochrony dla 3 posiadanych budynków nieużytkowanych na zakres FLEXA (odpowiedź na pytanie nr 10).</w:t>
      </w:r>
    </w:p>
    <w:p w14:paraId="3D7ECD08" w14:textId="446321BF" w:rsidR="005B365A" w:rsidRPr="009446CE" w:rsidRDefault="005B365A" w:rsidP="009446CE">
      <w:pPr>
        <w:spacing w:line="360" w:lineRule="auto"/>
        <w:contextualSpacing/>
        <w:rPr>
          <w:rFonts w:ascii="Verdana" w:eastAsia="Calibri" w:hAnsi="Verdana" w:cs="Tahoma"/>
          <w:b/>
        </w:rPr>
      </w:pPr>
    </w:p>
    <w:p w14:paraId="11FC362A" w14:textId="0D599115"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PYTANIE NR 13</w:t>
      </w:r>
    </w:p>
    <w:p w14:paraId="401F868E" w14:textId="448C842C" w:rsidR="000C6AF1" w:rsidRPr="009446CE" w:rsidRDefault="000C6AF1" w:rsidP="009446CE">
      <w:pPr>
        <w:spacing w:line="360" w:lineRule="auto"/>
        <w:contextualSpacing/>
        <w:rPr>
          <w:rFonts w:ascii="Verdana" w:hAnsi="Verdana" w:cs="Tahoma"/>
        </w:rPr>
      </w:pPr>
      <w:r w:rsidRPr="009446CE">
        <w:rPr>
          <w:rFonts w:ascii="Verdana" w:hAnsi="Verdana" w:cs="Tahoma"/>
        </w:rPr>
        <w:t xml:space="preserve">Czy Zamawiający planuje w czasie okresu ubezpieczenia wynikającego z realizacji zamówienia wyłączyć z eksploatacji jakiekolwiek budynki. Jeśli tak, to prosimy podać które i o jakiej wartości. </w:t>
      </w:r>
    </w:p>
    <w:p w14:paraId="13B6AAC0" w14:textId="5DB764C6"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5FA1E322" w14:textId="04628AFE" w:rsidR="005B365A" w:rsidRPr="009446CE" w:rsidRDefault="00E13450" w:rsidP="009446CE">
      <w:pPr>
        <w:spacing w:line="360" w:lineRule="auto"/>
        <w:contextualSpacing/>
        <w:rPr>
          <w:rFonts w:ascii="Verdana" w:eastAsia="Calibri" w:hAnsi="Verdana" w:cs="Tahoma"/>
        </w:rPr>
      </w:pPr>
      <w:r w:rsidRPr="009446CE">
        <w:rPr>
          <w:rFonts w:ascii="Verdana" w:eastAsia="Calibri" w:hAnsi="Verdana" w:cs="Tahoma"/>
        </w:rPr>
        <w:t xml:space="preserve">Zamawiający wyjaśnia, iż na dzień dzisiejszy nie planuje </w:t>
      </w:r>
      <w:r w:rsidR="000766D6" w:rsidRPr="009446CE">
        <w:rPr>
          <w:rFonts w:ascii="Verdana" w:eastAsia="Calibri" w:hAnsi="Verdana" w:cs="Tahoma"/>
        </w:rPr>
        <w:t>wyłączenia budynków z eksploatacji.</w:t>
      </w:r>
    </w:p>
    <w:p w14:paraId="537AD5DD" w14:textId="77777777" w:rsidR="000766D6" w:rsidRPr="009446CE" w:rsidRDefault="000766D6" w:rsidP="009446CE">
      <w:pPr>
        <w:spacing w:line="360" w:lineRule="auto"/>
        <w:contextualSpacing/>
        <w:rPr>
          <w:rFonts w:ascii="Verdana" w:eastAsia="Calibri" w:hAnsi="Verdana" w:cs="Tahoma"/>
          <w:b/>
        </w:rPr>
      </w:pPr>
    </w:p>
    <w:p w14:paraId="61C131C8" w14:textId="14C68171"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PYTANIE NR 14</w:t>
      </w:r>
    </w:p>
    <w:p w14:paraId="1E6091D0" w14:textId="60937C12" w:rsidR="000C6AF1" w:rsidRPr="009446CE" w:rsidRDefault="000C6AF1" w:rsidP="009446CE">
      <w:pPr>
        <w:spacing w:line="360" w:lineRule="auto"/>
        <w:contextualSpacing/>
        <w:rPr>
          <w:rFonts w:ascii="Verdana" w:hAnsi="Verdana" w:cs="Tahoma"/>
          <w:color w:val="000000"/>
        </w:rPr>
      </w:pPr>
      <w:r w:rsidRPr="009446CE">
        <w:rPr>
          <w:rFonts w:ascii="Verdana" w:hAnsi="Verdana" w:cs="Tahoma"/>
          <w:color w:val="000000"/>
        </w:rPr>
        <w:t>W odniesieniu do budynków drewnianych prosimy ograniczenie zakresu ubezpieczenia do FLEX-y oraz wprowadzenie franszyzy redukcyjnej 5% wartości szkody min. 5 000,00 PLN. W przypadku braku akceptacji w/w franszyzy proszę o określenie wysokości franszyzy akceptowalnej przez Zamawiającego.</w:t>
      </w:r>
    </w:p>
    <w:p w14:paraId="4B9FC209" w14:textId="150BADE3"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03A0ABD3" w14:textId="77777777" w:rsidR="00DC1CA2" w:rsidRPr="009446CE" w:rsidRDefault="00DC1CA2"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7C1A8DCA" w14:textId="77777777" w:rsidR="005B365A" w:rsidRPr="009446CE" w:rsidRDefault="005B365A" w:rsidP="009446CE">
      <w:pPr>
        <w:spacing w:line="360" w:lineRule="auto"/>
        <w:contextualSpacing/>
        <w:rPr>
          <w:rFonts w:ascii="Verdana" w:eastAsia="Calibri" w:hAnsi="Verdana" w:cs="Tahoma"/>
          <w:b/>
        </w:rPr>
      </w:pPr>
    </w:p>
    <w:p w14:paraId="4AE3C130" w14:textId="3ED9580C"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PYTANIE NR 15</w:t>
      </w:r>
    </w:p>
    <w:p w14:paraId="3313A265" w14:textId="21BE84A8" w:rsidR="000C6AF1" w:rsidRPr="009446CE" w:rsidRDefault="000C6AF1" w:rsidP="009446CE">
      <w:pPr>
        <w:spacing w:line="360" w:lineRule="auto"/>
        <w:contextualSpacing/>
        <w:rPr>
          <w:rFonts w:ascii="Verdana" w:hAnsi="Verdana" w:cs="Tahoma"/>
        </w:rPr>
      </w:pPr>
      <w:r w:rsidRPr="009446CE">
        <w:rPr>
          <w:rFonts w:ascii="Verdana" w:hAnsi="Verdana" w:cs="Tahoma"/>
        </w:rPr>
        <w:t>Czy Zamawiający potwierdza, że ubezpieczeniu nie podlegają budynki przeznaczone do rozbiórki, wyburzenia?</w:t>
      </w:r>
    </w:p>
    <w:p w14:paraId="1E773A30" w14:textId="24F3E7B1"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3C0C2FCB" w14:textId="674F5B67" w:rsidR="005B365A" w:rsidRPr="009446CE" w:rsidRDefault="004B6398" w:rsidP="009446CE">
      <w:pPr>
        <w:spacing w:line="360" w:lineRule="auto"/>
        <w:contextualSpacing/>
        <w:rPr>
          <w:rFonts w:ascii="Verdana" w:eastAsia="Calibri" w:hAnsi="Verdana" w:cs="Tahoma"/>
          <w:bCs/>
        </w:rPr>
      </w:pPr>
      <w:r w:rsidRPr="009446CE">
        <w:rPr>
          <w:rFonts w:ascii="Verdana" w:eastAsia="Calibri" w:hAnsi="Verdana" w:cs="Tahoma"/>
          <w:bCs/>
        </w:rPr>
        <w:t>Zamawiający potwierdza powyższe.</w:t>
      </w:r>
    </w:p>
    <w:p w14:paraId="6A7277B9" w14:textId="77777777" w:rsidR="004B6398" w:rsidRPr="009446CE" w:rsidRDefault="004B6398" w:rsidP="009446CE">
      <w:pPr>
        <w:spacing w:line="360" w:lineRule="auto"/>
        <w:contextualSpacing/>
        <w:rPr>
          <w:rFonts w:ascii="Verdana" w:eastAsia="Calibri" w:hAnsi="Verdana" w:cs="Tahoma"/>
          <w:b/>
        </w:rPr>
      </w:pPr>
    </w:p>
    <w:p w14:paraId="5EFFFE8E" w14:textId="5EBB80FB"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PYTANIE NR 16</w:t>
      </w:r>
    </w:p>
    <w:p w14:paraId="07FC794C" w14:textId="7BC61167" w:rsidR="005B365A" w:rsidRPr="009446CE" w:rsidRDefault="000C6AF1" w:rsidP="009446CE">
      <w:pPr>
        <w:spacing w:line="360" w:lineRule="auto"/>
        <w:contextualSpacing/>
        <w:rPr>
          <w:rFonts w:ascii="Verdana" w:hAnsi="Verdana" w:cs="Tahoma"/>
        </w:rPr>
      </w:pPr>
      <w:r w:rsidRPr="009446CE">
        <w:rPr>
          <w:rFonts w:ascii="Verdana" w:hAnsi="Verdana" w:cs="Tahoma"/>
        </w:rPr>
        <w:t>W przypadku odpowiedzi negatywnej na powyższe pytanie prosimy o wyłączenie  z ubezpieczenia budynków przeznaczonych do rozbiórki/wyburzenia z zakresu ubezpieczenia. W przypadku braku możliwości wyłączenia z zakresu ubezpieczenia przedmiotowego mienia prosimy o potwierdzenie zakresu do FLEX-y oraz wprowadzenie franszyzy redukcyjnej 5% wartości szkody min. 5 000,00 PLN. W przypadku braku akceptacji w/w franszyzy proszę o określenie wysokości franszyzy akceptowalnej przez Zamawiającego.</w:t>
      </w:r>
    </w:p>
    <w:p w14:paraId="1DD5737E" w14:textId="7EF61A0C"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4252418F" w14:textId="2E4B41EF" w:rsidR="004B6398" w:rsidRPr="009446CE" w:rsidRDefault="008B0313" w:rsidP="009446CE">
      <w:pPr>
        <w:spacing w:line="360" w:lineRule="auto"/>
        <w:contextualSpacing/>
        <w:rPr>
          <w:rFonts w:ascii="Verdana" w:eastAsia="Calibri" w:hAnsi="Verdana" w:cs="Tahoma"/>
          <w:bCs/>
        </w:rPr>
      </w:pPr>
      <w:r w:rsidRPr="009446CE">
        <w:rPr>
          <w:rFonts w:ascii="Verdana" w:eastAsia="Calibri" w:hAnsi="Verdana" w:cs="Tahoma"/>
          <w:bCs/>
        </w:rPr>
        <w:t>Patrz odpowiedź do pytania nr 15.</w:t>
      </w:r>
    </w:p>
    <w:p w14:paraId="182D2A98" w14:textId="77777777" w:rsidR="008B0313" w:rsidRPr="009446CE" w:rsidRDefault="008B0313" w:rsidP="009446CE">
      <w:pPr>
        <w:spacing w:line="360" w:lineRule="auto"/>
        <w:contextualSpacing/>
        <w:rPr>
          <w:rFonts w:ascii="Verdana" w:eastAsia="Calibri" w:hAnsi="Verdana" w:cs="Tahoma"/>
          <w:b/>
        </w:rPr>
      </w:pPr>
    </w:p>
    <w:p w14:paraId="20BC5D73" w14:textId="06BC13B8"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PYTANIE NR 17</w:t>
      </w:r>
    </w:p>
    <w:p w14:paraId="784D1FFB" w14:textId="7896907B" w:rsidR="00822FA0" w:rsidRPr="009446CE" w:rsidRDefault="00822FA0" w:rsidP="009446CE">
      <w:pPr>
        <w:spacing w:line="360" w:lineRule="auto"/>
        <w:rPr>
          <w:rFonts w:ascii="Verdana" w:hAnsi="Verdana" w:cs="Tahoma"/>
        </w:rPr>
      </w:pPr>
      <w:r w:rsidRPr="009446CE">
        <w:rPr>
          <w:rFonts w:ascii="Verdana" w:hAnsi="Verdana" w:cs="Tahoma"/>
        </w:rPr>
        <w:t xml:space="preserve">Prosimy o określenie PML — prawdopodobnej maksymalnej szkody — dla </w:t>
      </w:r>
      <w:proofErr w:type="spellStart"/>
      <w:r w:rsidRPr="009446CE">
        <w:rPr>
          <w:rFonts w:ascii="Verdana" w:hAnsi="Verdana" w:cs="Tahoma"/>
        </w:rPr>
        <w:t>ryzyk</w:t>
      </w:r>
      <w:proofErr w:type="spellEnd"/>
      <w:r w:rsidRPr="009446CE">
        <w:rPr>
          <w:rFonts w:ascii="Verdana" w:hAnsi="Verdana" w:cs="Tahoma"/>
        </w:rPr>
        <w:t xml:space="preserve"> zgłoszonych do ubezpieczenia, która może powstać wskutek jednego zdarzenia, przy uwzględnieniu wszystkich okoliczności mających wpływ na ryzyko.</w:t>
      </w:r>
    </w:p>
    <w:p w14:paraId="7559D2DA" w14:textId="4331A676"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62CBC65F" w14:textId="211C748D" w:rsidR="005B365A" w:rsidRPr="009446CE" w:rsidRDefault="00FB3CB2" w:rsidP="009446CE">
      <w:pPr>
        <w:spacing w:line="360" w:lineRule="auto"/>
        <w:contextualSpacing/>
        <w:rPr>
          <w:rFonts w:ascii="Verdana" w:eastAsia="Calibri" w:hAnsi="Verdana" w:cs="Tahoma"/>
          <w:bCs/>
        </w:rPr>
      </w:pPr>
      <w:r w:rsidRPr="009446CE">
        <w:rPr>
          <w:rFonts w:ascii="Verdana" w:eastAsia="Calibri" w:hAnsi="Verdana" w:cs="Tahoma"/>
          <w:bCs/>
        </w:rPr>
        <w:t xml:space="preserve">Zamawiający wyjaśnia, że lokalizacją o najwyższej wartości jest hala widowiskowo sportowa z pływalnią LEGA, ul. Park 1 – </w:t>
      </w:r>
      <w:proofErr w:type="spellStart"/>
      <w:r w:rsidRPr="009446CE">
        <w:rPr>
          <w:rFonts w:ascii="Verdana" w:eastAsia="Calibri" w:hAnsi="Verdana" w:cs="Tahoma"/>
          <w:bCs/>
        </w:rPr>
        <w:t>s.u</w:t>
      </w:r>
      <w:proofErr w:type="spellEnd"/>
      <w:r w:rsidRPr="009446CE">
        <w:rPr>
          <w:rFonts w:ascii="Verdana" w:eastAsia="Calibri" w:hAnsi="Verdana" w:cs="Tahoma"/>
          <w:bCs/>
        </w:rPr>
        <w:t>. budynku 29 746 437,87 zł</w:t>
      </w:r>
      <w:r w:rsidR="003F11AB" w:rsidRPr="009446CE">
        <w:rPr>
          <w:rFonts w:ascii="Verdana" w:eastAsia="Calibri" w:hAnsi="Verdana" w:cs="Tahoma"/>
          <w:bCs/>
        </w:rPr>
        <w:t xml:space="preserve">, </w:t>
      </w:r>
      <w:proofErr w:type="spellStart"/>
      <w:r w:rsidR="003F11AB" w:rsidRPr="009446CE">
        <w:rPr>
          <w:rFonts w:ascii="Verdana" w:eastAsia="Calibri" w:hAnsi="Verdana" w:cs="Tahoma"/>
          <w:bCs/>
        </w:rPr>
        <w:t>s.u</w:t>
      </w:r>
      <w:proofErr w:type="spellEnd"/>
      <w:r w:rsidR="003F11AB" w:rsidRPr="009446CE">
        <w:rPr>
          <w:rFonts w:ascii="Verdana" w:eastAsia="Calibri" w:hAnsi="Verdana" w:cs="Tahoma"/>
          <w:bCs/>
        </w:rPr>
        <w:t xml:space="preserve">. maszyn od wszystkich </w:t>
      </w:r>
      <w:proofErr w:type="spellStart"/>
      <w:r w:rsidR="003F11AB" w:rsidRPr="009446CE">
        <w:rPr>
          <w:rFonts w:ascii="Verdana" w:eastAsia="Calibri" w:hAnsi="Verdana" w:cs="Tahoma"/>
          <w:bCs/>
        </w:rPr>
        <w:t>ryzyk</w:t>
      </w:r>
      <w:proofErr w:type="spellEnd"/>
      <w:r w:rsidR="003F11AB" w:rsidRPr="009446CE">
        <w:rPr>
          <w:rFonts w:ascii="Verdana" w:eastAsia="Calibri" w:hAnsi="Verdana" w:cs="Tahoma"/>
          <w:bCs/>
        </w:rPr>
        <w:t>: 990 500 zł, brak możliwości precyzyjnego wydzielenia wartości zlokalizowanych w hali: wyposażenia i urządzeń oraz sprzętu elektronicznego.</w:t>
      </w:r>
    </w:p>
    <w:p w14:paraId="1300F50A" w14:textId="77777777" w:rsidR="000766D6" w:rsidRPr="009446CE" w:rsidRDefault="000766D6" w:rsidP="009446CE">
      <w:pPr>
        <w:spacing w:line="360" w:lineRule="auto"/>
        <w:contextualSpacing/>
        <w:rPr>
          <w:rFonts w:ascii="Verdana" w:eastAsia="Calibri" w:hAnsi="Verdana" w:cs="Tahoma"/>
          <w:b/>
        </w:rPr>
      </w:pPr>
    </w:p>
    <w:p w14:paraId="54E7C638" w14:textId="77777777" w:rsidR="000766D6"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PYTANIE NR 18</w:t>
      </w:r>
    </w:p>
    <w:p w14:paraId="61CBF340" w14:textId="5AAC3F97" w:rsidR="00822FA0" w:rsidRPr="009446CE" w:rsidRDefault="00822FA0" w:rsidP="009446CE">
      <w:pPr>
        <w:spacing w:line="360" w:lineRule="auto"/>
        <w:contextualSpacing/>
        <w:rPr>
          <w:rFonts w:ascii="Verdana" w:eastAsia="Calibri" w:hAnsi="Verdana" w:cs="Tahoma"/>
          <w:b/>
        </w:rPr>
      </w:pPr>
      <w:r w:rsidRPr="009446CE">
        <w:rPr>
          <w:rFonts w:ascii="Verdana" w:hAnsi="Verdana" w:cs="Tahoma"/>
        </w:rPr>
        <w:t>Odnośnie mienia znajdującego  się na terenach dotkniętych powodzią po 1996 roku proszę o  podanie wysokości  wypłaconych  odszkodowań lub wysokości poniesionych strat w przypadku braku ubezpieczenia.</w:t>
      </w:r>
    </w:p>
    <w:p w14:paraId="5F720C2B" w14:textId="281888EF"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lastRenderedPageBreak/>
        <w:t>ODPOWIEDŹ</w:t>
      </w:r>
    </w:p>
    <w:p w14:paraId="504A0507" w14:textId="505AB527" w:rsidR="005B365A" w:rsidRPr="009446CE" w:rsidRDefault="00EC7FD9" w:rsidP="009446CE">
      <w:pPr>
        <w:spacing w:line="360" w:lineRule="auto"/>
        <w:contextualSpacing/>
        <w:rPr>
          <w:rFonts w:ascii="Verdana" w:eastAsia="Calibri" w:hAnsi="Verdana" w:cs="Tahoma"/>
        </w:rPr>
      </w:pPr>
      <w:r w:rsidRPr="009446CE">
        <w:rPr>
          <w:rFonts w:ascii="Verdana" w:eastAsia="Calibri" w:hAnsi="Verdana" w:cs="Tahoma"/>
        </w:rPr>
        <w:t>Zamawiający informuje, iż na terenie gminy nie wystąpiły takie szkody</w:t>
      </w:r>
      <w:r w:rsidR="00C72813" w:rsidRPr="009446CE">
        <w:rPr>
          <w:rFonts w:ascii="Verdana" w:eastAsia="Calibri" w:hAnsi="Verdana" w:cs="Tahoma"/>
        </w:rPr>
        <w:t>.</w:t>
      </w:r>
    </w:p>
    <w:p w14:paraId="3549B4B9" w14:textId="7C346615"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PYTANIE NR 19</w:t>
      </w:r>
    </w:p>
    <w:p w14:paraId="013D352F" w14:textId="42AFACF8" w:rsidR="00822FA0" w:rsidRPr="009446CE" w:rsidRDefault="00822FA0" w:rsidP="009446CE">
      <w:pPr>
        <w:autoSpaceDE w:val="0"/>
        <w:autoSpaceDN w:val="0"/>
        <w:spacing w:line="360" w:lineRule="auto"/>
        <w:contextualSpacing/>
        <w:rPr>
          <w:rFonts w:ascii="Verdana" w:hAnsi="Verdana" w:cs="Tahoma"/>
        </w:rPr>
      </w:pPr>
      <w:r w:rsidRPr="009446CE">
        <w:rPr>
          <w:rFonts w:ascii="Verdana" w:hAnsi="Verdana" w:cs="Tahoma"/>
        </w:rPr>
        <w:t>Odnośnie mienia znajdującego  się na terenach dotkniętych podtopieniem proszę o  podanie wysokości  wypłaconych odszkodowań lub wysokości poniesionych strat w przypadku braku ubezpieczenia.</w:t>
      </w:r>
    </w:p>
    <w:p w14:paraId="67A6F4A5" w14:textId="688B6E3F"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312BFDD7" w14:textId="42E4769B" w:rsidR="00EC7FD9" w:rsidRPr="009446CE" w:rsidRDefault="00EC7FD9" w:rsidP="009446CE">
      <w:pPr>
        <w:spacing w:line="360" w:lineRule="auto"/>
        <w:contextualSpacing/>
        <w:rPr>
          <w:rFonts w:ascii="Verdana" w:eastAsia="Calibri" w:hAnsi="Verdana" w:cs="Tahoma"/>
        </w:rPr>
      </w:pPr>
      <w:r w:rsidRPr="009446CE">
        <w:rPr>
          <w:rFonts w:ascii="Verdana" w:eastAsia="Calibri" w:hAnsi="Verdana" w:cs="Tahoma"/>
        </w:rPr>
        <w:t>Zamawiający informuje, iż na terenie gminy nie wystąpiły takie szkody</w:t>
      </w:r>
      <w:r w:rsidR="00C72813" w:rsidRPr="009446CE">
        <w:rPr>
          <w:rFonts w:ascii="Verdana" w:eastAsia="Calibri" w:hAnsi="Verdana" w:cs="Tahoma"/>
        </w:rPr>
        <w:t>.</w:t>
      </w:r>
    </w:p>
    <w:p w14:paraId="48116404" w14:textId="77777777" w:rsidR="005B365A" w:rsidRPr="009446CE" w:rsidRDefault="005B365A" w:rsidP="009446CE">
      <w:pPr>
        <w:spacing w:line="360" w:lineRule="auto"/>
        <w:contextualSpacing/>
        <w:rPr>
          <w:rFonts w:ascii="Verdana" w:eastAsia="Calibri" w:hAnsi="Verdana" w:cs="Tahoma"/>
          <w:b/>
        </w:rPr>
      </w:pPr>
    </w:p>
    <w:p w14:paraId="0B045D2C" w14:textId="133D1A4B"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PYTANIE NR 20</w:t>
      </w:r>
    </w:p>
    <w:p w14:paraId="2A266BB7" w14:textId="5E36D454" w:rsidR="00822FA0" w:rsidRPr="009446CE" w:rsidRDefault="00822FA0" w:rsidP="009446CE">
      <w:pPr>
        <w:autoSpaceDE w:val="0"/>
        <w:autoSpaceDN w:val="0"/>
        <w:spacing w:line="360" w:lineRule="auto"/>
        <w:contextualSpacing/>
        <w:rPr>
          <w:rFonts w:ascii="Verdana" w:hAnsi="Verdana" w:cs="Tahoma"/>
        </w:rPr>
      </w:pPr>
      <w:r w:rsidRPr="009446CE">
        <w:rPr>
          <w:rFonts w:ascii="Verdana" w:hAnsi="Verdana" w:cs="Tahoma"/>
        </w:rPr>
        <w:t>Odnośnie mienia znajdującego  gdzie wystąpiło podniesienie się wód gruntowych proszę o  podanie wysokości  wypłaconych poszczególnych odszkodowań lub wysokości poniesionych strat w przypadku braku ubezpieczenia.</w:t>
      </w:r>
    </w:p>
    <w:p w14:paraId="417724CB" w14:textId="787C836A"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4F8B6EBE" w14:textId="51A6DF31" w:rsidR="00EC7FD9" w:rsidRPr="009446CE" w:rsidRDefault="00EC7FD9" w:rsidP="009446CE">
      <w:pPr>
        <w:spacing w:line="360" w:lineRule="auto"/>
        <w:contextualSpacing/>
        <w:rPr>
          <w:rFonts w:ascii="Verdana" w:eastAsia="Calibri" w:hAnsi="Verdana" w:cs="Tahoma"/>
        </w:rPr>
      </w:pPr>
      <w:r w:rsidRPr="009446CE">
        <w:rPr>
          <w:rFonts w:ascii="Verdana" w:eastAsia="Calibri" w:hAnsi="Verdana" w:cs="Tahoma"/>
        </w:rPr>
        <w:t>Zamawiający informuje, iż na terenie gminy nie wystąpiły takie szkody</w:t>
      </w:r>
      <w:r w:rsidR="00C72813" w:rsidRPr="009446CE">
        <w:rPr>
          <w:rFonts w:ascii="Verdana" w:eastAsia="Calibri" w:hAnsi="Verdana" w:cs="Tahoma"/>
        </w:rPr>
        <w:t>.</w:t>
      </w:r>
    </w:p>
    <w:p w14:paraId="5BCA5EBC" w14:textId="77777777" w:rsidR="005B365A" w:rsidRPr="009446CE" w:rsidRDefault="005B365A" w:rsidP="009446CE">
      <w:pPr>
        <w:spacing w:line="360" w:lineRule="auto"/>
        <w:contextualSpacing/>
        <w:rPr>
          <w:rFonts w:ascii="Verdana" w:eastAsia="Calibri" w:hAnsi="Verdana" w:cs="Tahoma"/>
          <w:b/>
        </w:rPr>
      </w:pPr>
    </w:p>
    <w:p w14:paraId="12CB6859" w14:textId="1612930D"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PYTANIE NR 21</w:t>
      </w:r>
    </w:p>
    <w:p w14:paraId="61A00ED8" w14:textId="7DA13B6B" w:rsidR="00822FA0" w:rsidRPr="009446CE" w:rsidRDefault="00822FA0" w:rsidP="009446CE">
      <w:pPr>
        <w:spacing w:line="360" w:lineRule="auto"/>
        <w:contextualSpacing/>
        <w:rPr>
          <w:rFonts w:ascii="Verdana" w:hAnsi="Verdana" w:cs="Tahoma"/>
        </w:rPr>
      </w:pPr>
      <w:r w:rsidRPr="009446CE">
        <w:rPr>
          <w:rFonts w:ascii="Verdana" w:hAnsi="Verdana" w:cs="Tahoma"/>
        </w:rPr>
        <w:t>Proszę o wprowadzenie limitu w wysokości 200 000,00 PLN na podtopienia i zalania powstałe wskutek  podniesienia się poziomu wód gruntowych.</w:t>
      </w:r>
    </w:p>
    <w:p w14:paraId="206EE7B0" w14:textId="2D717201" w:rsidR="000C6AF1" w:rsidRPr="009446CE" w:rsidRDefault="000C6AF1"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FFE8E93" w14:textId="77777777" w:rsidR="008A458B" w:rsidRPr="009446CE" w:rsidRDefault="008A458B"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17A2284C" w14:textId="77777777" w:rsidR="008A458B" w:rsidRPr="009446CE" w:rsidRDefault="008A458B" w:rsidP="009446CE">
      <w:pPr>
        <w:spacing w:line="360" w:lineRule="auto"/>
        <w:contextualSpacing/>
        <w:rPr>
          <w:rFonts w:ascii="Verdana" w:eastAsia="Calibri" w:hAnsi="Verdana" w:cs="Tahoma"/>
          <w:bCs/>
        </w:rPr>
      </w:pPr>
      <w:r w:rsidRPr="009446CE">
        <w:rPr>
          <w:rFonts w:ascii="Verdana" w:eastAsia="Calibri" w:hAnsi="Verdana" w:cs="Tahoma"/>
          <w:bCs/>
        </w:rPr>
        <w:t>Jednocześnie wyjaśnia, że zgodnie z definicją powodzi (załącznik nr 1e do SIWZ):</w:t>
      </w:r>
    </w:p>
    <w:p w14:paraId="42F0ACA6" w14:textId="77777777" w:rsidR="008A458B" w:rsidRPr="009446CE" w:rsidRDefault="008A458B" w:rsidP="009446CE">
      <w:pPr>
        <w:widowControl w:val="0"/>
        <w:spacing w:line="360" w:lineRule="auto"/>
        <w:rPr>
          <w:rFonts w:ascii="Verdana" w:hAnsi="Verdana" w:cs="Tahoma"/>
          <w:bCs/>
          <w:spacing w:val="-4"/>
        </w:rPr>
      </w:pPr>
      <w:r w:rsidRPr="009446CE">
        <w:rPr>
          <w:rFonts w:ascii="Verdana" w:hAnsi="Verdana" w:cs="Tahoma"/>
          <w:bCs/>
          <w:spacing w:val="-4"/>
        </w:rPr>
        <w:t>Zakres ochrony ubezpieczeniowej obejmuje również podtopienie mienia spowodowane w wyniku deszczu nawalnego, deszczu, topnienia mas śniegu lub lodu, spływu wód po zboczach lub stokach, podniesienia się poziomu wód gruntowych (do limitu w wysokości 100 000,00 zł na jedno i wszystkie zdarzenia w każdym okresie ubezpieczenia) oraz wystąpienia powodzi w sąsiednim otoczeniu (w tym podniesienie się poziomu wody w wyniku powodzi).</w:t>
      </w:r>
    </w:p>
    <w:p w14:paraId="742F6D32" w14:textId="051527BD" w:rsidR="005B365A" w:rsidRPr="009446CE" w:rsidRDefault="008A458B" w:rsidP="009446CE">
      <w:pPr>
        <w:spacing w:line="360" w:lineRule="auto"/>
        <w:contextualSpacing/>
        <w:rPr>
          <w:rFonts w:ascii="Verdana" w:eastAsia="Calibri" w:hAnsi="Verdana" w:cs="Tahoma"/>
          <w:b/>
        </w:rPr>
      </w:pPr>
      <w:r w:rsidRPr="009446CE">
        <w:rPr>
          <w:rFonts w:ascii="Verdana" w:eastAsia="Calibri" w:hAnsi="Verdana" w:cs="Tahoma"/>
          <w:b/>
        </w:rPr>
        <w:t xml:space="preserve">  </w:t>
      </w:r>
    </w:p>
    <w:p w14:paraId="143A1FC6" w14:textId="6CB320E6"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22</w:t>
      </w:r>
    </w:p>
    <w:p w14:paraId="2F021968" w14:textId="5A7D1963" w:rsidR="00822FA0" w:rsidRPr="009446CE" w:rsidRDefault="00822FA0" w:rsidP="009446CE">
      <w:pPr>
        <w:spacing w:line="360" w:lineRule="auto"/>
        <w:contextualSpacing/>
        <w:rPr>
          <w:rFonts w:ascii="Verdana" w:hAnsi="Verdana" w:cs="Tahoma"/>
        </w:rPr>
      </w:pPr>
      <w:r w:rsidRPr="009446CE">
        <w:rPr>
          <w:rFonts w:ascii="Verdana" w:hAnsi="Verdana" w:cs="Tahoma"/>
        </w:rPr>
        <w:t xml:space="preserve">Czy w ubezpieczeniu od wszystkich </w:t>
      </w:r>
      <w:proofErr w:type="spellStart"/>
      <w:r w:rsidRPr="009446CE">
        <w:rPr>
          <w:rFonts w:ascii="Verdana" w:hAnsi="Verdana" w:cs="Tahoma"/>
        </w:rPr>
        <w:t>ryzyk</w:t>
      </w:r>
      <w:proofErr w:type="spellEnd"/>
      <w:r w:rsidRPr="009446CE">
        <w:rPr>
          <w:rFonts w:ascii="Verdana" w:hAnsi="Verdana" w:cs="Tahoma"/>
        </w:rPr>
        <w:t xml:space="preserve"> Zamawiający dla ryzyka powodzi  dopuszcza możliwość wprowadzenia  limitu odpowiedzialności  w wysokości 1.000.000,00 PLN na jedno i wszystkie zdarzenia lub innego akceptowalnego przez Zamawiającego?</w:t>
      </w:r>
    </w:p>
    <w:p w14:paraId="14E1A21C" w14:textId="0C43DF7B"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1E260D8D" w14:textId="77777777" w:rsidR="0060427E" w:rsidRPr="009446CE" w:rsidRDefault="0060427E"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22E13678" w14:textId="77777777" w:rsidR="005B365A" w:rsidRPr="009446CE" w:rsidRDefault="005B365A" w:rsidP="009446CE">
      <w:pPr>
        <w:spacing w:line="360" w:lineRule="auto"/>
        <w:contextualSpacing/>
        <w:rPr>
          <w:rFonts w:ascii="Verdana" w:eastAsia="Calibri" w:hAnsi="Verdana" w:cs="Tahoma"/>
          <w:b/>
        </w:rPr>
      </w:pPr>
    </w:p>
    <w:p w14:paraId="2F14C1F9" w14:textId="424DC092"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23</w:t>
      </w:r>
    </w:p>
    <w:p w14:paraId="3BE17AA7" w14:textId="34F369B1" w:rsidR="00822FA0" w:rsidRPr="009446CE" w:rsidRDefault="00822FA0" w:rsidP="009446CE">
      <w:pPr>
        <w:spacing w:line="360" w:lineRule="auto"/>
        <w:contextualSpacing/>
        <w:rPr>
          <w:rFonts w:ascii="Verdana" w:hAnsi="Verdana" w:cs="Tahoma"/>
          <w:color w:val="000000"/>
        </w:rPr>
      </w:pPr>
      <w:r w:rsidRPr="009446CE">
        <w:rPr>
          <w:rFonts w:ascii="Verdana" w:hAnsi="Verdana" w:cs="Tahoma"/>
          <w:color w:val="000000"/>
        </w:rPr>
        <w:t>Proszę o wprowadzenie dla katastrofy budowlanej franszyzy redukcyjnej w wysokości 1 000,00 PLN.</w:t>
      </w:r>
    </w:p>
    <w:p w14:paraId="4A6230F8" w14:textId="792A8BCE"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34E28DA0" w14:textId="77777777" w:rsidR="0060427E" w:rsidRPr="009446CE" w:rsidRDefault="0060427E"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70425C3D" w14:textId="77777777" w:rsidR="005B365A" w:rsidRPr="009446CE" w:rsidRDefault="005B365A" w:rsidP="009446CE">
      <w:pPr>
        <w:spacing w:line="360" w:lineRule="auto"/>
        <w:contextualSpacing/>
        <w:rPr>
          <w:rFonts w:ascii="Verdana" w:eastAsia="Calibri" w:hAnsi="Verdana" w:cs="Tahoma"/>
          <w:b/>
        </w:rPr>
      </w:pPr>
    </w:p>
    <w:p w14:paraId="33FD66D2" w14:textId="1107097C"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24</w:t>
      </w:r>
    </w:p>
    <w:p w14:paraId="6228160A" w14:textId="77777777" w:rsidR="00822FA0" w:rsidRPr="009446CE" w:rsidRDefault="00822FA0" w:rsidP="009446CE">
      <w:pPr>
        <w:spacing w:line="360" w:lineRule="auto"/>
        <w:contextualSpacing/>
        <w:rPr>
          <w:rFonts w:ascii="Verdana" w:hAnsi="Verdana" w:cs="Tahoma"/>
          <w:color w:val="000000"/>
        </w:rPr>
      </w:pPr>
      <w:r w:rsidRPr="009446CE">
        <w:rPr>
          <w:rFonts w:ascii="Verdana" w:hAnsi="Verdana" w:cs="Tahoma"/>
          <w:color w:val="000000"/>
        </w:rPr>
        <w:t>Czy Zamawiający  posiada/zarządza/administruje  wysypiskiem śmieci i/lub zakładem utylizacji odpadów? Jeżeli tak to proszę o podanie poniższych informacji:</w:t>
      </w:r>
    </w:p>
    <w:p w14:paraId="36E26137" w14:textId="77777777" w:rsidR="00822FA0" w:rsidRPr="009446CE" w:rsidRDefault="00822FA0" w:rsidP="009446CE">
      <w:pPr>
        <w:numPr>
          <w:ilvl w:val="0"/>
          <w:numId w:val="1"/>
        </w:numPr>
        <w:spacing w:line="360" w:lineRule="auto"/>
        <w:contextualSpacing/>
        <w:rPr>
          <w:rFonts w:ascii="Verdana" w:hAnsi="Verdana" w:cs="Tahoma"/>
          <w:color w:val="000000"/>
        </w:rPr>
      </w:pPr>
      <w:r w:rsidRPr="009446CE">
        <w:rPr>
          <w:rFonts w:ascii="Verdana" w:hAnsi="Verdana" w:cs="Tahoma"/>
          <w:color w:val="000000"/>
        </w:rPr>
        <w:t>Gdzie się znajduję – adres</w:t>
      </w:r>
    </w:p>
    <w:p w14:paraId="25B83DD2" w14:textId="77777777" w:rsidR="00822FA0" w:rsidRPr="009446CE" w:rsidRDefault="00822FA0" w:rsidP="009446CE">
      <w:pPr>
        <w:numPr>
          <w:ilvl w:val="0"/>
          <w:numId w:val="1"/>
        </w:numPr>
        <w:spacing w:line="360" w:lineRule="auto"/>
        <w:contextualSpacing/>
        <w:rPr>
          <w:rFonts w:ascii="Verdana" w:hAnsi="Verdana" w:cs="Tahoma"/>
          <w:color w:val="000000"/>
        </w:rPr>
      </w:pPr>
      <w:r w:rsidRPr="009446CE">
        <w:rPr>
          <w:rFonts w:ascii="Verdana" w:hAnsi="Verdana" w:cs="Tahoma"/>
          <w:color w:val="000000"/>
        </w:rPr>
        <w:t>Od kiedy funkcjonuje</w:t>
      </w:r>
    </w:p>
    <w:p w14:paraId="282855AA" w14:textId="77777777" w:rsidR="00822FA0" w:rsidRPr="009446CE" w:rsidRDefault="00822FA0" w:rsidP="009446CE">
      <w:pPr>
        <w:numPr>
          <w:ilvl w:val="0"/>
          <w:numId w:val="1"/>
        </w:numPr>
        <w:spacing w:line="360" w:lineRule="auto"/>
        <w:contextualSpacing/>
        <w:rPr>
          <w:rFonts w:ascii="Verdana" w:hAnsi="Verdana" w:cs="Tahoma"/>
          <w:color w:val="000000"/>
        </w:rPr>
      </w:pPr>
      <w:r w:rsidRPr="009446CE">
        <w:rPr>
          <w:rFonts w:ascii="Verdana" w:hAnsi="Verdana" w:cs="Tahoma"/>
          <w:color w:val="000000"/>
        </w:rPr>
        <w:t>Na jak dużym obszarze</w:t>
      </w:r>
    </w:p>
    <w:p w14:paraId="2E6B3353" w14:textId="77777777" w:rsidR="00822FA0" w:rsidRPr="009446CE" w:rsidRDefault="00822FA0" w:rsidP="009446CE">
      <w:pPr>
        <w:numPr>
          <w:ilvl w:val="0"/>
          <w:numId w:val="1"/>
        </w:numPr>
        <w:spacing w:line="360" w:lineRule="auto"/>
        <w:contextualSpacing/>
        <w:rPr>
          <w:rFonts w:ascii="Verdana" w:hAnsi="Verdana" w:cs="Tahoma"/>
          <w:color w:val="000000"/>
        </w:rPr>
      </w:pPr>
      <w:r w:rsidRPr="009446CE">
        <w:rPr>
          <w:rFonts w:ascii="Verdana" w:hAnsi="Verdana" w:cs="Tahoma"/>
          <w:color w:val="000000"/>
        </w:rPr>
        <w:t>Czy planowane jest jego zamknięcie, jeżeli tak to kiedy</w:t>
      </w:r>
    </w:p>
    <w:p w14:paraId="7E3CB74B" w14:textId="7A50A6B0" w:rsidR="005B365A" w:rsidRPr="009446CE" w:rsidRDefault="00822FA0" w:rsidP="009446CE">
      <w:pPr>
        <w:spacing w:line="360" w:lineRule="auto"/>
        <w:contextualSpacing/>
        <w:rPr>
          <w:rFonts w:ascii="Verdana" w:hAnsi="Verdana" w:cs="Tahoma"/>
          <w:color w:val="000000"/>
        </w:rPr>
      </w:pPr>
      <w:r w:rsidRPr="009446CE">
        <w:rPr>
          <w:rFonts w:ascii="Verdana" w:hAnsi="Verdana" w:cs="Tahoma"/>
          <w:color w:val="000000"/>
        </w:rPr>
        <w:t>Co znajduje się w najbliższym sąsiedztwie wysypiska</w:t>
      </w:r>
    </w:p>
    <w:p w14:paraId="1B5E6021" w14:textId="0317A441"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32B4B6CE" w14:textId="17FEE28D" w:rsidR="00D93FF3" w:rsidRPr="009446CE" w:rsidRDefault="00D93FF3" w:rsidP="009446CE">
      <w:pPr>
        <w:spacing w:line="360" w:lineRule="auto"/>
        <w:contextualSpacing/>
        <w:rPr>
          <w:rFonts w:ascii="Verdana" w:eastAsia="Calibri" w:hAnsi="Verdana" w:cs="Tahoma"/>
          <w:bCs/>
        </w:rPr>
      </w:pPr>
      <w:r w:rsidRPr="009446CE">
        <w:rPr>
          <w:rFonts w:ascii="Verdana" w:eastAsia="Calibri" w:hAnsi="Verdana" w:cs="Tahoma"/>
          <w:bCs/>
        </w:rPr>
        <w:t xml:space="preserve">Zamawiający wyjaśnia, że </w:t>
      </w:r>
      <w:bookmarkStart w:id="2" w:name="_Hlk56006325"/>
      <w:r w:rsidRPr="009446CE">
        <w:rPr>
          <w:rFonts w:ascii="Verdana" w:hAnsi="Verdana" w:cs="Tahoma"/>
          <w:bCs/>
        </w:rPr>
        <w:t>Gmina Olecko jest właścicielem</w:t>
      </w:r>
      <w:r w:rsidRPr="009446CE">
        <w:rPr>
          <w:rFonts w:ascii="Verdana" w:hAnsi="Verdana" w:cs="Tahoma"/>
        </w:rPr>
        <w:t xml:space="preserve"> wysypiska śmieci które nie przyjmuje nowych odpadów – teren wysypiska został zrekultywowany. Gmina Olecko jest członkiem związku </w:t>
      </w:r>
      <w:r w:rsidRPr="009446CE">
        <w:rPr>
          <w:rFonts w:ascii="Verdana" w:hAnsi="Verdana" w:cs="Tahoma"/>
        </w:rPr>
        <w:br/>
        <w:t xml:space="preserve">międzygminnego, który prowadzi wysypisko śmieci. </w:t>
      </w:r>
      <w:bookmarkEnd w:id="2"/>
    </w:p>
    <w:p w14:paraId="06B76059" w14:textId="77777777" w:rsidR="000766D6" w:rsidRPr="009446CE" w:rsidRDefault="000766D6" w:rsidP="009446CE">
      <w:pPr>
        <w:spacing w:line="360" w:lineRule="auto"/>
        <w:contextualSpacing/>
        <w:rPr>
          <w:rFonts w:ascii="Verdana" w:eastAsia="Calibri" w:hAnsi="Verdana" w:cs="Tahoma"/>
          <w:b/>
        </w:rPr>
      </w:pPr>
    </w:p>
    <w:p w14:paraId="43F7F426" w14:textId="77777777" w:rsidR="000766D6" w:rsidRPr="009446CE" w:rsidRDefault="000766D6" w:rsidP="009446CE">
      <w:pPr>
        <w:spacing w:line="360" w:lineRule="auto"/>
        <w:contextualSpacing/>
        <w:rPr>
          <w:rFonts w:ascii="Verdana" w:eastAsia="Calibri" w:hAnsi="Verdana" w:cs="Tahoma"/>
          <w:b/>
        </w:rPr>
      </w:pPr>
    </w:p>
    <w:p w14:paraId="0E9AA3AA" w14:textId="6EF58155"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25</w:t>
      </w:r>
    </w:p>
    <w:p w14:paraId="5B6F913D" w14:textId="038D2173" w:rsidR="00822FA0" w:rsidRPr="009446CE" w:rsidRDefault="00822FA0" w:rsidP="009446CE">
      <w:pPr>
        <w:spacing w:line="360" w:lineRule="auto"/>
        <w:contextualSpacing/>
        <w:rPr>
          <w:rFonts w:ascii="Verdana" w:hAnsi="Verdana" w:cs="Tahoma"/>
          <w:color w:val="000000"/>
        </w:rPr>
      </w:pPr>
      <w:r w:rsidRPr="009446CE">
        <w:rPr>
          <w:rFonts w:ascii="Verdana" w:hAnsi="Verdana" w:cs="Tahoma"/>
          <w:color w:val="000000"/>
        </w:rPr>
        <w:t xml:space="preserve">Pkt 4.50 ubezpieczenia mienia od wszystkich </w:t>
      </w:r>
      <w:proofErr w:type="spellStart"/>
      <w:r w:rsidRPr="009446CE">
        <w:rPr>
          <w:rFonts w:ascii="Verdana" w:hAnsi="Verdana" w:cs="Tahoma"/>
          <w:color w:val="000000"/>
        </w:rPr>
        <w:t>ryzyk</w:t>
      </w:r>
      <w:proofErr w:type="spellEnd"/>
      <w:r w:rsidRPr="009446CE">
        <w:rPr>
          <w:rFonts w:ascii="Verdana" w:hAnsi="Verdana" w:cs="Tahoma"/>
          <w:color w:val="000000"/>
        </w:rPr>
        <w:t xml:space="preserve">– prosimy o dopisanie wytłuszczonej treści: „Uzgadnia się, że ubezpieczający/ubezpieczony może </w:t>
      </w:r>
      <w:proofErr w:type="spellStart"/>
      <w:r w:rsidRPr="009446CE">
        <w:rPr>
          <w:rFonts w:ascii="Verdana" w:hAnsi="Verdana" w:cs="Tahoma"/>
          <w:color w:val="000000"/>
        </w:rPr>
        <w:t>może</w:t>
      </w:r>
      <w:proofErr w:type="spellEnd"/>
      <w:r w:rsidRPr="009446CE">
        <w:rPr>
          <w:rFonts w:ascii="Verdana" w:hAnsi="Verdana" w:cs="Tahoma"/>
          <w:color w:val="000000"/>
        </w:rPr>
        <w:t xml:space="preserve"> dokonywać czynności konserwacyjnych albo przez własny  personel (służby) </w:t>
      </w:r>
      <w:r w:rsidRPr="009446CE">
        <w:rPr>
          <w:rFonts w:ascii="Verdana" w:hAnsi="Verdana" w:cs="Tahoma"/>
          <w:b/>
          <w:bCs/>
          <w:color w:val="000000"/>
        </w:rPr>
        <w:t xml:space="preserve">posiadający odpowiednie uprawnienia i kwalifikacje w tym zakresie </w:t>
      </w:r>
      <w:r w:rsidRPr="009446CE">
        <w:rPr>
          <w:rFonts w:ascii="Verdana" w:hAnsi="Verdana" w:cs="Tahoma"/>
          <w:color w:val="000000"/>
        </w:rPr>
        <w:t>albo przez zewnętrzną firmę”</w:t>
      </w:r>
    </w:p>
    <w:p w14:paraId="5D8563C8" w14:textId="5848E86E"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lastRenderedPageBreak/>
        <w:t>ODPOWIEDŹ</w:t>
      </w:r>
    </w:p>
    <w:p w14:paraId="0009B1E3" w14:textId="721E6F6E" w:rsidR="005B365A" w:rsidRPr="009446CE" w:rsidRDefault="00F92E30" w:rsidP="009446CE">
      <w:pPr>
        <w:spacing w:line="360" w:lineRule="auto"/>
        <w:contextualSpacing/>
        <w:rPr>
          <w:rFonts w:ascii="Verdana" w:eastAsia="Calibri" w:hAnsi="Verdana" w:cs="Tahoma"/>
          <w:bCs/>
        </w:rPr>
      </w:pPr>
      <w:r w:rsidRPr="009446CE">
        <w:rPr>
          <w:rFonts w:ascii="Verdana" w:eastAsia="Calibri" w:hAnsi="Verdana" w:cs="Tahoma"/>
          <w:bCs/>
        </w:rPr>
        <w:t>Zamawiający zmienia treść punktu 4.50 rozdziału I Załącznika nr 1a do SIWZ na poniższą:</w:t>
      </w:r>
    </w:p>
    <w:p w14:paraId="14A5B94A" w14:textId="28395BE8" w:rsidR="00F92E30" w:rsidRPr="009446CE" w:rsidRDefault="00F92E30" w:rsidP="009446CE">
      <w:pPr>
        <w:spacing w:line="360" w:lineRule="auto"/>
        <w:contextualSpacing/>
        <w:rPr>
          <w:rFonts w:ascii="Verdana" w:hAnsi="Verdana" w:cs="Tahoma"/>
          <w:bCs/>
          <w:color w:val="000000"/>
        </w:rPr>
      </w:pPr>
      <w:r w:rsidRPr="009446CE">
        <w:rPr>
          <w:rFonts w:ascii="Verdana" w:hAnsi="Verdana" w:cs="Tahoma"/>
          <w:bCs/>
          <w:color w:val="000000"/>
        </w:rPr>
        <w:t xml:space="preserve">Uzgadnia się, że ubezpieczający/ubezpieczony może </w:t>
      </w:r>
      <w:proofErr w:type="spellStart"/>
      <w:r w:rsidRPr="009446CE">
        <w:rPr>
          <w:rFonts w:ascii="Verdana" w:hAnsi="Verdana" w:cs="Tahoma"/>
          <w:bCs/>
          <w:color w:val="000000"/>
        </w:rPr>
        <w:t>może</w:t>
      </w:r>
      <w:proofErr w:type="spellEnd"/>
      <w:r w:rsidRPr="009446CE">
        <w:rPr>
          <w:rFonts w:ascii="Verdana" w:hAnsi="Verdana" w:cs="Tahoma"/>
          <w:bCs/>
          <w:color w:val="000000"/>
        </w:rPr>
        <w:t xml:space="preserve"> dokonywać czynności konserwacyjnych albo przez własny  personel (służby) posiadający odpowiednie uprawnienia i kwalifikacje w tym zakresie albo przez zewnętrzną firmę</w:t>
      </w:r>
    </w:p>
    <w:p w14:paraId="3B879704" w14:textId="77777777" w:rsidR="00F92E30" w:rsidRPr="009446CE" w:rsidRDefault="00F92E30" w:rsidP="009446CE">
      <w:pPr>
        <w:spacing w:line="360" w:lineRule="auto"/>
        <w:contextualSpacing/>
        <w:rPr>
          <w:rFonts w:ascii="Verdana" w:eastAsia="Calibri" w:hAnsi="Verdana" w:cs="Tahoma"/>
          <w:bCs/>
        </w:rPr>
      </w:pPr>
    </w:p>
    <w:p w14:paraId="162037E2" w14:textId="2F9906DB"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26</w:t>
      </w:r>
    </w:p>
    <w:p w14:paraId="1CA8D4FB" w14:textId="0EF9F07D" w:rsidR="00822FA0" w:rsidRPr="009446CE" w:rsidRDefault="00822FA0" w:rsidP="009446CE">
      <w:pPr>
        <w:spacing w:line="360" w:lineRule="auto"/>
        <w:contextualSpacing/>
        <w:rPr>
          <w:rFonts w:ascii="Verdana" w:hAnsi="Verdana" w:cs="Tahoma"/>
        </w:rPr>
      </w:pPr>
      <w:r w:rsidRPr="009446CE">
        <w:rPr>
          <w:rFonts w:ascii="Verdana" w:hAnsi="Verdana" w:cs="Tahoma"/>
        </w:rPr>
        <w:t xml:space="preserve">Proszę o wyłączenie z ochrony szkód w sprzęcie elektronicznym powstałych wskutek działalności człowieka – dotyczy ubezpieczenia mienia od wszystkich </w:t>
      </w:r>
      <w:proofErr w:type="spellStart"/>
      <w:r w:rsidRPr="009446CE">
        <w:rPr>
          <w:rFonts w:ascii="Verdana" w:hAnsi="Verdana" w:cs="Tahoma"/>
        </w:rPr>
        <w:t>ryzyk</w:t>
      </w:r>
      <w:proofErr w:type="spellEnd"/>
      <w:r w:rsidRPr="009446CE">
        <w:rPr>
          <w:rFonts w:ascii="Verdana" w:hAnsi="Verdana" w:cs="Tahoma"/>
        </w:rPr>
        <w:t xml:space="preserve"> – pkt 4.56. </w:t>
      </w:r>
    </w:p>
    <w:p w14:paraId="6D0CA2C1" w14:textId="258BA688"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56B06963" w14:textId="77777777" w:rsidR="00F92E30" w:rsidRPr="009446CE" w:rsidRDefault="00F92E30"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79807C99" w14:textId="77777777" w:rsidR="005B365A" w:rsidRPr="009446CE" w:rsidRDefault="005B365A" w:rsidP="009446CE">
      <w:pPr>
        <w:spacing w:line="360" w:lineRule="auto"/>
        <w:contextualSpacing/>
        <w:rPr>
          <w:rFonts w:ascii="Verdana" w:eastAsia="Calibri" w:hAnsi="Verdana" w:cs="Tahoma"/>
          <w:b/>
        </w:rPr>
      </w:pPr>
    </w:p>
    <w:p w14:paraId="18CCB529" w14:textId="5F16B4F4"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27</w:t>
      </w:r>
    </w:p>
    <w:p w14:paraId="0528DA19" w14:textId="5138F55D" w:rsidR="00822FA0" w:rsidRPr="009446CE" w:rsidRDefault="00822FA0" w:rsidP="009446CE">
      <w:pPr>
        <w:spacing w:line="360" w:lineRule="auto"/>
        <w:contextualSpacing/>
        <w:rPr>
          <w:rFonts w:ascii="Verdana" w:hAnsi="Verdana" w:cs="Tahoma"/>
        </w:rPr>
      </w:pPr>
      <w:r w:rsidRPr="009446CE">
        <w:rPr>
          <w:rFonts w:ascii="Verdana" w:hAnsi="Verdana" w:cs="Tahoma"/>
        </w:rPr>
        <w:t xml:space="preserve">Ryzyko kradzieży zwykłej – proszę o wprowadzenie franszyzy redukcyjnej w wysokości 5% szkody, nie mniej niż 300,00 PLN. </w:t>
      </w:r>
    </w:p>
    <w:p w14:paraId="004EA0DE" w14:textId="1129CD53"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3CCBD615" w14:textId="77777777" w:rsidR="00332539" w:rsidRPr="009446CE" w:rsidRDefault="00332539"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0BB6A925" w14:textId="04CE755C" w:rsidR="005B365A" w:rsidRPr="009446CE" w:rsidRDefault="00332539" w:rsidP="009446CE">
      <w:pPr>
        <w:spacing w:line="360" w:lineRule="auto"/>
        <w:contextualSpacing/>
        <w:rPr>
          <w:rFonts w:ascii="Verdana" w:eastAsia="Calibri" w:hAnsi="Verdana" w:cs="Tahoma"/>
          <w:bCs/>
        </w:rPr>
      </w:pPr>
      <w:r w:rsidRPr="009446CE">
        <w:rPr>
          <w:rFonts w:ascii="Verdana" w:eastAsia="Calibri" w:hAnsi="Verdana" w:cs="Tahoma"/>
          <w:bCs/>
        </w:rPr>
        <w:t>Jednocześnie wyjaśnia, że franszyza redukcyjna w powyższym ryzyku to 300 zł.</w:t>
      </w:r>
    </w:p>
    <w:p w14:paraId="7F7907EF" w14:textId="77777777" w:rsidR="00332539" w:rsidRPr="009446CE" w:rsidRDefault="00332539" w:rsidP="009446CE">
      <w:pPr>
        <w:spacing w:line="360" w:lineRule="auto"/>
        <w:contextualSpacing/>
        <w:rPr>
          <w:rFonts w:ascii="Verdana" w:eastAsia="Calibri" w:hAnsi="Verdana" w:cs="Tahoma"/>
          <w:b/>
        </w:rPr>
      </w:pPr>
    </w:p>
    <w:p w14:paraId="637E1640" w14:textId="0449F361"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28</w:t>
      </w:r>
    </w:p>
    <w:p w14:paraId="240A7A33" w14:textId="7983A88F" w:rsidR="00822FA0" w:rsidRPr="009446CE" w:rsidRDefault="00822FA0" w:rsidP="009446CE">
      <w:pPr>
        <w:spacing w:line="360" w:lineRule="auto"/>
        <w:contextualSpacing/>
        <w:rPr>
          <w:rFonts w:ascii="Verdana" w:hAnsi="Verdana" w:cs="Tahoma"/>
        </w:rPr>
      </w:pPr>
      <w:r w:rsidRPr="009446CE">
        <w:rPr>
          <w:rFonts w:ascii="Verdana" w:hAnsi="Verdana" w:cs="Tahoma"/>
        </w:rPr>
        <w:t xml:space="preserve">Pkt 4.62 – proszę o zmniejszenie limitu osuszania i renowacji na 20 000,00 PLN na jedno i wszystkie zdarzenia w okresie ubezpieczenia. </w:t>
      </w:r>
    </w:p>
    <w:p w14:paraId="1361E5B0" w14:textId="58345432" w:rsidR="00AE0A49"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0D7481C" w14:textId="2BB84B7A" w:rsidR="00AE0A49" w:rsidRPr="009446CE" w:rsidRDefault="00AE0A49" w:rsidP="009446CE">
      <w:pPr>
        <w:spacing w:line="360" w:lineRule="auto"/>
        <w:contextualSpacing/>
        <w:rPr>
          <w:rFonts w:ascii="Verdana" w:eastAsia="Calibri" w:hAnsi="Verdana" w:cs="Tahoma"/>
          <w:bCs/>
        </w:rPr>
      </w:pPr>
      <w:r w:rsidRPr="009446CE">
        <w:rPr>
          <w:rFonts w:ascii="Verdana" w:eastAsia="Calibri" w:hAnsi="Verdana" w:cs="Tahoma"/>
          <w:bCs/>
        </w:rPr>
        <w:t>Zamawiający zmienia wysokość limitu określonego w pkt 4.62 rozdziału I Załącznika nr 1a do SIWZ na 30 000 zł.</w:t>
      </w:r>
    </w:p>
    <w:p w14:paraId="0697649C" w14:textId="77777777" w:rsidR="005B365A" w:rsidRPr="009446CE" w:rsidRDefault="005B365A" w:rsidP="009446CE">
      <w:pPr>
        <w:spacing w:line="360" w:lineRule="auto"/>
        <w:contextualSpacing/>
        <w:rPr>
          <w:rFonts w:ascii="Verdana" w:eastAsia="Calibri" w:hAnsi="Verdana" w:cs="Tahoma"/>
          <w:b/>
        </w:rPr>
      </w:pPr>
    </w:p>
    <w:p w14:paraId="66A4D51E" w14:textId="0679184F"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29</w:t>
      </w:r>
    </w:p>
    <w:p w14:paraId="6EA64193" w14:textId="1B21757C" w:rsidR="00822FA0" w:rsidRPr="009446CE" w:rsidRDefault="00822FA0" w:rsidP="009446CE">
      <w:pPr>
        <w:spacing w:line="360" w:lineRule="auto"/>
        <w:contextualSpacing/>
        <w:rPr>
          <w:rFonts w:ascii="Verdana" w:hAnsi="Verdana" w:cs="Tahoma"/>
        </w:rPr>
      </w:pPr>
      <w:r w:rsidRPr="009446CE">
        <w:rPr>
          <w:rFonts w:ascii="Verdana" w:hAnsi="Verdana" w:cs="Tahoma"/>
        </w:rPr>
        <w:t xml:space="preserve">W części ubezpieczenia mienia od wszystkich </w:t>
      </w:r>
      <w:proofErr w:type="spellStart"/>
      <w:r w:rsidRPr="009446CE">
        <w:rPr>
          <w:rFonts w:ascii="Verdana" w:hAnsi="Verdana" w:cs="Tahoma"/>
        </w:rPr>
        <w:t>ryzyk</w:t>
      </w:r>
      <w:proofErr w:type="spellEnd"/>
      <w:r w:rsidRPr="009446CE">
        <w:rPr>
          <w:rFonts w:ascii="Verdana" w:hAnsi="Verdana" w:cs="Tahoma"/>
        </w:rPr>
        <w:t xml:space="preserve"> , pkt 3.14 mienie pracownicze, członków OSP </w:t>
      </w:r>
      <w:r w:rsidR="0041661A" w:rsidRPr="009446CE">
        <w:rPr>
          <w:rFonts w:ascii="Verdana" w:hAnsi="Verdana" w:cs="Tahoma"/>
        </w:rPr>
        <w:br/>
      </w:r>
      <w:r w:rsidRPr="009446CE">
        <w:rPr>
          <w:rFonts w:ascii="Verdana" w:hAnsi="Verdana" w:cs="Tahoma"/>
        </w:rPr>
        <w:t xml:space="preserve">i uczniowskie oraz wychowanków i podopiecznych oraz 3.11 mienie osób trzecich – prosimy o zmianę wartości z odtworzeniowej nowej na rzeczywistą. </w:t>
      </w:r>
    </w:p>
    <w:p w14:paraId="5C90C653" w14:textId="6194D76E"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6197DD7" w14:textId="2593B38F" w:rsidR="005B365A" w:rsidRPr="009446CE" w:rsidRDefault="00AE0A49" w:rsidP="009446CE">
      <w:pPr>
        <w:spacing w:line="360" w:lineRule="auto"/>
        <w:contextualSpacing/>
        <w:rPr>
          <w:rFonts w:ascii="Verdana" w:eastAsia="Calibri" w:hAnsi="Verdana" w:cs="Tahoma"/>
          <w:bCs/>
        </w:rPr>
      </w:pPr>
      <w:r w:rsidRPr="009446CE">
        <w:rPr>
          <w:rFonts w:ascii="Verdana" w:eastAsia="Calibri" w:hAnsi="Verdana" w:cs="Tahoma"/>
          <w:bCs/>
        </w:rPr>
        <w:t>Zamawiający zmienia określony w punktach: 2.4.5, 2.4.6, 3.11 i 3.14 rozdziału I Załącznika nr 1a do SIWZ rodzaj wartości mienia pracowniczego, członków OSP i uczniowskiego na rzeczywistą.</w:t>
      </w:r>
    </w:p>
    <w:p w14:paraId="4F0ADCED" w14:textId="77777777" w:rsidR="00AE0A49" w:rsidRPr="009446CE" w:rsidRDefault="00AE0A49" w:rsidP="009446CE">
      <w:pPr>
        <w:spacing w:line="360" w:lineRule="auto"/>
        <w:contextualSpacing/>
        <w:rPr>
          <w:rFonts w:ascii="Verdana" w:eastAsia="Calibri" w:hAnsi="Verdana" w:cs="Tahoma"/>
          <w:b/>
        </w:rPr>
      </w:pPr>
    </w:p>
    <w:p w14:paraId="3915439B" w14:textId="7F2337DB"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30</w:t>
      </w:r>
    </w:p>
    <w:p w14:paraId="0522CC17" w14:textId="6DA4D822" w:rsidR="00822FA0" w:rsidRPr="009446CE" w:rsidRDefault="00822FA0" w:rsidP="009446CE">
      <w:pPr>
        <w:spacing w:line="360" w:lineRule="auto"/>
        <w:contextualSpacing/>
        <w:rPr>
          <w:rFonts w:ascii="Verdana" w:hAnsi="Verdana" w:cs="Tahoma"/>
        </w:rPr>
      </w:pPr>
      <w:r w:rsidRPr="009446CE">
        <w:rPr>
          <w:rFonts w:ascii="Verdana" w:hAnsi="Verdana" w:cs="Tahoma"/>
        </w:rPr>
        <w:t xml:space="preserve">Jaki jest okres eksploatacji sprzętu elektronicznego? Czy Zamawiający potwierdza, iż nie przekracza </w:t>
      </w:r>
      <w:r w:rsidR="0041661A" w:rsidRPr="009446CE">
        <w:rPr>
          <w:rFonts w:ascii="Verdana" w:hAnsi="Verdana" w:cs="Tahoma"/>
        </w:rPr>
        <w:br/>
      </w:r>
      <w:r w:rsidRPr="009446CE">
        <w:rPr>
          <w:rFonts w:ascii="Verdana" w:hAnsi="Verdana" w:cs="Tahoma"/>
        </w:rPr>
        <w:t>7 lat?</w:t>
      </w:r>
    </w:p>
    <w:p w14:paraId="7FCF68E5" w14:textId="13FD39D8"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26A998B" w14:textId="0F85939E" w:rsidR="00AE0A49" w:rsidRPr="009446CE" w:rsidRDefault="0065754D" w:rsidP="009446CE">
      <w:pPr>
        <w:spacing w:line="360" w:lineRule="auto"/>
        <w:contextualSpacing/>
        <w:rPr>
          <w:rFonts w:ascii="Verdana" w:eastAsia="Calibri" w:hAnsi="Verdana" w:cs="Tahoma"/>
          <w:bCs/>
        </w:rPr>
      </w:pPr>
      <w:r w:rsidRPr="009446CE">
        <w:rPr>
          <w:rFonts w:ascii="Verdana" w:eastAsia="Calibri" w:hAnsi="Verdana" w:cs="Tahoma"/>
          <w:bCs/>
        </w:rPr>
        <w:t>Zamawiający wyjaśnia, że zgłaszany do ochrony ubezpieczeniowej jest sprzęt z lat 1995 – 2020.</w:t>
      </w:r>
    </w:p>
    <w:p w14:paraId="127CD477" w14:textId="77777777" w:rsidR="0065754D" w:rsidRPr="009446CE" w:rsidRDefault="0065754D" w:rsidP="009446CE">
      <w:pPr>
        <w:spacing w:line="360" w:lineRule="auto"/>
        <w:contextualSpacing/>
        <w:rPr>
          <w:rFonts w:ascii="Verdana" w:eastAsia="Calibri" w:hAnsi="Verdana" w:cs="Tahoma"/>
          <w:bCs/>
        </w:rPr>
      </w:pPr>
    </w:p>
    <w:p w14:paraId="52F8265B" w14:textId="5E260E1C"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31</w:t>
      </w:r>
    </w:p>
    <w:p w14:paraId="74F83BB5" w14:textId="5A781B7E" w:rsidR="00822FA0" w:rsidRPr="009446CE" w:rsidRDefault="00822FA0" w:rsidP="009446CE">
      <w:pPr>
        <w:spacing w:line="360" w:lineRule="auto"/>
        <w:contextualSpacing/>
        <w:rPr>
          <w:rFonts w:ascii="Verdana" w:hAnsi="Verdana" w:cs="Tahoma"/>
        </w:rPr>
      </w:pPr>
      <w:r w:rsidRPr="009446CE">
        <w:rPr>
          <w:rFonts w:ascii="Verdana" w:hAnsi="Verdana" w:cs="Tahoma"/>
        </w:rPr>
        <w:t>Jaki sprzęt elektroniczny medyczny Zamawiający zgłasza do ochrony ubezpieczeniowej? Jaka jest ich wartość? Proszę o udostępnienie wykazu.</w:t>
      </w:r>
    </w:p>
    <w:p w14:paraId="14E452FE" w14:textId="4CC3A4FD"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089D4D30" w14:textId="484F1AC7" w:rsidR="005B365A" w:rsidRPr="009446CE" w:rsidRDefault="0081208F" w:rsidP="009446CE">
      <w:pPr>
        <w:spacing w:line="360" w:lineRule="auto"/>
        <w:contextualSpacing/>
        <w:rPr>
          <w:rFonts w:ascii="Verdana" w:eastAsia="Calibri" w:hAnsi="Verdana" w:cs="Tahoma"/>
          <w:bCs/>
        </w:rPr>
      </w:pPr>
      <w:r w:rsidRPr="009446CE">
        <w:rPr>
          <w:rFonts w:ascii="Verdana" w:eastAsia="Calibri" w:hAnsi="Verdana" w:cs="Tahoma"/>
          <w:bCs/>
        </w:rPr>
        <w:t>Zamawiający wyjaśnia, że zgodnie z informacją w zakładce nr 4 Załącznika nr 1g do SIWZ sprzęt medyczny przenośny stanowią defibrylatory o wartości 49 037,37 zł.</w:t>
      </w:r>
    </w:p>
    <w:p w14:paraId="7BDE33C9" w14:textId="77777777" w:rsidR="0081208F" w:rsidRPr="009446CE" w:rsidRDefault="0081208F" w:rsidP="009446CE">
      <w:pPr>
        <w:spacing w:line="360" w:lineRule="auto"/>
        <w:contextualSpacing/>
        <w:rPr>
          <w:rFonts w:ascii="Verdana" w:eastAsia="Calibri" w:hAnsi="Verdana" w:cs="Tahoma"/>
          <w:b/>
        </w:rPr>
      </w:pPr>
    </w:p>
    <w:p w14:paraId="16509D43" w14:textId="33AE04C9"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32</w:t>
      </w:r>
    </w:p>
    <w:p w14:paraId="35FA6717" w14:textId="15A6E4A9" w:rsidR="00822FA0" w:rsidRPr="009446CE" w:rsidRDefault="00822FA0" w:rsidP="009446CE">
      <w:pPr>
        <w:spacing w:line="360" w:lineRule="auto"/>
        <w:contextualSpacing/>
        <w:rPr>
          <w:rFonts w:ascii="Verdana" w:hAnsi="Verdana" w:cs="Tahoma"/>
        </w:rPr>
      </w:pPr>
      <w:r w:rsidRPr="009446CE">
        <w:rPr>
          <w:rFonts w:ascii="Verdana" w:hAnsi="Verdana" w:cs="Tahoma"/>
        </w:rPr>
        <w:t xml:space="preserve">Ubezpieczenie sprzętu elektronicznego pkt 6.10 prosimy o dopisanie wytłuszczonej treści: „… czynności te będą dokonywane przez własne służby </w:t>
      </w:r>
      <w:r w:rsidRPr="009446CE">
        <w:rPr>
          <w:rFonts w:ascii="Verdana" w:hAnsi="Verdana" w:cs="Tahoma"/>
          <w:b/>
          <w:bCs/>
          <w:color w:val="000000"/>
        </w:rPr>
        <w:t>posiadające odpowiednie uprawnienia i kwalifikacje w tym zakresie….”</w:t>
      </w:r>
    </w:p>
    <w:p w14:paraId="2DADD5A7" w14:textId="3E9EE00A"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63E4623E" w14:textId="77777777" w:rsidR="00047965" w:rsidRPr="009446CE" w:rsidRDefault="00047965" w:rsidP="009446CE">
      <w:pPr>
        <w:spacing w:line="360" w:lineRule="auto"/>
        <w:contextualSpacing/>
        <w:rPr>
          <w:rFonts w:ascii="Verdana" w:eastAsia="Calibri" w:hAnsi="Verdana" w:cs="Tahoma"/>
          <w:bCs/>
        </w:rPr>
      </w:pPr>
      <w:r w:rsidRPr="009446CE">
        <w:rPr>
          <w:rFonts w:ascii="Verdana" w:eastAsia="Calibri" w:hAnsi="Verdana" w:cs="Tahoma"/>
          <w:bCs/>
        </w:rPr>
        <w:t xml:space="preserve">Zamawiający zmienia treść punktu 6.10 rozdziału nr II Załącznika nr 1a do SIWZ na poniższą: </w:t>
      </w:r>
    </w:p>
    <w:p w14:paraId="4B99C6E7" w14:textId="7AB490DE" w:rsidR="00047965" w:rsidRPr="009446CE" w:rsidRDefault="00047965" w:rsidP="009446CE">
      <w:pPr>
        <w:widowControl w:val="0"/>
        <w:spacing w:before="60" w:line="360" w:lineRule="auto"/>
        <w:rPr>
          <w:rFonts w:ascii="Verdana" w:hAnsi="Verdana" w:cs="Tahoma"/>
          <w:spacing w:val="-4"/>
        </w:rPr>
      </w:pPr>
      <w:r w:rsidRPr="009446CE">
        <w:rPr>
          <w:rFonts w:ascii="Verdana" w:hAnsi="Verdana" w:cs="Tahoma"/>
          <w:bCs/>
          <w:spacing w:val="-4"/>
        </w:rPr>
        <w:t>W przypadku is</w:t>
      </w:r>
      <w:r w:rsidRPr="009446CE">
        <w:rPr>
          <w:rFonts w:ascii="Verdana" w:hAnsi="Verdana" w:cs="Tahoma"/>
          <w:spacing w:val="-4"/>
        </w:rPr>
        <w:t>tnienia zapisów ogólnych lub szczególnych warunków ubezpieczenia obligują</w:t>
      </w:r>
      <w:r w:rsidRPr="009446CE">
        <w:rPr>
          <w:rFonts w:ascii="Verdana" w:hAnsi="Verdana" w:cs="Tahoma"/>
          <w:spacing w:val="-4"/>
        </w:rPr>
        <w:softHyphen/>
        <w:t xml:space="preserve">cych ubezpieczającego lub ubezpieczonego do dokonywania konserwacji i przeglądów sprzętu elektronicznego, w tym jego zabezpieczeń, postanawia się, iż wymóg taki zostanie spełniony również wtedy, gdy wymagane czynności będą dokonywane przez własne służby </w:t>
      </w:r>
      <w:r w:rsidRPr="009446CE">
        <w:rPr>
          <w:rFonts w:ascii="Verdana" w:hAnsi="Verdana" w:cs="Tahoma"/>
          <w:color w:val="000000"/>
        </w:rPr>
        <w:t xml:space="preserve">posiadające odpowiednie uprawnienia i kwalifikacje </w:t>
      </w:r>
      <w:r w:rsidR="0041661A" w:rsidRPr="009446CE">
        <w:rPr>
          <w:rFonts w:ascii="Verdana" w:hAnsi="Verdana" w:cs="Tahoma"/>
          <w:color w:val="000000"/>
        </w:rPr>
        <w:br/>
      </w:r>
      <w:r w:rsidRPr="009446CE">
        <w:rPr>
          <w:rFonts w:ascii="Verdana" w:hAnsi="Verdana" w:cs="Tahoma"/>
          <w:color w:val="000000"/>
        </w:rPr>
        <w:t>w tym zakresie</w:t>
      </w:r>
      <w:r w:rsidRPr="009446CE">
        <w:rPr>
          <w:rFonts w:ascii="Verdana" w:hAnsi="Verdana" w:cs="Tahoma"/>
          <w:spacing w:val="-4"/>
        </w:rPr>
        <w:t>; przy czym obowiązek dokonywania konserwacji i przeglądów ma zastosowanie tylko wtedy, jeśli wynika z przepisów prawa oraz instrukcji lub zaleceń producenta.</w:t>
      </w:r>
    </w:p>
    <w:p w14:paraId="7005C5C2" w14:textId="55963F7D" w:rsidR="005B365A" w:rsidRPr="009446CE" w:rsidRDefault="00047965" w:rsidP="009446CE">
      <w:pPr>
        <w:spacing w:line="360" w:lineRule="auto"/>
        <w:contextualSpacing/>
        <w:rPr>
          <w:rFonts w:ascii="Verdana" w:eastAsia="Calibri" w:hAnsi="Verdana" w:cs="Tahoma"/>
          <w:b/>
        </w:rPr>
      </w:pPr>
      <w:r w:rsidRPr="009446CE">
        <w:rPr>
          <w:rFonts w:ascii="Verdana" w:eastAsia="Calibri" w:hAnsi="Verdana" w:cs="Tahoma"/>
          <w:b/>
        </w:rPr>
        <w:lastRenderedPageBreak/>
        <w:t xml:space="preserve"> </w:t>
      </w:r>
    </w:p>
    <w:p w14:paraId="00EA37FF" w14:textId="71561AA3"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33</w:t>
      </w:r>
    </w:p>
    <w:p w14:paraId="0F48E304" w14:textId="77A6837F" w:rsidR="00822FA0" w:rsidRPr="009446CE" w:rsidRDefault="00822FA0" w:rsidP="009446CE">
      <w:pPr>
        <w:spacing w:line="360" w:lineRule="auto"/>
        <w:contextualSpacing/>
        <w:rPr>
          <w:rFonts w:ascii="Verdana" w:hAnsi="Verdana" w:cs="Tahoma"/>
        </w:rPr>
      </w:pPr>
      <w:r w:rsidRPr="009446CE">
        <w:rPr>
          <w:rFonts w:ascii="Verdana" w:hAnsi="Verdana" w:cs="Tahoma"/>
        </w:rPr>
        <w:t xml:space="preserve">Proszę o wykreślenie pkt 4.4 dla części OC  (szkody związane z przeniesieniem ognia oraz szkody wyrządzone wskutek wybuchu). W przypadku braku zgody proszę o wprowadzenie </w:t>
      </w:r>
      <w:proofErr w:type="spellStart"/>
      <w:r w:rsidRPr="009446CE">
        <w:rPr>
          <w:rFonts w:ascii="Verdana" w:hAnsi="Verdana" w:cs="Tahoma"/>
        </w:rPr>
        <w:t>podlimitu</w:t>
      </w:r>
      <w:proofErr w:type="spellEnd"/>
      <w:r w:rsidRPr="009446CE">
        <w:rPr>
          <w:rFonts w:ascii="Verdana" w:hAnsi="Verdana" w:cs="Tahoma"/>
        </w:rPr>
        <w:t xml:space="preserve"> sumy gwarancyjnej</w:t>
      </w:r>
    </w:p>
    <w:p w14:paraId="3472DA53" w14:textId="4A0F87E3"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1A61FCD4" w14:textId="77777777" w:rsidR="00BB608B" w:rsidRPr="009446CE" w:rsidRDefault="00BB608B"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50DCE6E8" w14:textId="77777777" w:rsidR="006629A2" w:rsidRPr="009446CE" w:rsidRDefault="006629A2" w:rsidP="009446CE">
      <w:pPr>
        <w:spacing w:line="360" w:lineRule="auto"/>
        <w:contextualSpacing/>
        <w:rPr>
          <w:rFonts w:ascii="Verdana" w:eastAsia="Calibri" w:hAnsi="Verdana" w:cs="Tahoma"/>
          <w:b/>
        </w:rPr>
      </w:pPr>
    </w:p>
    <w:p w14:paraId="352E6DD5" w14:textId="18F1B46C"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34</w:t>
      </w:r>
    </w:p>
    <w:p w14:paraId="0BA36163" w14:textId="45932B25" w:rsidR="00822FA0" w:rsidRPr="009446CE" w:rsidRDefault="00822FA0" w:rsidP="009446CE">
      <w:pPr>
        <w:spacing w:line="360" w:lineRule="auto"/>
        <w:rPr>
          <w:rFonts w:ascii="Verdana" w:hAnsi="Verdana" w:cs="Tahoma"/>
        </w:rPr>
      </w:pPr>
      <w:r w:rsidRPr="009446CE">
        <w:rPr>
          <w:rFonts w:ascii="Verdana" w:hAnsi="Verdana" w:cs="Tahoma"/>
        </w:rPr>
        <w:t xml:space="preserve">Czy w przypadku zlecania prac podwykonawcom Zamawiający wymaga od nich polisy OC?  </w:t>
      </w:r>
    </w:p>
    <w:p w14:paraId="513854E3" w14:textId="39EB149E"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3D1AF883" w14:textId="25564BD2" w:rsidR="005F0E61" w:rsidRPr="009446CE" w:rsidRDefault="005F0E61" w:rsidP="009446CE">
      <w:pPr>
        <w:spacing w:line="360" w:lineRule="auto"/>
        <w:contextualSpacing/>
        <w:rPr>
          <w:rFonts w:ascii="Verdana" w:eastAsia="Calibri" w:hAnsi="Verdana" w:cs="Tahoma"/>
        </w:rPr>
      </w:pPr>
      <w:r w:rsidRPr="009446CE">
        <w:rPr>
          <w:rFonts w:ascii="Verdana" w:eastAsia="Calibri" w:hAnsi="Verdana" w:cs="Tahoma"/>
        </w:rPr>
        <w:t>Zamawiający wyjaś</w:t>
      </w:r>
      <w:r w:rsidR="00EC7FD9" w:rsidRPr="009446CE">
        <w:rPr>
          <w:rFonts w:ascii="Verdana" w:eastAsia="Calibri" w:hAnsi="Verdana" w:cs="Tahoma"/>
        </w:rPr>
        <w:t xml:space="preserve">niania, iż w przypadku zlecenia prac </w:t>
      </w:r>
      <w:r w:rsidR="008D2E27" w:rsidRPr="009446CE">
        <w:rPr>
          <w:rFonts w:ascii="Verdana" w:eastAsia="Calibri" w:hAnsi="Verdana" w:cs="Tahoma"/>
        </w:rPr>
        <w:t xml:space="preserve">podwykonawcom co do zasady </w:t>
      </w:r>
      <w:r w:rsidR="00EC7FD9" w:rsidRPr="009446CE">
        <w:rPr>
          <w:rFonts w:ascii="Verdana" w:eastAsia="Calibri" w:hAnsi="Verdana" w:cs="Tahoma"/>
        </w:rPr>
        <w:t>wymaga gwarancji ubezpieczenia należytego wykonania umowy</w:t>
      </w:r>
      <w:r w:rsidR="008D2E27" w:rsidRPr="009446CE">
        <w:rPr>
          <w:rFonts w:ascii="Verdana" w:eastAsia="Calibri" w:hAnsi="Verdana" w:cs="Tahoma"/>
        </w:rPr>
        <w:t xml:space="preserve"> oraz polisy OC.</w:t>
      </w:r>
    </w:p>
    <w:p w14:paraId="0A82B3A3" w14:textId="77777777" w:rsidR="006629A2" w:rsidRPr="009446CE" w:rsidRDefault="006629A2" w:rsidP="009446CE">
      <w:pPr>
        <w:spacing w:line="360" w:lineRule="auto"/>
        <w:contextualSpacing/>
        <w:rPr>
          <w:rFonts w:ascii="Verdana" w:eastAsia="Calibri" w:hAnsi="Verdana" w:cs="Tahoma"/>
          <w:b/>
        </w:rPr>
      </w:pPr>
    </w:p>
    <w:p w14:paraId="791D7C1D" w14:textId="7F5B1E30"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35</w:t>
      </w:r>
    </w:p>
    <w:p w14:paraId="65A20701" w14:textId="68047222" w:rsidR="00822FA0" w:rsidRPr="009446CE" w:rsidRDefault="00822FA0" w:rsidP="009446CE">
      <w:pPr>
        <w:spacing w:line="360" w:lineRule="auto"/>
        <w:rPr>
          <w:rFonts w:ascii="Verdana" w:hAnsi="Verdana" w:cs="Tahoma"/>
        </w:rPr>
      </w:pPr>
      <w:r w:rsidRPr="009446CE">
        <w:rPr>
          <w:rFonts w:ascii="Verdana" w:hAnsi="Verdana" w:cs="Tahoma"/>
        </w:rPr>
        <w:t xml:space="preserve">Pkt 4.7 dla części  OC – proszę o potwierdzenie, iż ochrona nie dotyczy szkód w środowisku w rozumieniu art. 6 pkt 11 ustawy o zapobieganiu szkodom w środowisku i ich naprawie, a także kosztów działań zapobiegawczych i naprawczych ponoszonych w trybie w/w ustawy oraz szkód określonych </w:t>
      </w:r>
      <w:r w:rsidR="0041661A" w:rsidRPr="009446CE">
        <w:rPr>
          <w:rFonts w:ascii="Verdana" w:hAnsi="Verdana" w:cs="Tahoma"/>
        </w:rPr>
        <w:br/>
      </w:r>
      <w:r w:rsidRPr="009446CE">
        <w:rPr>
          <w:rFonts w:ascii="Verdana" w:hAnsi="Verdana" w:cs="Tahoma"/>
        </w:rPr>
        <w:t xml:space="preserve">w Dyrektywie 2004/35/WE Parlamentu Europejskiego z 21.04.2004 r. Proszę również o wprowadzenie limitu na szkody w środowisku związane z wypadkami drogowymi z uczestnictwem pojazdów ubezpieczonego  w wysokości 100 000,00 PLN na jeden i wszystkie wypadki w rocznym okresie ubezpieczenia oraz dopisanie, iż dotyczy  szkód wynikających z ruchu pojazdów, a wyłączonych </w:t>
      </w:r>
      <w:r w:rsidR="0041661A" w:rsidRPr="009446CE">
        <w:rPr>
          <w:rFonts w:ascii="Verdana" w:hAnsi="Verdana" w:cs="Tahoma"/>
        </w:rPr>
        <w:br/>
      </w:r>
      <w:r w:rsidRPr="009446CE">
        <w:rPr>
          <w:rFonts w:ascii="Verdana" w:hAnsi="Verdana" w:cs="Tahoma"/>
        </w:rPr>
        <w:t xml:space="preserve">z ochrony ubezpieczeniowej w myśl art. 38 ust. 1 pkt 4 Ustawy z dnia 22.05.2003 o ubezpieczeniach obowiązkowych, Ubezpieczeniowym Funduszu Gwarancyjnym i Polskim Biurze Ubezpieczycieli Komunikacyjnych z </w:t>
      </w:r>
      <w:proofErr w:type="spellStart"/>
      <w:r w:rsidRPr="009446CE">
        <w:rPr>
          <w:rFonts w:ascii="Verdana" w:hAnsi="Verdana" w:cs="Tahoma"/>
        </w:rPr>
        <w:t>późn</w:t>
      </w:r>
      <w:proofErr w:type="spellEnd"/>
      <w:r w:rsidRPr="009446CE">
        <w:rPr>
          <w:rFonts w:ascii="Verdana" w:hAnsi="Verdana" w:cs="Tahoma"/>
        </w:rPr>
        <w:t xml:space="preserve">. zm.”. </w:t>
      </w:r>
    </w:p>
    <w:p w14:paraId="7B2F5F6A" w14:textId="17C7C89C"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66722C83" w14:textId="79784BFA" w:rsidR="00AC31CC" w:rsidRPr="009446CE" w:rsidRDefault="00961311" w:rsidP="009446CE">
      <w:pPr>
        <w:spacing w:line="360" w:lineRule="auto"/>
        <w:rPr>
          <w:rFonts w:ascii="Verdana" w:hAnsi="Verdana" w:cs="Tahoma"/>
          <w:bCs/>
        </w:rPr>
      </w:pPr>
      <w:r w:rsidRPr="009446CE">
        <w:rPr>
          <w:rFonts w:ascii="Verdana" w:eastAsia="Calibri" w:hAnsi="Verdana" w:cs="Tahoma"/>
          <w:bCs/>
        </w:rPr>
        <w:t>Zamawiaj</w:t>
      </w:r>
      <w:r w:rsidR="00AC31CC" w:rsidRPr="009446CE">
        <w:rPr>
          <w:rFonts w:ascii="Verdana" w:eastAsia="Calibri" w:hAnsi="Verdana" w:cs="Tahoma"/>
          <w:bCs/>
        </w:rPr>
        <w:t>ą</w:t>
      </w:r>
      <w:r w:rsidRPr="009446CE">
        <w:rPr>
          <w:rFonts w:ascii="Verdana" w:eastAsia="Calibri" w:hAnsi="Verdana" w:cs="Tahoma"/>
          <w:bCs/>
        </w:rPr>
        <w:t>cy potwierdza, że ochrona wskazana w pkt 4.7 rozdziału III Załąc</w:t>
      </w:r>
      <w:r w:rsidR="0041661A" w:rsidRPr="009446CE">
        <w:rPr>
          <w:rFonts w:ascii="Verdana" w:eastAsia="Calibri" w:hAnsi="Verdana" w:cs="Tahoma"/>
          <w:bCs/>
        </w:rPr>
        <w:t>znika nr 1a do SWIZ nie dotyczy</w:t>
      </w:r>
      <w:r w:rsidRPr="009446CE">
        <w:rPr>
          <w:rFonts w:ascii="Verdana" w:hAnsi="Verdana" w:cs="Tahoma"/>
          <w:bCs/>
        </w:rPr>
        <w:t xml:space="preserve"> szkód w środowisku w rozumieniu art. 6 pkt 11 ustawy o zapobieganiu szkodom w środowisku i ich naprawie, a także kosztów działań zapobiegawczych i naprawczych ponoszonych w trybie w/w ustawy oraz szkód określonych w Dyrektywie 2004/35/WE Parlamentu Europejskiego z 21.04.2004 r. Jednocześnie wprowadza limit</w:t>
      </w:r>
      <w:r w:rsidR="00AC31CC" w:rsidRPr="009446CE">
        <w:rPr>
          <w:rFonts w:ascii="Verdana" w:hAnsi="Verdana" w:cs="Tahoma"/>
          <w:bCs/>
        </w:rPr>
        <w:t xml:space="preserve"> dotyczący szkód </w:t>
      </w:r>
      <w:r w:rsidR="00AC31CC" w:rsidRPr="009446CE">
        <w:rPr>
          <w:rFonts w:ascii="Verdana" w:hAnsi="Verdana" w:cs="Tahoma"/>
          <w:bCs/>
          <w:spacing w:val="-4"/>
        </w:rPr>
        <w:t xml:space="preserve">powstałych w wyniku  zdarzeń drogowych (wypadków lub kolizji) z uczestnictwem pojazdów użytkowanych przez ubezpieczonego w wysokości 300 000 zł na jeden i wszystkie wypadki w rocznym okresie - </w:t>
      </w:r>
      <w:r w:rsidR="00AC31CC" w:rsidRPr="009446CE">
        <w:rPr>
          <w:rFonts w:ascii="Verdana" w:hAnsi="Verdana" w:cs="Tahoma"/>
          <w:bCs/>
        </w:rPr>
        <w:t xml:space="preserve">dotyczy  szkód wynikających z ruchu pojazdów, a wyłączonych z ochrony ubezpieczeniowej w myśl art. 38 ust. 1 pkt 4 Ustawy z dnia 22.05.2003 o ubezpieczeniach obowiązkowych, Ubezpieczeniowym Funduszu Gwarancyjnym i Polskim Biurze Ubezpieczycieli Komunikacyjnych z </w:t>
      </w:r>
      <w:proofErr w:type="spellStart"/>
      <w:r w:rsidR="00AC31CC" w:rsidRPr="009446CE">
        <w:rPr>
          <w:rFonts w:ascii="Verdana" w:hAnsi="Verdana" w:cs="Tahoma"/>
          <w:bCs/>
        </w:rPr>
        <w:t>późn</w:t>
      </w:r>
      <w:proofErr w:type="spellEnd"/>
      <w:r w:rsidR="00AC31CC" w:rsidRPr="009446CE">
        <w:rPr>
          <w:rFonts w:ascii="Verdana" w:hAnsi="Verdana" w:cs="Tahoma"/>
          <w:bCs/>
        </w:rPr>
        <w:t xml:space="preserve">. zm.”. </w:t>
      </w:r>
    </w:p>
    <w:p w14:paraId="73585267" w14:textId="341C6C0C" w:rsidR="00AC31CC" w:rsidRPr="009446CE" w:rsidRDefault="00AC31CC" w:rsidP="009446CE">
      <w:pPr>
        <w:spacing w:line="360" w:lineRule="auto"/>
        <w:contextualSpacing/>
        <w:rPr>
          <w:rFonts w:ascii="Verdana" w:hAnsi="Verdana"/>
          <w:spacing w:val="-4"/>
        </w:rPr>
      </w:pPr>
      <w:r w:rsidRPr="009446CE">
        <w:rPr>
          <w:rFonts w:ascii="Verdana" w:hAnsi="Verdana"/>
          <w:spacing w:val="-4"/>
        </w:rPr>
        <w:t xml:space="preserve">ubezpieczenia. </w:t>
      </w:r>
    </w:p>
    <w:p w14:paraId="4169DB15" w14:textId="77777777" w:rsidR="00AC31CC" w:rsidRPr="009446CE" w:rsidRDefault="00AC31CC" w:rsidP="009446CE">
      <w:pPr>
        <w:spacing w:line="360" w:lineRule="auto"/>
        <w:contextualSpacing/>
        <w:rPr>
          <w:rFonts w:ascii="Verdana" w:hAnsi="Verdana" w:cs="Tahoma"/>
        </w:rPr>
      </w:pPr>
    </w:p>
    <w:p w14:paraId="636C6183" w14:textId="713319F8"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36</w:t>
      </w:r>
    </w:p>
    <w:p w14:paraId="507837E1" w14:textId="4970DD36" w:rsidR="00822FA0" w:rsidRPr="009446CE" w:rsidRDefault="00822FA0" w:rsidP="009446CE">
      <w:pPr>
        <w:spacing w:line="360" w:lineRule="auto"/>
        <w:contextualSpacing/>
        <w:rPr>
          <w:rFonts w:ascii="Verdana" w:hAnsi="Verdana" w:cs="Tahoma"/>
        </w:rPr>
      </w:pPr>
      <w:r w:rsidRPr="009446CE">
        <w:rPr>
          <w:rFonts w:ascii="Verdana" w:hAnsi="Verdana" w:cs="Tahoma"/>
        </w:rPr>
        <w:t xml:space="preserve">Proszę o potwierdzenie, iż wykaz podmiotów wskazanych w SIWZ jest katalogiem zamkniętym. </w:t>
      </w:r>
    </w:p>
    <w:p w14:paraId="4FE5D01B" w14:textId="09E32BEC"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105A954A" w14:textId="2CFC214D" w:rsidR="001C677E" w:rsidRPr="009446CE" w:rsidRDefault="001C677E" w:rsidP="009446CE">
      <w:pPr>
        <w:spacing w:line="360" w:lineRule="auto"/>
        <w:contextualSpacing/>
        <w:rPr>
          <w:rFonts w:ascii="Verdana" w:eastAsia="Calibri" w:hAnsi="Verdana" w:cs="Tahoma"/>
          <w:bCs/>
        </w:rPr>
      </w:pPr>
      <w:r w:rsidRPr="009446CE">
        <w:rPr>
          <w:rFonts w:ascii="Verdana" w:eastAsia="Calibri" w:hAnsi="Verdana" w:cs="Tahoma"/>
          <w:bCs/>
        </w:rPr>
        <w:t>Zamawiający wyjaśnia, iż wykaz podmiotów wskazany w zakładce nr 1 Załącznika nr 1g na dzień dzisiejszy jest katalogiem zamkniętym.</w:t>
      </w:r>
    </w:p>
    <w:p w14:paraId="6B18C543" w14:textId="3DB2D322" w:rsidR="006629A2" w:rsidRPr="009446CE" w:rsidRDefault="001C677E" w:rsidP="009446CE">
      <w:pPr>
        <w:spacing w:line="360" w:lineRule="auto"/>
        <w:contextualSpacing/>
        <w:rPr>
          <w:rFonts w:ascii="Verdana" w:eastAsia="Calibri" w:hAnsi="Verdana" w:cs="Tahoma"/>
          <w:b/>
        </w:rPr>
      </w:pPr>
      <w:r w:rsidRPr="009446CE">
        <w:rPr>
          <w:rFonts w:ascii="Verdana" w:eastAsia="Calibri" w:hAnsi="Verdana" w:cs="Tahoma"/>
          <w:b/>
        </w:rPr>
        <w:t xml:space="preserve"> </w:t>
      </w:r>
    </w:p>
    <w:p w14:paraId="3E6D7CC4" w14:textId="7D467E9F"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37</w:t>
      </w:r>
    </w:p>
    <w:p w14:paraId="1474A761" w14:textId="1ADE7FE9" w:rsidR="00822FA0" w:rsidRPr="009446CE" w:rsidRDefault="00822FA0" w:rsidP="009446CE">
      <w:pPr>
        <w:spacing w:line="360" w:lineRule="auto"/>
        <w:contextualSpacing/>
        <w:rPr>
          <w:rFonts w:ascii="Verdana" w:hAnsi="Verdana" w:cs="Tahoma"/>
        </w:rPr>
      </w:pPr>
      <w:r w:rsidRPr="009446CE">
        <w:rPr>
          <w:rFonts w:ascii="Verdana" w:hAnsi="Verdana" w:cs="Tahoma"/>
        </w:rPr>
        <w:t>Jaki produkt Zamawiający wskazał w pkt  4.12 części OC?</w:t>
      </w:r>
    </w:p>
    <w:p w14:paraId="095846B2" w14:textId="64DDE04A"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7D5BBA90" w14:textId="0D9B5DD8" w:rsidR="001C677E" w:rsidRPr="009446CE" w:rsidRDefault="001C677E" w:rsidP="009446CE">
      <w:pPr>
        <w:spacing w:line="360" w:lineRule="auto"/>
        <w:contextualSpacing/>
        <w:rPr>
          <w:rFonts w:ascii="Verdana" w:eastAsia="Calibri" w:hAnsi="Verdana" w:cs="Tahoma"/>
          <w:bCs/>
        </w:rPr>
      </w:pPr>
      <w:r w:rsidRPr="009446CE">
        <w:rPr>
          <w:rFonts w:ascii="Verdana" w:eastAsia="Calibri" w:hAnsi="Verdana" w:cs="Tahoma"/>
          <w:bCs/>
        </w:rPr>
        <w:t xml:space="preserve">Zamawiający wyjaśnia, że produktem mogą być np. produkty żywnościowe przygotowywane </w:t>
      </w:r>
      <w:r w:rsidR="0041661A" w:rsidRPr="009446CE">
        <w:rPr>
          <w:rFonts w:ascii="Verdana" w:eastAsia="Calibri" w:hAnsi="Verdana" w:cs="Tahoma"/>
          <w:bCs/>
        </w:rPr>
        <w:br/>
      </w:r>
      <w:r w:rsidRPr="009446CE">
        <w:rPr>
          <w:rFonts w:ascii="Verdana" w:eastAsia="Calibri" w:hAnsi="Verdana" w:cs="Tahoma"/>
          <w:bCs/>
        </w:rPr>
        <w:t>w jednostkach oświatowych.</w:t>
      </w:r>
    </w:p>
    <w:p w14:paraId="2EF25E23" w14:textId="6E278665" w:rsidR="006629A2" w:rsidRPr="009446CE" w:rsidRDefault="001C677E" w:rsidP="009446CE">
      <w:pPr>
        <w:spacing w:line="360" w:lineRule="auto"/>
        <w:contextualSpacing/>
        <w:rPr>
          <w:rFonts w:ascii="Verdana" w:eastAsia="Calibri" w:hAnsi="Verdana" w:cs="Tahoma"/>
          <w:b/>
        </w:rPr>
      </w:pPr>
      <w:r w:rsidRPr="009446CE">
        <w:rPr>
          <w:rFonts w:ascii="Verdana" w:eastAsia="Calibri" w:hAnsi="Verdana" w:cs="Tahoma"/>
          <w:b/>
        </w:rPr>
        <w:t xml:space="preserve"> </w:t>
      </w:r>
    </w:p>
    <w:p w14:paraId="1A9CC5D3" w14:textId="780459A9"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38</w:t>
      </w:r>
    </w:p>
    <w:p w14:paraId="59F0A2D3" w14:textId="231223BB" w:rsidR="00822FA0" w:rsidRPr="009446CE" w:rsidRDefault="00822FA0" w:rsidP="009446CE">
      <w:pPr>
        <w:spacing w:line="360" w:lineRule="auto"/>
        <w:rPr>
          <w:rFonts w:ascii="Verdana" w:hAnsi="Verdana" w:cs="Tahoma"/>
        </w:rPr>
      </w:pPr>
      <w:r w:rsidRPr="009446CE">
        <w:rPr>
          <w:rFonts w:ascii="Verdana" w:hAnsi="Verdana" w:cs="Tahoma"/>
        </w:rPr>
        <w:t xml:space="preserve">Proszę o wykreślenie pkt 4.18 części OC (szkody w pojazdach na parkingach).  W przypadku braku akceptacji proszę o zmniejszenie </w:t>
      </w:r>
      <w:proofErr w:type="spellStart"/>
      <w:r w:rsidRPr="009446CE">
        <w:rPr>
          <w:rFonts w:ascii="Verdana" w:hAnsi="Verdana" w:cs="Tahoma"/>
        </w:rPr>
        <w:t>podlimitu</w:t>
      </w:r>
      <w:proofErr w:type="spellEnd"/>
      <w:r w:rsidRPr="009446CE">
        <w:rPr>
          <w:rFonts w:ascii="Verdana" w:hAnsi="Verdana" w:cs="Tahoma"/>
        </w:rPr>
        <w:t xml:space="preserve"> do kwoty 100 000 PLN na jeden i wszystkie wypadki w rocznym okresie ubezpieczenia. </w:t>
      </w:r>
    </w:p>
    <w:p w14:paraId="0B5DFB1C" w14:textId="09F18D8F"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0074DDB6" w14:textId="6B226E91" w:rsidR="00D019FA" w:rsidRPr="009446CE" w:rsidRDefault="00D019FA" w:rsidP="009446CE">
      <w:pPr>
        <w:spacing w:line="360" w:lineRule="auto"/>
        <w:contextualSpacing/>
        <w:rPr>
          <w:rFonts w:ascii="Verdana" w:eastAsia="Calibri" w:hAnsi="Verdana" w:cs="Tahoma"/>
          <w:bCs/>
        </w:rPr>
      </w:pPr>
      <w:r w:rsidRPr="009446CE">
        <w:rPr>
          <w:rFonts w:ascii="Verdana" w:eastAsia="Calibri" w:hAnsi="Verdana" w:cs="Tahoma"/>
          <w:bCs/>
        </w:rPr>
        <w:t>Zamawiający zmienia treść punktu 4.18 rozdziału III Załącznika nr 1 a do SIWZ na poniższą:</w:t>
      </w:r>
    </w:p>
    <w:p w14:paraId="357D7970" w14:textId="27A3DD8D" w:rsidR="00D019FA" w:rsidRPr="009446CE" w:rsidRDefault="00D019FA" w:rsidP="009446CE">
      <w:pPr>
        <w:widowControl w:val="0"/>
        <w:spacing w:before="60" w:line="360" w:lineRule="auto"/>
        <w:rPr>
          <w:rFonts w:ascii="Verdana" w:hAnsi="Verdana" w:cs="Tahoma"/>
          <w:spacing w:val="-4"/>
        </w:rPr>
      </w:pPr>
      <w:r w:rsidRPr="009446CE">
        <w:rPr>
          <w:rFonts w:ascii="Verdana" w:hAnsi="Verdana" w:cs="Tahoma"/>
          <w:spacing w:val="-4"/>
        </w:rPr>
        <w:t>odpowiedzialność cywilną za szkody w pojazdach pozostawionych na nieodpłatnych parkingach i miejscach parkingowych (postojowych) prowadzonych przez ubezpieczającego – w przypadku udowodnienia jego winy, z włączeniem szkód wynikających z awarii systemu wjazdu na teren parkingu lub inny będący w posiadaniu ubezpieczonego, z </w:t>
      </w:r>
      <w:proofErr w:type="spellStart"/>
      <w:r w:rsidRPr="009446CE">
        <w:rPr>
          <w:rFonts w:ascii="Verdana" w:hAnsi="Verdana" w:cs="Tahoma"/>
          <w:spacing w:val="-4"/>
        </w:rPr>
        <w:t>podlimitem</w:t>
      </w:r>
      <w:proofErr w:type="spellEnd"/>
      <w:r w:rsidRPr="009446CE">
        <w:rPr>
          <w:rFonts w:ascii="Verdana" w:hAnsi="Verdana" w:cs="Tahoma"/>
          <w:spacing w:val="-4"/>
        </w:rPr>
        <w:t xml:space="preserve"> 200 000,00 zł na jeden i wszystkie wypadki ubezpieczeniowe;</w:t>
      </w:r>
    </w:p>
    <w:p w14:paraId="12D06B83" w14:textId="77777777" w:rsidR="006629A2" w:rsidRPr="009446CE" w:rsidRDefault="006629A2" w:rsidP="009446CE">
      <w:pPr>
        <w:spacing w:line="360" w:lineRule="auto"/>
        <w:contextualSpacing/>
        <w:rPr>
          <w:rFonts w:ascii="Verdana" w:eastAsia="Calibri" w:hAnsi="Verdana" w:cs="Tahoma"/>
          <w:b/>
        </w:rPr>
      </w:pPr>
    </w:p>
    <w:p w14:paraId="2F771147" w14:textId="7102C95F"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39</w:t>
      </w:r>
    </w:p>
    <w:p w14:paraId="12F42984" w14:textId="3C4DE175" w:rsidR="00822FA0" w:rsidRPr="009446CE" w:rsidRDefault="00822FA0" w:rsidP="009446CE">
      <w:pPr>
        <w:spacing w:line="360" w:lineRule="auto"/>
        <w:contextualSpacing/>
        <w:rPr>
          <w:rFonts w:ascii="Verdana" w:hAnsi="Verdana" w:cs="Tahoma"/>
        </w:rPr>
      </w:pPr>
      <w:r w:rsidRPr="009446CE">
        <w:rPr>
          <w:rFonts w:ascii="Verdana" w:hAnsi="Verdana" w:cs="Tahoma"/>
        </w:rPr>
        <w:t xml:space="preserve">Proszę o jednoznaczne potwierdzenie, iż Zamawiający nie oczekuje ochrony w zakresie szkód związanych z posiadaniem lub/i zarządzaniem wysypiskiem śmieci.  </w:t>
      </w:r>
    </w:p>
    <w:p w14:paraId="05DE9BCD" w14:textId="12CF072F"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B533E63" w14:textId="48EA9771" w:rsidR="005E2ACD" w:rsidRPr="009446CE" w:rsidRDefault="005E2ACD" w:rsidP="009446CE">
      <w:pPr>
        <w:spacing w:line="360" w:lineRule="auto"/>
        <w:contextualSpacing/>
        <w:rPr>
          <w:rFonts w:ascii="Verdana" w:eastAsia="Calibri" w:hAnsi="Verdana" w:cs="Tahoma"/>
          <w:bCs/>
        </w:rPr>
      </w:pPr>
      <w:r w:rsidRPr="009446CE">
        <w:rPr>
          <w:rFonts w:ascii="Verdana" w:eastAsia="Calibri" w:hAnsi="Verdana" w:cs="Tahoma"/>
          <w:bCs/>
        </w:rPr>
        <w:t>Zamawiający potwierdza powyższe.</w:t>
      </w:r>
    </w:p>
    <w:p w14:paraId="60A72512" w14:textId="77777777" w:rsidR="005E2ACD" w:rsidRPr="009446CE" w:rsidRDefault="005E2ACD" w:rsidP="009446CE">
      <w:pPr>
        <w:spacing w:line="360" w:lineRule="auto"/>
        <w:contextualSpacing/>
        <w:rPr>
          <w:rFonts w:ascii="Verdana" w:eastAsia="Calibri" w:hAnsi="Verdana" w:cs="Tahoma"/>
          <w:b/>
        </w:rPr>
      </w:pPr>
    </w:p>
    <w:p w14:paraId="480BB421" w14:textId="121AC4A5"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40</w:t>
      </w:r>
    </w:p>
    <w:p w14:paraId="27F6B13B" w14:textId="3D375487" w:rsidR="00822FA0" w:rsidRPr="009446CE" w:rsidRDefault="00822FA0" w:rsidP="009446CE">
      <w:pPr>
        <w:spacing w:line="360" w:lineRule="auto"/>
        <w:contextualSpacing/>
        <w:rPr>
          <w:rFonts w:ascii="Verdana" w:hAnsi="Verdana" w:cs="Tahoma"/>
        </w:rPr>
      </w:pPr>
      <w:r w:rsidRPr="009446CE">
        <w:rPr>
          <w:rFonts w:ascii="Verdana" w:hAnsi="Verdana" w:cs="Tahoma"/>
        </w:rPr>
        <w:t xml:space="preserve">Proszę o zmniejszenie </w:t>
      </w:r>
      <w:proofErr w:type="spellStart"/>
      <w:r w:rsidRPr="009446CE">
        <w:rPr>
          <w:rFonts w:ascii="Verdana" w:hAnsi="Verdana" w:cs="Tahoma"/>
        </w:rPr>
        <w:t>podlimitu</w:t>
      </w:r>
      <w:proofErr w:type="spellEnd"/>
      <w:r w:rsidRPr="009446CE">
        <w:rPr>
          <w:rFonts w:ascii="Verdana" w:hAnsi="Verdana" w:cs="Tahoma"/>
        </w:rPr>
        <w:t xml:space="preserve"> w pkt 4.14 do 200 000 PLN na jedno i wszystkie zdarzenie w okresie ubezpieczenia.</w:t>
      </w:r>
    </w:p>
    <w:p w14:paraId="040A39B9" w14:textId="0EB295F7"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7A0902C2" w14:textId="77777777" w:rsidR="005E2ACD" w:rsidRPr="009446CE" w:rsidRDefault="005E2ACD"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742FCCD0" w14:textId="77777777" w:rsidR="006629A2" w:rsidRPr="009446CE" w:rsidRDefault="006629A2" w:rsidP="009446CE">
      <w:pPr>
        <w:spacing w:line="360" w:lineRule="auto"/>
        <w:contextualSpacing/>
        <w:rPr>
          <w:rFonts w:ascii="Verdana" w:eastAsia="Calibri" w:hAnsi="Verdana" w:cs="Tahoma"/>
          <w:b/>
        </w:rPr>
      </w:pPr>
    </w:p>
    <w:p w14:paraId="1755189F" w14:textId="093D1E53"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41</w:t>
      </w:r>
    </w:p>
    <w:p w14:paraId="08C11C4A" w14:textId="68D14E95" w:rsidR="00822FA0" w:rsidRPr="009446CE" w:rsidRDefault="00822FA0" w:rsidP="009446CE">
      <w:pPr>
        <w:spacing w:line="360" w:lineRule="auto"/>
        <w:contextualSpacing/>
        <w:rPr>
          <w:rFonts w:ascii="Verdana" w:hAnsi="Verdana" w:cs="Tahoma"/>
        </w:rPr>
      </w:pPr>
      <w:r w:rsidRPr="009446CE">
        <w:rPr>
          <w:rFonts w:ascii="Verdana" w:hAnsi="Verdana" w:cs="Tahoma"/>
        </w:rPr>
        <w:t xml:space="preserve">Proszę o wprowadzenie </w:t>
      </w:r>
      <w:proofErr w:type="spellStart"/>
      <w:r w:rsidRPr="009446CE">
        <w:rPr>
          <w:rFonts w:ascii="Verdana" w:hAnsi="Verdana" w:cs="Tahoma"/>
        </w:rPr>
        <w:t>podlimitu</w:t>
      </w:r>
      <w:proofErr w:type="spellEnd"/>
      <w:r w:rsidRPr="009446CE">
        <w:rPr>
          <w:rFonts w:ascii="Verdana" w:hAnsi="Verdana" w:cs="Tahoma"/>
        </w:rPr>
        <w:t xml:space="preserve"> w pkt 4.15 w wysokości 300 000 PLN na jedno i wszystkie zdarzenia w okresie ubezpieczenia lub innego akceptowalnego dla Zamawiającego.  </w:t>
      </w:r>
    </w:p>
    <w:p w14:paraId="369E37E5" w14:textId="40C09042"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46BBBFCB" w14:textId="77777777" w:rsidR="005E2ACD" w:rsidRPr="009446CE" w:rsidRDefault="005E2ACD"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366AFD8F" w14:textId="77777777" w:rsidR="006629A2" w:rsidRPr="009446CE" w:rsidRDefault="006629A2" w:rsidP="009446CE">
      <w:pPr>
        <w:spacing w:line="360" w:lineRule="auto"/>
        <w:contextualSpacing/>
        <w:rPr>
          <w:rFonts w:ascii="Verdana" w:eastAsia="Calibri" w:hAnsi="Verdana" w:cs="Tahoma"/>
          <w:b/>
        </w:rPr>
      </w:pPr>
    </w:p>
    <w:p w14:paraId="6ED32581" w14:textId="6F96028A"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42</w:t>
      </w:r>
    </w:p>
    <w:p w14:paraId="68EC66D6" w14:textId="418E18A9" w:rsidR="00822FA0" w:rsidRPr="009446CE" w:rsidRDefault="00822FA0" w:rsidP="009446CE">
      <w:pPr>
        <w:spacing w:line="360" w:lineRule="auto"/>
        <w:contextualSpacing/>
        <w:rPr>
          <w:rFonts w:ascii="Verdana" w:hAnsi="Verdana" w:cs="Tahoma"/>
        </w:rPr>
      </w:pPr>
      <w:r w:rsidRPr="009446CE">
        <w:rPr>
          <w:rFonts w:ascii="Verdana" w:hAnsi="Verdana" w:cs="Tahoma"/>
        </w:rPr>
        <w:t xml:space="preserve">Proszę o zmniejszenie  </w:t>
      </w:r>
      <w:proofErr w:type="spellStart"/>
      <w:r w:rsidRPr="009446CE">
        <w:rPr>
          <w:rFonts w:ascii="Verdana" w:hAnsi="Verdana" w:cs="Tahoma"/>
        </w:rPr>
        <w:t>podlimitu</w:t>
      </w:r>
      <w:proofErr w:type="spellEnd"/>
      <w:r w:rsidRPr="009446CE">
        <w:rPr>
          <w:rFonts w:ascii="Verdana" w:hAnsi="Verdana" w:cs="Tahoma"/>
        </w:rPr>
        <w:t xml:space="preserve">  dla szkód wskazanych w części OC pkt 4.19 (szkody wyrządzone wskutek </w:t>
      </w:r>
      <w:proofErr w:type="spellStart"/>
      <w:r w:rsidRPr="009446CE">
        <w:rPr>
          <w:rFonts w:ascii="Verdana" w:hAnsi="Verdana" w:cs="Tahoma"/>
        </w:rPr>
        <w:t>zalań</w:t>
      </w:r>
      <w:proofErr w:type="spellEnd"/>
      <w:r w:rsidRPr="009446CE">
        <w:rPr>
          <w:rFonts w:ascii="Verdana" w:hAnsi="Verdana" w:cs="Tahoma"/>
        </w:rPr>
        <w:t xml:space="preserve"> przez nieszczelny dach…) do kwoty 200 000,00  PLN wszystkie wypadki i 20 000,00 PLN na jeden lokal, w rocznym okresie ubezpieczenia.</w:t>
      </w:r>
    </w:p>
    <w:p w14:paraId="3552B37C" w14:textId="447071DB"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8CCB1CE" w14:textId="581FFDC4" w:rsidR="00B73F52" w:rsidRPr="009446CE" w:rsidRDefault="00B73F52" w:rsidP="009446CE">
      <w:pPr>
        <w:spacing w:line="360" w:lineRule="auto"/>
        <w:contextualSpacing/>
        <w:rPr>
          <w:rFonts w:ascii="Verdana" w:eastAsia="Calibri" w:hAnsi="Verdana" w:cs="Tahoma"/>
          <w:bCs/>
        </w:rPr>
      </w:pPr>
      <w:r w:rsidRPr="009446CE">
        <w:rPr>
          <w:rFonts w:ascii="Verdana" w:eastAsia="Calibri" w:hAnsi="Verdana" w:cs="Tahoma"/>
          <w:bCs/>
        </w:rPr>
        <w:t>Zamawiający zmienia treść punktu 4.19 rozdziału III Załącznika nr 1 a do SIWZ na poniższą:</w:t>
      </w:r>
    </w:p>
    <w:p w14:paraId="70873462" w14:textId="5CDA1F6F" w:rsidR="00B73F52" w:rsidRPr="009446CE" w:rsidRDefault="00B73F52" w:rsidP="009446CE">
      <w:pPr>
        <w:widowControl w:val="0"/>
        <w:spacing w:before="60" w:line="360" w:lineRule="auto"/>
        <w:rPr>
          <w:rFonts w:ascii="Verdana" w:hAnsi="Verdana" w:cs="Tahoma"/>
          <w:spacing w:val="-4"/>
        </w:rPr>
      </w:pPr>
      <w:bookmarkStart w:id="3" w:name="_Hlk47946273"/>
      <w:r w:rsidRPr="009446CE">
        <w:rPr>
          <w:rFonts w:ascii="Verdana" w:hAnsi="Verdana" w:cs="Tahoma"/>
          <w:spacing w:val="-4"/>
        </w:rPr>
        <w:t xml:space="preserve">odpowiedzialność cywilną za szkody wyrządzone wskutek </w:t>
      </w:r>
      <w:proofErr w:type="spellStart"/>
      <w:r w:rsidRPr="009446CE">
        <w:rPr>
          <w:rFonts w:ascii="Verdana" w:hAnsi="Verdana" w:cs="Tahoma"/>
          <w:spacing w:val="-4"/>
        </w:rPr>
        <w:t>zalań</w:t>
      </w:r>
      <w:proofErr w:type="spellEnd"/>
      <w:r w:rsidRPr="009446CE">
        <w:rPr>
          <w:rFonts w:ascii="Verdana" w:hAnsi="Verdana" w:cs="Tahoma"/>
          <w:spacing w:val="-4"/>
        </w:rPr>
        <w:t xml:space="preserve"> przez nieszczelny dach, w tym z kominów, obróbek blacharskich, z elewacji – poprzez rury spustowe czy opoczniki m.in. balkonów, loggii, tarasów, markiz, nieszczelną stolarkę okienną i drzwiową oraz nieszczelne złącza zewnętrzne budynków, a także o szkody wyrządzone wskutek zmiany poziomu napięcia </w:t>
      </w:r>
      <w:r w:rsidRPr="009446CE">
        <w:rPr>
          <w:rFonts w:ascii="Verdana" w:hAnsi="Verdana" w:cs="Tahoma"/>
          <w:spacing w:val="-6"/>
        </w:rPr>
        <w:t>roboczego ponad dopuszczalne granice napięcia nominalnego wskutek niewłaściwej konserwacji</w:t>
      </w:r>
      <w:r w:rsidRPr="009446CE">
        <w:rPr>
          <w:rFonts w:ascii="Verdana" w:hAnsi="Verdana" w:cs="Tahoma"/>
          <w:spacing w:val="-4"/>
        </w:rPr>
        <w:t xml:space="preserve"> instalacji elektrycznej, należącej do administrowanego budynku, z </w:t>
      </w:r>
      <w:proofErr w:type="spellStart"/>
      <w:r w:rsidRPr="009446CE">
        <w:rPr>
          <w:rFonts w:ascii="Verdana" w:hAnsi="Verdana" w:cs="Tahoma"/>
          <w:spacing w:val="-4"/>
        </w:rPr>
        <w:t>podlimitem</w:t>
      </w:r>
      <w:proofErr w:type="spellEnd"/>
      <w:r w:rsidRPr="009446CE">
        <w:rPr>
          <w:rFonts w:ascii="Verdana" w:hAnsi="Verdana" w:cs="Tahoma"/>
          <w:spacing w:val="-4"/>
        </w:rPr>
        <w:t xml:space="preserve"> </w:t>
      </w:r>
      <w:r w:rsidR="004A60DE" w:rsidRPr="009446CE">
        <w:rPr>
          <w:rFonts w:ascii="Verdana" w:hAnsi="Verdana" w:cs="Tahoma"/>
          <w:spacing w:val="-4"/>
        </w:rPr>
        <w:t>2</w:t>
      </w:r>
      <w:r w:rsidRPr="009446CE">
        <w:rPr>
          <w:rFonts w:ascii="Verdana" w:hAnsi="Verdana" w:cs="Tahoma"/>
          <w:spacing w:val="-4"/>
        </w:rPr>
        <w:t xml:space="preserve">00 000,00 zł na wszystkie wypadki ubezpieczeniowe i </w:t>
      </w:r>
      <w:r w:rsidR="004A60DE" w:rsidRPr="009446CE">
        <w:rPr>
          <w:rFonts w:ascii="Verdana" w:hAnsi="Verdana" w:cs="Tahoma"/>
          <w:spacing w:val="-4"/>
        </w:rPr>
        <w:t>2</w:t>
      </w:r>
      <w:r w:rsidRPr="009446CE">
        <w:rPr>
          <w:rFonts w:ascii="Verdana" w:hAnsi="Verdana" w:cs="Tahoma"/>
          <w:spacing w:val="-4"/>
        </w:rPr>
        <w:t>0 000,00 zł na jeden lokal;</w:t>
      </w:r>
    </w:p>
    <w:bookmarkEnd w:id="3"/>
    <w:p w14:paraId="6CA2CCAE" w14:textId="77777777" w:rsidR="006629A2" w:rsidRPr="009446CE" w:rsidRDefault="006629A2" w:rsidP="009446CE">
      <w:pPr>
        <w:spacing w:line="360" w:lineRule="auto"/>
        <w:contextualSpacing/>
        <w:rPr>
          <w:rFonts w:ascii="Verdana" w:eastAsia="Calibri" w:hAnsi="Verdana" w:cs="Tahoma"/>
          <w:b/>
        </w:rPr>
      </w:pPr>
    </w:p>
    <w:p w14:paraId="40BC6BFF" w14:textId="3BEF51DD"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43</w:t>
      </w:r>
    </w:p>
    <w:p w14:paraId="67245876" w14:textId="3C931E42" w:rsidR="00822FA0" w:rsidRPr="009446CE" w:rsidRDefault="00822FA0" w:rsidP="009446CE">
      <w:pPr>
        <w:spacing w:line="360" w:lineRule="auto"/>
        <w:contextualSpacing/>
        <w:rPr>
          <w:rFonts w:ascii="Verdana" w:hAnsi="Verdana" w:cs="Tahoma"/>
        </w:rPr>
      </w:pPr>
      <w:r w:rsidRPr="009446CE">
        <w:rPr>
          <w:rFonts w:ascii="Verdana" w:hAnsi="Verdana" w:cs="Tahoma"/>
        </w:rPr>
        <w:t xml:space="preserve">OC zarządcy drogi – prosimy o informację na temat stanu technicznego dróg oraz funduszu remontowego zaplanowanego na czas realizacji zamówienia. </w:t>
      </w:r>
    </w:p>
    <w:p w14:paraId="1787E836" w14:textId="39B315D6"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3638815C" w14:textId="55DC4FBD" w:rsidR="00167EC3" w:rsidRPr="009446CE" w:rsidRDefault="00C72813" w:rsidP="009446CE">
      <w:pPr>
        <w:spacing w:line="360" w:lineRule="auto"/>
        <w:contextualSpacing/>
        <w:rPr>
          <w:rFonts w:ascii="Verdana" w:eastAsia="Calibri" w:hAnsi="Verdana" w:cs="Tahoma"/>
        </w:rPr>
      </w:pPr>
      <w:r w:rsidRPr="009446CE">
        <w:rPr>
          <w:rFonts w:ascii="Verdana" w:eastAsia="Calibri" w:hAnsi="Verdana" w:cs="Tahoma"/>
        </w:rPr>
        <w:t>Zamawiający informuje, iż stan techniczny</w:t>
      </w:r>
      <w:r w:rsidR="00167EC3" w:rsidRPr="009446CE">
        <w:rPr>
          <w:rFonts w:ascii="Verdana" w:eastAsia="Calibri" w:hAnsi="Verdana" w:cs="Tahoma"/>
        </w:rPr>
        <w:t xml:space="preserve"> większości</w:t>
      </w:r>
      <w:r w:rsidRPr="009446CE">
        <w:rPr>
          <w:rFonts w:ascii="Verdana" w:eastAsia="Calibri" w:hAnsi="Verdana" w:cs="Tahoma"/>
        </w:rPr>
        <w:t xml:space="preserve"> dróg jest zadawalający</w:t>
      </w:r>
      <w:r w:rsidR="00167EC3" w:rsidRPr="009446CE">
        <w:rPr>
          <w:rFonts w:ascii="Verdana" w:eastAsia="Calibri" w:hAnsi="Verdana" w:cs="Tahoma"/>
        </w:rPr>
        <w:t xml:space="preserve">, nawierzchnie są kontrolowane zgodnie z obowiązującymi przepisami. Środki finansowe na remonty uchwalane są co roku przez Radę Miejską w Olecku w ramach budżetu. </w:t>
      </w:r>
      <w:r w:rsidR="006E2824" w:rsidRPr="009446CE">
        <w:rPr>
          <w:rFonts w:ascii="Verdana" w:eastAsia="Calibri" w:hAnsi="Verdana" w:cs="Tahoma"/>
        </w:rPr>
        <w:t>I</w:t>
      </w:r>
      <w:r w:rsidR="00167EC3" w:rsidRPr="009446CE">
        <w:rPr>
          <w:rFonts w:ascii="Verdana" w:eastAsia="Calibri" w:hAnsi="Verdana" w:cs="Tahoma"/>
        </w:rPr>
        <w:t xml:space="preserve">nformacja o planowanych inwestycjach oraz remontach </w:t>
      </w:r>
      <w:r w:rsidR="006E2824" w:rsidRPr="009446CE">
        <w:rPr>
          <w:rFonts w:ascii="Verdana" w:eastAsia="Calibri" w:hAnsi="Verdana" w:cs="Tahoma"/>
        </w:rPr>
        <w:t xml:space="preserve">na rok 2021 </w:t>
      </w:r>
      <w:r w:rsidR="00167EC3" w:rsidRPr="009446CE">
        <w:rPr>
          <w:rFonts w:ascii="Verdana" w:eastAsia="Calibri" w:hAnsi="Verdana" w:cs="Tahoma"/>
        </w:rPr>
        <w:t xml:space="preserve">dostępna jest na stronie </w:t>
      </w:r>
      <w:hyperlink r:id="rId9" w:history="1">
        <w:r w:rsidR="00167EC3" w:rsidRPr="009446CE">
          <w:rPr>
            <w:rStyle w:val="Hipercze"/>
            <w:rFonts w:ascii="Verdana" w:eastAsia="Calibri" w:hAnsi="Verdana" w:cs="Tahoma"/>
          </w:rPr>
          <w:t>www.umolecko.bip.doc.pl</w:t>
        </w:r>
      </w:hyperlink>
      <w:r w:rsidR="00167EC3" w:rsidRPr="009446CE">
        <w:rPr>
          <w:rFonts w:ascii="Verdana" w:eastAsia="Calibri" w:hAnsi="Verdana" w:cs="Tahoma"/>
        </w:rPr>
        <w:t xml:space="preserve"> w zakładce Baza Aktów Własnych – Zbiór Zarządzeń Burmistrza Olecka, Zarządzenie nr ORN.0050.155.2020 z dnia 12 listopada 2020 r.</w:t>
      </w:r>
      <w:r w:rsidR="006E2824" w:rsidRPr="009446CE">
        <w:rPr>
          <w:rFonts w:ascii="Verdana" w:eastAsia="Calibri" w:hAnsi="Verdana" w:cs="Tahoma"/>
        </w:rPr>
        <w:t xml:space="preserve"> nie ma możliwości ujęcia w bieżącym budżecie środków na remonty na okres 2 lub 3 letni.</w:t>
      </w:r>
    </w:p>
    <w:p w14:paraId="26599068" w14:textId="4D9CD990" w:rsidR="008B0313" w:rsidRPr="009446CE" w:rsidRDefault="008B0313" w:rsidP="009446CE">
      <w:pPr>
        <w:spacing w:line="360" w:lineRule="auto"/>
        <w:contextualSpacing/>
        <w:rPr>
          <w:rFonts w:ascii="Verdana" w:eastAsia="Calibri" w:hAnsi="Verdana" w:cs="Tahoma"/>
          <w:b/>
        </w:rPr>
      </w:pPr>
    </w:p>
    <w:p w14:paraId="53E41989" w14:textId="2491C864"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44</w:t>
      </w:r>
    </w:p>
    <w:p w14:paraId="07C15808" w14:textId="6285F636" w:rsidR="00822FA0" w:rsidRPr="009446CE" w:rsidRDefault="00822FA0" w:rsidP="009446CE">
      <w:pPr>
        <w:spacing w:line="360" w:lineRule="auto"/>
        <w:contextualSpacing/>
        <w:rPr>
          <w:rFonts w:ascii="Verdana" w:hAnsi="Verdana" w:cs="Tahoma"/>
        </w:rPr>
      </w:pPr>
      <w:r w:rsidRPr="009446CE">
        <w:rPr>
          <w:rFonts w:ascii="Verdana" w:hAnsi="Verdana" w:cs="Tahoma"/>
        </w:rPr>
        <w:t>Prosimy o potwierdzenie, iż  wszystkie podmioty objęte zamówieniem chronią swoich pracowników oraz osoby wymagające opieki  przed narażeniem na działanie COVID-19 w tym w zakresie  zapewnienia środków ochrony indywidualnej pracowników.</w:t>
      </w:r>
    </w:p>
    <w:p w14:paraId="70B48644" w14:textId="55059B34"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6209E40B" w14:textId="44599DB7" w:rsidR="006E2824" w:rsidRPr="009446CE" w:rsidRDefault="006E2824" w:rsidP="009446CE">
      <w:pPr>
        <w:spacing w:line="360" w:lineRule="auto"/>
        <w:rPr>
          <w:rFonts w:ascii="Verdana" w:hAnsi="Verdana" w:cs="Tahoma"/>
        </w:rPr>
      </w:pPr>
      <w:r w:rsidRPr="009446CE">
        <w:rPr>
          <w:rFonts w:ascii="Verdana" w:eastAsia="Calibri" w:hAnsi="Verdana" w:cs="Tahoma"/>
        </w:rPr>
        <w:t>Zamawiający potwierdza</w:t>
      </w:r>
      <w:r w:rsidRPr="009446CE">
        <w:rPr>
          <w:rFonts w:ascii="Verdana" w:hAnsi="Verdana" w:cs="Tahoma"/>
        </w:rPr>
        <w:t xml:space="preserve">, iż ściśle przestrzegane są rekomendacje Ministerstwa Zdrowia i Głównego Inspektora Sanitarnego w zakresie zapewnienia środków ochrony indywidualnej pracowników wszystkich podmiotów. </w:t>
      </w:r>
    </w:p>
    <w:p w14:paraId="53200749" w14:textId="77777777" w:rsidR="008B0313" w:rsidRPr="009446CE" w:rsidRDefault="008B0313" w:rsidP="009446CE">
      <w:pPr>
        <w:spacing w:line="360" w:lineRule="auto"/>
        <w:contextualSpacing/>
        <w:rPr>
          <w:rFonts w:ascii="Verdana" w:eastAsia="Calibri" w:hAnsi="Verdana" w:cs="Tahoma"/>
          <w:b/>
        </w:rPr>
      </w:pPr>
    </w:p>
    <w:p w14:paraId="588FD550" w14:textId="5D0F2F4E"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45</w:t>
      </w:r>
    </w:p>
    <w:p w14:paraId="2A96A5B8" w14:textId="459703E8" w:rsidR="00822FA0" w:rsidRPr="009446CE" w:rsidRDefault="00822FA0" w:rsidP="009446CE">
      <w:pPr>
        <w:spacing w:line="360" w:lineRule="auto"/>
        <w:rPr>
          <w:rFonts w:ascii="Verdana" w:hAnsi="Verdana" w:cs="Tahoma"/>
        </w:rPr>
      </w:pPr>
      <w:r w:rsidRPr="009446CE">
        <w:rPr>
          <w:rFonts w:ascii="Verdana" w:hAnsi="Verdana" w:cs="Tahoma"/>
        </w:rPr>
        <w:t>Prosimy o potwierdzenie, iż we wszystkich podmiotach objętych zamówieniem przestrzegane są aktualne rekomendacje oraz zalecenia Głównego Inspektora Sanitarnego.</w:t>
      </w:r>
    </w:p>
    <w:p w14:paraId="20F74C95" w14:textId="0EC45CDB"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1E2AEF2A" w14:textId="1C6BD2A1" w:rsidR="008B0313" w:rsidRPr="009446CE" w:rsidRDefault="006E2824" w:rsidP="009446CE">
      <w:pPr>
        <w:spacing w:line="360" w:lineRule="auto"/>
        <w:contextualSpacing/>
        <w:rPr>
          <w:rFonts w:ascii="Verdana" w:eastAsia="Calibri" w:hAnsi="Verdana" w:cs="Tahoma"/>
          <w:b/>
        </w:rPr>
      </w:pPr>
      <w:r w:rsidRPr="009446CE">
        <w:rPr>
          <w:rFonts w:ascii="Verdana" w:hAnsi="Verdana" w:cs="Tahoma"/>
        </w:rPr>
        <w:t xml:space="preserve">Zamawiający potwierdza, iż ściśle przestrzegane są rekomendacje Ministerstwa Zdrowia i Głównego Inspektora Sanitarnego oraz inne wytyczne Wojewody Warmińsko-Mazurskiego związane </w:t>
      </w:r>
      <w:r w:rsidR="0041661A" w:rsidRPr="009446CE">
        <w:rPr>
          <w:rFonts w:ascii="Verdana" w:hAnsi="Verdana" w:cs="Tahoma"/>
        </w:rPr>
        <w:br/>
      </w:r>
      <w:r w:rsidRPr="009446CE">
        <w:rPr>
          <w:rFonts w:ascii="Verdana" w:hAnsi="Verdana" w:cs="Tahoma"/>
        </w:rPr>
        <w:t>z przeciwdziałaniem zarażeniu się wirusem Sars-CoV-2 we wszystkich podmiotach objętych zamówieniem.</w:t>
      </w:r>
    </w:p>
    <w:p w14:paraId="3C37365C" w14:textId="77777777" w:rsidR="002419B4" w:rsidRPr="009446CE" w:rsidRDefault="002419B4" w:rsidP="009446CE">
      <w:pPr>
        <w:spacing w:line="360" w:lineRule="auto"/>
        <w:contextualSpacing/>
        <w:rPr>
          <w:rFonts w:ascii="Verdana" w:eastAsia="Calibri" w:hAnsi="Verdana" w:cs="Tahoma"/>
          <w:b/>
        </w:rPr>
      </w:pPr>
    </w:p>
    <w:p w14:paraId="4A41C6E5" w14:textId="539EB90A"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46</w:t>
      </w:r>
    </w:p>
    <w:p w14:paraId="0B2D9332" w14:textId="18C1AD05" w:rsidR="00822FA0" w:rsidRPr="009446CE" w:rsidRDefault="00822FA0" w:rsidP="009446CE">
      <w:pPr>
        <w:spacing w:line="360" w:lineRule="auto"/>
        <w:rPr>
          <w:rFonts w:ascii="Verdana" w:hAnsi="Verdana" w:cs="Tahoma"/>
        </w:rPr>
      </w:pPr>
      <w:r w:rsidRPr="009446CE">
        <w:rPr>
          <w:rFonts w:ascii="Verdana" w:hAnsi="Verdana" w:cs="Tahoma"/>
        </w:rPr>
        <w:t>Prosimy o potwierdzenie, wszystkie podmioty objęte zamówieniem posiadają i stosują praktyki zarządzania kryzysowego oraz aktualizują na bieżąco procedury planowania ciągłości działania stosowane w sytuacjach pandemicznych/epidemiologicznych.</w:t>
      </w:r>
    </w:p>
    <w:p w14:paraId="58782611" w14:textId="7025DB2C"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77561AAC" w14:textId="70D2F915" w:rsidR="008B0313" w:rsidRPr="009446CE" w:rsidRDefault="002419B4" w:rsidP="009446CE">
      <w:pPr>
        <w:spacing w:line="360" w:lineRule="auto"/>
        <w:contextualSpacing/>
        <w:rPr>
          <w:rFonts w:ascii="Verdana" w:eastAsia="Calibri" w:hAnsi="Verdana" w:cs="Tahoma"/>
          <w:b/>
        </w:rPr>
      </w:pPr>
      <w:r w:rsidRPr="009446CE">
        <w:rPr>
          <w:rFonts w:ascii="Verdana" w:hAnsi="Verdana" w:cs="Tahoma"/>
        </w:rPr>
        <w:t>Zamawiający potwierdza, iż wszystkie podmioty objęte zamówieniem posiadają i stosują praktyki zarządzania kryzysowego oraz aktualizują na bieżąco procedury planowania ciągłości działania stosowane w sytuacjach pandemicznych/epidemiologicznych</w:t>
      </w:r>
    </w:p>
    <w:p w14:paraId="68AA9908" w14:textId="77777777" w:rsidR="002419B4" w:rsidRPr="009446CE" w:rsidRDefault="002419B4" w:rsidP="009446CE">
      <w:pPr>
        <w:spacing w:line="360" w:lineRule="auto"/>
        <w:contextualSpacing/>
        <w:rPr>
          <w:rFonts w:ascii="Verdana" w:eastAsia="Calibri" w:hAnsi="Verdana" w:cs="Tahoma"/>
          <w:b/>
        </w:rPr>
      </w:pPr>
    </w:p>
    <w:p w14:paraId="14594314" w14:textId="0B922E22"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47</w:t>
      </w:r>
    </w:p>
    <w:p w14:paraId="02008BCC" w14:textId="6F7C35F0" w:rsidR="00822FA0" w:rsidRPr="009446CE" w:rsidRDefault="00822FA0" w:rsidP="009446CE">
      <w:pPr>
        <w:spacing w:line="360" w:lineRule="auto"/>
        <w:rPr>
          <w:rFonts w:ascii="Verdana" w:hAnsi="Verdana" w:cs="Tahoma"/>
        </w:rPr>
      </w:pPr>
      <w:r w:rsidRPr="009446CE">
        <w:rPr>
          <w:rFonts w:ascii="Verdana" w:hAnsi="Verdana" w:cs="Tahoma"/>
        </w:rPr>
        <w:t xml:space="preserve">Prosimy o wprowadzenie </w:t>
      </w:r>
      <w:proofErr w:type="spellStart"/>
      <w:r w:rsidRPr="009446CE">
        <w:rPr>
          <w:rFonts w:ascii="Verdana" w:hAnsi="Verdana" w:cs="Tahoma"/>
        </w:rPr>
        <w:t>podlimitu</w:t>
      </w:r>
      <w:proofErr w:type="spellEnd"/>
      <w:r w:rsidRPr="009446CE">
        <w:rPr>
          <w:rFonts w:ascii="Verdana" w:hAnsi="Verdana" w:cs="Tahoma"/>
        </w:rPr>
        <w:t xml:space="preserve"> w wysokości </w:t>
      </w:r>
      <w:r w:rsidR="00B3396D" w:rsidRPr="009446CE">
        <w:rPr>
          <w:rFonts w:ascii="Verdana" w:hAnsi="Verdana" w:cs="Tahoma"/>
        </w:rPr>
        <w:t>1</w:t>
      </w:r>
      <w:r w:rsidRPr="009446CE">
        <w:rPr>
          <w:rFonts w:ascii="Verdana" w:hAnsi="Verdana" w:cs="Tahoma"/>
        </w:rPr>
        <w:t xml:space="preserve">00 000,00 PLN na jeden i na wszystkie wypadki </w:t>
      </w:r>
      <w:r w:rsidR="0041661A" w:rsidRPr="009446CE">
        <w:rPr>
          <w:rFonts w:ascii="Verdana" w:hAnsi="Verdana" w:cs="Tahoma"/>
        </w:rPr>
        <w:br/>
      </w:r>
      <w:r w:rsidRPr="009446CE">
        <w:rPr>
          <w:rFonts w:ascii="Verdana" w:hAnsi="Verdana" w:cs="Tahoma"/>
        </w:rPr>
        <w:t>w okresie ubezpieczenia dla szkód wynikających z przeniesienia chorób zakaźnych.</w:t>
      </w:r>
    </w:p>
    <w:p w14:paraId="3F6F1521" w14:textId="4DBE92B2"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30EA7E2" w14:textId="0B2E3506" w:rsidR="006629A2" w:rsidRPr="009446CE" w:rsidRDefault="00D91756" w:rsidP="009446CE">
      <w:pPr>
        <w:spacing w:line="360" w:lineRule="auto"/>
        <w:contextualSpacing/>
        <w:rPr>
          <w:rFonts w:ascii="Verdana" w:hAnsi="Verdana" w:cs="Tahoma"/>
          <w:bCs/>
        </w:rPr>
      </w:pPr>
      <w:r w:rsidRPr="009446CE">
        <w:rPr>
          <w:rFonts w:ascii="Verdana" w:eastAsia="Calibri" w:hAnsi="Verdana" w:cs="Tahoma"/>
          <w:bCs/>
        </w:rPr>
        <w:t xml:space="preserve">Zamawiający wprowadza </w:t>
      </w:r>
      <w:proofErr w:type="spellStart"/>
      <w:r w:rsidRPr="009446CE">
        <w:rPr>
          <w:rFonts w:ascii="Verdana" w:eastAsia="Calibri" w:hAnsi="Verdana" w:cs="Tahoma"/>
          <w:bCs/>
        </w:rPr>
        <w:t>podlimit</w:t>
      </w:r>
      <w:proofErr w:type="spellEnd"/>
      <w:r w:rsidRPr="009446CE">
        <w:rPr>
          <w:rFonts w:ascii="Verdana" w:eastAsia="Calibri" w:hAnsi="Verdana" w:cs="Tahoma"/>
          <w:bCs/>
        </w:rPr>
        <w:t xml:space="preserve"> </w:t>
      </w:r>
      <w:r w:rsidRPr="009446CE">
        <w:rPr>
          <w:rFonts w:ascii="Verdana" w:hAnsi="Verdana" w:cs="Tahoma"/>
          <w:bCs/>
        </w:rPr>
        <w:t xml:space="preserve">w wysokości </w:t>
      </w:r>
      <w:r w:rsidR="00B3396D" w:rsidRPr="009446CE">
        <w:rPr>
          <w:rFonts w:ascii="Verdana" w:hAnsi="Verdana" w:cs="Tahoma"/>
          <w:bCs/>
        </w:rPr>
        <w:t>3</w:t>
      </w:r>
      <w:r w:rsidRPr="009446CE">
        <w:rPr>
          <w:rFonts w:ascii="Verdana" w:hAnsi="Verdana" w:cs="Tahoma"/>
          <w:bCs/>
        </w:rPr>
        <w:t xml:space="preserve">00 000,00 PLN na jeden i na wszystkie wypadki </w:t>
      </w:r>
      <w:r w:rsidR="0041661A" w:rsidRPr="009446CE">
        <w:rPr>
          <w:rFonts w:ascii="Verdana" w:hAnsi="Verdana" w:cs="Tahoma"/>
          <w:bCs/>
        </w:rPr>
        <w:br/>
      </w:r>
      <w:r w:rsidRPr="009446CE">
        <w:rPr>
          <w:rFonts w:ascii="Verdana" w:hAnsi="Verdana" w:cs="Tahoma"/>
          <w:bCs/>
        </w:rPr>
        <w:t>w okresie ubezpieczenia dla szkód wynikających z przeniesienia chorób zakaźnych.</w:t>
      </w:r>
    </w:p>
    <w:p w14:paraId="7F98F646" w14:textId="77777777" w:rsidR="00D91756" w:rsidRPr="009446CE" w:rsidRDefault="00D91756" w:rsidP="009446CE">
      <w:pPr>
        <w:spacing w:line="360" w:lineRule="auto"/>
        <w:contextualSpacing/>
        <w:rPr>
          <w:rFonts w:ascii="Verdana" w:eastAsia="Calibri" w:hAnsi="Verdana" w:cs="Tahoma"/>
          <w:bCs/>
        </w:rPr>
      </w:pPr>
    </w:p>
    <w:p w14:paraId="238A7C0A" w14:textId="04D59557"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48</w:t>
      </w:r>
    </w:p>
    <w:p w14:paraId="10CED8B1" w14:textId="4DF72509" w:rsidR="00822FA0" w:rsidRPr="009446CE" w:rsidRDefault="00822FA0" w:rsidP="009446CE">
      <w:pPr>
        <w:spacing w:line="360" w:lineRule="auto"/>
        <w:rPr>
          <w:rFonts w:ascii="Verdana" w:hAnsi="Verdana" w:cs="Tahoma"/>
        </w:rPr>
      </w:pPr>
      <w:r w:rsidRPr="009446CE">
        <w:rPr>
          <w:rFonts w:ascii="Verdana" w:hAnsi="Verdana" w:cs="Tahoma"/>
        </w:rPr>
        <w:t>Czy Ubezpieczający/Zamawiający zgadza się na wprowadzenie zapisu: Ochrona ubezpieczeniowa obejmuje odpowiedzialność cywilną Ubezpieczonego za szkody wynikające z przeniesienia chorób zakaźnych, za wyjątkiem szkód wyrządzonych z winy umyślnej bądź wskutek rażącego niedbalstwa Ubezpieczonego?</w:t>
      </w:r>
    </w:p>
    <w:p w14:paraId="12C55870" w14:textId="5A1517BC"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1F5CC5C" w14:textId="45CC045F" w:rsidR="002F5FB4" w:rsidRPr="009446CE" w:rsidRDefault="002F5FB4" w:rsidP="009446CE">
      <w:pPr>
        <w:spacing w:line="360" w:lineRule="auto"/>
        <w:rPr>
          <w:rFonts w:ascii="Verdana" w:hAnsi="Verdana" w:cs="Tahoma"/>
        </w:rPr>
      </w:pPr>
      <w:r w:rsidRPr="009446CE">
        <w:rPr>
          <w:rFonts w:ascii="Verdana" w:eastAsia="Calibri" w:hAnsi="Verdana" w:cs="Tahoma"/>
          <w:bCs/>
        </w:rPr>
        <w:t xml:space="preserve">Zamawiający potwierdza, że </w:t>
      </w:r>
      <w:r w:rsidRPr="009446CE">
        <w:rPr>
          <w:rFonts w:ascii="Verdana" w:hAnsi="Verdana" w:cs="Tahoma"/>
          <w:bCs/>
        </w:rPr>
        <w:t>ochrona ubezpieczeniowa za szkody z tytułu przeniesienia chorób</w:t>
      </w:r>
      <w:r w:rsidRPr="009446CE">
        <w:rPr>
          <w:rFonts w:ascii="Verdana" w:hAnsi="Verdana" w:cs="Tahoma"/>
        </w:rPr>
        <w:t xml:space="preserve"> zakaźnych, nie dotyczy szkód wyrządzonych z winy umyślnej bądź wskutek rażącego niedbalstwa Ubezpieczonego?</w:t>
      </w:r>
    </w:p>
    <w:p w14:paraId="054F30A6" w14:textId="462E9766" w:rsidR="006629A2" w:rsidRPr="009446CE" w:rsidRDefault="002F5FB4" w:rsidP="009446CE">
      <w:pPr>
        <w:spacing w:line="360" w:lineRule="auto"/>
        <w:contextualSpacing/>
        <w:rPr>
          <w:rFonts w:ascii="Verdana" w:eastAsia="Calibri" w:hAnsi="Verdana" w:cs="Tahoma"/>
          <w:b/>
        </w:rPr>
      </w:pPr>
      <w:r w:rsidRPr="009446CE">
        <w:rPr>
          <w:rFonts w:ascii="Verdana" w:eastAsia="Calibri" w:hAnsi="Verdana" w:cs="Tahoma"/>
          <w:b/>
        </w:rPr>
        <w:t xml:space="preserve"> </w:t>
      </w:r>
    </w:p>
    <w:p w14:paraId="37DE7B22" w14:textId="0492F6C0"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49</w:t>
      </w:r>
    </w:p>
    <w:p w14:paraId="1510D26F" w14:textId="565F962B" w:rsidR="00822FA0" w:rsidRPr="009446CE" w:rsidRDefault="00822FA0" w:rsidP="009446CE">
      <w:pPr>
        <w:spacing w:line="360" w:lineRule="auto"/>
        <w:rPr>
          <w:rFonts w:ascii="Verdana" w:hAnsi="Verdana" w:cs="Tahoma"/>
        </w:rPr>
      </w:pPr>
      <w:r w:rsidRPr="009446CE">
        <w:rPr>
          <w:rFonts w:ascii="Verdana" w:hAnsi="Verdana" w:cs="Tahoma"/>
        </w:rPr>
        <w:t xml:space="preserve">Jakie nieruchomości wynajmuje Zamawiający? </w:t>
      </w:r>
    </w:p>
    <w:p w14:paraId="6D2694E6" w14:textId="4A0A049B"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7D5F7FE7" w14:textId="5BD42829" w:rsidR="006629A2" w:rsidRPr="009446CE" w:rsidRDefault="00E464C0" w:rsidP="009446CE">
      <w:pPr>
        <w:spacing w:line="360" w:lineRule="auto"/>
        <w:contextualSpacing/>
        <w:rPr>
          <w:rFonts w:ascii="Verdana" w:eastAsia="Calibri" w:hAnsi="Verdana" w:cs="Tahoma"/>
        </w:rPr>
      </w:pPr>
      <w:r w:rsidRPr="009446CE">
        <w:rPr>
          <w:rFonts w:ascii="Verdana" w:eastAsia="Calibri" w:hAnsi="Verdana" w:cs="Tahoma"/>
        </w:rPr>
        <w:t xml:space="preserve">Zamawiający wyjaśnia, iż wynajmuje </w:t>
      </w:r>
      <w:r w:rsidR="00E13450" w:rsidRPr="009446CE">
        <w:rPr>
          <w:rFonts w:ascii="Verdana" w:eastAsia="Calibri" w:hAnsi="Verdana" w:cs="Tahoma"/>
        </w:rPr>
        <w:t xml:space="preserve">budynki użytkowe, </w:t>
      </w:r>
      <w:r w:rsidRPr="009446CE">
        <w:rPr>
          <w:rFonts w:ascii="Verdana" w:eastAsia="Calibri" w:hAnsi="Verdana" w:cs="Tahoma"/>
        </w:rPr>
        <w:t>lokale mieszkalne, lokale uż</w:t>
      </w:r>
      <w:r w:rsidR="00E13450" w:rsidRPr="009446CE">
        <w:rPr>
          <w:rFonts w:ascii="Verdana" w:eastAsia="Calibri" w:hAnsi="Verdana" w:cs="Tahoma"/>
        </w:rPr>
        <w:t>ytkowe.</w:t>
      </w:r>
    </w:p>
    <w:p w14:paraId="031871D8" w14:textId="77777777" w:rsidR="00E13450" w:rsidRPr="009446CE" w:rsidRDefault="00E13450" w:rsidP="009446CE">
      <w:pPr>
        <w:spacing w:line="360" w:lineRule="auto"/>
        <w:contextualSpacing/>
        <w:rPr>
          <w:rFonts w:ascii="Verdana" w:eastAsia="Calibri" w:hAnsi="Verdana" w:cs="Tahoma"/>
          <w:b/>
        </w:rPr>
      </w:pPr>
    </w:p>
    <w:p w14:paraId="7C2B3BAE" w14:textId="2D492307"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50</w:t>
      </w:r>
    </w:p>
    <w:p w14:paraId="69D18015" w14:textId="4DB435CC" w:rsidR="00822FA0" w:rsidRPr="009446CE" w:rsidRDefault="00822FA0" w:rsidP="009446CE">
      <w:pPr>
        <w:spacing w:line="360" w:lineRule="auto"/>
        <w:rPr>
          <w:rFonts w:ascii="Verdana" w:hAnsi="Verdana" w:cs="Tahoma"/>
        </w:rPr>
      </w:pPr>
      <w:r w:rsidRPr="009446CE">
        <w:rPr>
          <w:rFonts w:ascii="Verdana" w:hAnsi="Verdana" w:cs="Tahoma"/>
        </w:rPr>
        <w:t xml:space="preserve">Pkt 4.23 (drobne świadczenia medyczne) – prosimy o zmniejszenie </w:t>
      </w:r>
      <w:proofErr w:type="spellStart"/>
      <w:r w:rsidRPr="009446CE">
        <w:rPr>
          <w:rFonts w:ascii="Verdana" w:hAnsi="Verdana" w:cs="Tahoma"/>
        </w:rPr>
        <w:t>podlimitu</w:t>
      </w:r>
      <w:proofErr w:type="spellEnd"/>
      <w:r w:rsidRPr="009446CE">
        <w:rPr>
          <w:rFonts w:ascii="Verdana" w:hAnsi="Verdana" w:cs="Tahoma"/>
        </w:rPr>
        <w:t xml:space="preserve">  do 200 000 PLN na jedno i wszystkie zdarzenia w okresie ubezpieczenia. </w:t>
      </w:r>
    </w:p>
    <w:p w14:paraId="219D736E" w14:textId="53BAB9B4"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748C4E62" w14:textId="77777777" w:rsidR="002F5FB4" w:rsidRPr="009446CE" w:rsidRDefault="002F5FB4"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3D7300BD" w14:textId="77777777" w:rsidR="006629A2" w:rsidRPr="009446CE" w:rsidRDefault="006629A2" w:rsidP="009446CE">
      <w:pPr>
        <w:spacing w:line="360" w:lineRule="auto"/>
        <w:contextualSpacing/>
        <w:rPr>
          <w:rFonts w:ascii="Verdana" w:eastAsia="Calibri" w:hAnsi="Verdana" w:cs="Tahoma"/>
          <w:b/>
        </w:rPr>
      </w:pPr>
    </w:p>
    <w:p w14:paraId="3062081F" w14:textId="30638A6D"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51</w:t>
      </w:r>
    </w:p>
    <w:p w14:paraId="75C23782" w14:textId="1580BEC9" w:rsidR="00822FA0" w:rsidRPr="009446CE" w:rsidRDefault="00822FA0" w:rsidP="009446CE">
      <w:pPr>
        <w:spacing w:line="360" w:lineRule="auto"/>
        <w:contextualSpacing/>
        <w:rPr>
          <w:rFonts w:ascii="Verdana" w:hAnsi="Verdana" w:cs="Tahoma"/>
        </w:rPr>
      </w:pPr>
      <w:r w:rsidRPr="009446CE">
        <w:rPr>
          <w:rFonts w:ascii="Verdana" w:hAnsi="Verdana" w:cs="Tahoma"/>
        </w:rPr>
        <w:t>Proszę udostepnienie wykazu wspólnot i budynków komunalnych, którymi Zamawiający administruje wraz rokiem budowy oraz przeprowadzonymi dotychczas remontami.</w:t>
      </w:r>
    </w:p>
    <w:p w14:paraId="3BDE59D7" w14:textId="7FF01E09"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D6D079B" w14:textId="77777777" w:rsidR="007B7F28" w:rsidRPr="009446CE" w:rsidRDefault="007B7F28" w:rsidP="009446CE">
      <w:pPr>
        <w:spacing w:line="360" w:lineRule="auto"/>
        <w:contextualSpacing/>
        <w:rPr>
          <w:rFonts w:ascii="Verdana" w:eastAsia="Calibri" w:hAnsi="Verdana" w:cs="Tahoma"/>
          <w:bCs/>
        </w:rPr>
      </w:pPr>
      <w:r w:rsidRPr="009446CE">
        <w:rPr>
          <w:rFonts w:ascii="Verdana" w:eastAsia="Calibri" w:hAnsi="Verdana" w:cs="Tahoma"/>
          <w:bCs/>
        </w:rPr>
        <w:t>Zamawiający wyjaśnia, że nie prowadzi działalności w zakresie administrowania budynkami w których istnieją wspólnoty mieszkaniowe. Wykaz budynków komunalnych wraz z informacjami o przeprowadzonych remontach, zawarty został w załączniku nr 1g do SIWZ zakładka nr 3.</w:t>
      </w:r>
    </w:p>
    <w:p w14:paraId="2A126BBD" w14:textId="1A5E2A07" w:rsidR="00643CD8" w:rsidRPr="009446CE" w:rsidRDefault="007B7F28" w:rsidP="009446CE">
      <w:pPr>
        <w:spacing w:line="360" w:lineRule="auto"/>
        <w:contextualSpacing/>
        <w:rPr>
          <w:rFonts w:ascii="Verdana" w:eastAsia="Calibri" w:hAnsi="Verdana" w:cs="Tahoma"/>
          <w:b/>
        </w:rPr>
      </w:pPr>
      <w:r w:rsidRPr="009446CE">
        <w:rPr>
          <w:rFonts w:ascii="Verdana" w:eastAsia="Calibri" w:hAnsi="Verdana" w:cs="Tahoma"/>
          <w:b/>
        </w:rPr>
        <w:t xml:space="preserve">  </w:t>
      </w:r>
    </w:p>
    <w:p w14:paraId="5C295902" w14:textId="05F92C11"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52</w:t>
      </w:r>
    </w:p>
    <w:p w14:paraId="431C46BE" w14:textId="2AAC288D" w:rsidR="00822FA0" w:rsidRPr="009446CE" w:rsidRDefault="00822FA0" w:rsidP="009446CE">
      <w:pPr>
        <w:spacing w:line="360" w:lineRule="auto"/>
        <w:contextualSpacing/>
        <w:rPr>
          <w:rFonts w:ascii="Verdana" w:hAnsi="Verdana" w:cs="Tahoma"/>
        </w:rPr>
      </w:pPr>
      <w:r w:rsidRPr="009446CE">
        <w:rPr>
          <w:rFonts w:ascii="Verdana" w:hAnsi="Verdana" w:cs="Tahoma"/>
        </w:rPr>
        <w:t>Pkt 4.38 proszę o wykreślenie słów „</w:t>
      </w:r>
      <w:r w:rsidRPr="009446CE">
        <w:rPr>
          <w:rFonts w:ascii="Verdana" w:hAnsi="Verdana" w:cs="Tahoma"/>
          <w:b/>
          <w:bCs/>
          <w:spacing w:val="-4"/>
        </w:rPr>
        <w:t>z włączeniem eksponatów, dzieł sztuki, zbiorów numizmatycznych, muzealiów, antyków, archiwaliów itp. oraz pojazdów mechanicznych</w:t>
      </w:r>
      <w:r w:rsidRPr="009446CE">
        <w:rPr>
          <w:rFonts w:ascii="Verdana" w:hAnsi="Verdana" w:cs="Tahoma"/>
          <w:spacing w:val="-4"/>
        </w:rPr>
        <w:t>”</w:t>
      </w:r>
    </w:p>
    <w:p w14:paraId="39487BA4" w14:textId="67F9F864"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FDFA6C0" w14:textId="77777777" w:rsidR="00FB233D" w:rsidRPr="009446CE" w:rsidRDefault="00FB233D"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7BBB15E0" w14:textId="77777777" w:rsidR="006629A2" w:rsidRPr="009446CE" w:rsidRDefault="006629A2" w:rsidP="009446CE">
      <w:pPr>
        <w:spacing w:line="360" w:lineRule="auto"/>
        <w:contextualSpacing/>
        <w:rPr>
          <w:rFonts w:ascii="Verdana" w:eastAsia="Calibri" w:hAnsi="Verdana" w:cs="Tahoma"/>
          <w:b/>
        </w:rPr>
      </w:pPr>
    </w:p>
    <w:p w14:paraId="2CBC1B38" w14:textId="07EE80C4"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53</w:t>
      </w:r>
    </w:p>
    <w:p w14:paraId="63CEA269" w14:textId="73E6EC40" w:rsidR="00822FA0" w:rsidRPr="009446CE" w:rsidRDefault="00822FA0" w:rsidP="009446CE">
      <w:pPr>
        <w:spacing w:line="360" w:lineRule="auto"/>
        <w:rPr>
          <w:rFonts w:ascii="Verdana" w:hAnsi="Verdana" w:cs="Tahoma"/>
        </w:rPr>
      </w:pPr>
      <w:r w:rsidRPr="009446CE">
        <w:rPr>
          <w:rFonts w:ascii="Verdana" w:hAnsi="Verdana" w:cs="Tahoma"/>
        </w:rPr>
        <w:t xml:space="preserve">Pkt 4.42 OC – szkody rzeczowe pracowników – prosimy o zmniejszanie limitu do 100 000,00 PLN na jedno i wszystkie zdarzenia w okresie ubezpieczenia. </w:t>
      </w:r>
    </w:p>
    <w:p w14:paraId="476D089D" w14:textId="7D0246F0"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4708C20C" w14:textId="77777777" w:rsidR="00FB233D" w:rsidRPr="009446CE" w:rsidRDefault="00FB233D"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5B685069" w14:textId="77777777" w:rsidR="006629A2" w:rsidRPr="009446CE" w:rsidRDefault="006629A2" w:rsidP="009446CE">
      <w:pPr>
        <w:spacing w:line="360" w:lineRule="auto"/>
        <w:contextualSpacing/>
        <w:rPr>
          <w:rFonts w:ascii="Verdana" w:eastAsia="Calibri" w:hAnsi="Verdana" w:cs="Tahoma"/>
          <w:b/>
        </w:rPr>
      </w:pPr>
    </w:p>
    <w:p w14:paraId="3CF03DA3" w14:textId="1B2CE357"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54</w:t>
      </w:r>
    </w:p>
    <w:p w14:paraId="241A4DDC" w14:textId="4BE1A349" w:rsidR="00822FA0" w:rsidRPr="009446CE" w:rsidRDefault="00822FA0" w:rsidP="009446CE">
      <w:pPr>
        <w:spacing w:line="360" w:lineRule="auto"/>
        <w:contextualSpacing/>
        <w:rPr>
          <w:rFonts w:ascii="Verdana" w:hAnsi="Verdana" w:cs="Tahoma"/>
        </w:rPr>
      </w:pPr>
      <w:r w:rsidRPr="009446CE">
        <w:rPr>
          <w:rFonts w:ascii="Verdana" w:hAnsi="Verdana" w:cs="Tahoma"/>
        </w:rPr>
        <w:t xml:space="preserve">Pkt 4.43 Proszę o dopisanie poniższej wytłuszczonej treści w  pkt 4.34: „…szkody spowodowane wykorzystywaniem materiałów pirotechnicznych, pokazów sztucznych ogni, fajerwerków </w:t>
      </w:r>
      <w:r w:rsidRPr="009446CE">
        <w:rPr>
          <w:rFonts w:ascii="Verdana" w:hAnsi="Verdana" w:cs="Tahoma"/>
          <w:b/>
        </w:rPr>
        <w:t>organizowanych przez profesjonalne podmioty</w:t>
      </w:r>
      <w:r w:rsidRPr="009446CE">
        <w:rPr>
          <w:rFonts w:ascii="Verdana" w:hAnsi="Verdana" w:cs="Tahoma"/>
        </w:rPr>
        <w:t>…..”</w:t>
      </w:r>
    </w:p>
    <w:p w14:paraId="67795E72" w14:textId="2A420AE0"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42A807AB" w14:textId="264866EA" w:rsidR="006629A2" w:rsidRPr="009446CE" w:rsidRDefault="009B5677" w:rsidP="009446CE">
      <w:pPr>
        <w:spacing w:line="360" w:lineRule="auto"/>
        <w:contextualSpacing/>
        <w:rPr>
          <w:rFonts w:ascii="Verdana" w:eastAsia="Calibri" w:hAnsi="Verdana" w:cs="Tahoma"/>
          <w:bCs/>
        </w:rPr>
      </w:pPr>
      <w:r w:rsidRPr="009446CE">
        <w:rPr>
          <w:rFonts w:ascii="Verdana" w:eastAsia="Calibri" w:hAnsi="Verdana" w:cs="Tahoma"/>
          <w:bCs/>
        </w:rPr>
        <w:t>Zamawiający zmienia treść punktu 4.43 rozdziału III załącznika nr 1a do SIWZ na poniższą:</w:t>
      </w:r>
    </w:p>
    <w:p w14:paraId="0D1C9877" w14:textId="74490910" w:rsidR="009B5677" w:rsidRPr="009446CE" w:rsidRDefault="009B5677" w:rsidP="009446CE">
      <w:pPr>
        <w:widowControl w:val="0"/>
        <w:spacing w:before="60" w:line="360" w:lineRule="auto"/>
        <w:rPr>
          <w:rFonts w:ascii="Verdana" w:hAnsi="Verdana" w:cs="Tahoma"/>
          <w:spacing w:val="-4"/>
        </w:rPr>
      </w:pPr>
      <w:r w:rsidRPr="009446CE">
        <w:rPr>
          <w:rFonts w:ascii="Verdana" w:hAnsi="Verdana" w:cs="Tahoma"/>
          <w:bCs/>
          <w:spacing w:val="-4"/>
        </w:rPr>
        <w:t>odpowiedzialność cywilną za szkody</w:t>
      </w:r>
      <w:r w:rsidRPr="009446CE">
        <w:rPr>
          <w:rFonts w:ascii="Verdana" w:hAnsi="Verdana" w:cs="Tahoma"/>
          <w:spacing w:val="-4"/>
        </w:rPr>
        <w:t xml:space="preserve"> wyrządzone z tytułu organizacji, współorganizowania i przeprowadzania imprez, w tym imprez masowych, np. kulturalnych, sportowo</w:t>
      </w:r>
      <w:r w:rsidRPr="009446CE">
        <w:rPr>
          <w:rFonts w:ascii="Verdana" w:hAnsi="Verdana" w:cs="Tahoma"/>
          <w:spacing w:val="-4"/>
        </w:rPr>
        <w:noBreakHyphen/>
        <w:t xml:space="preserve">rekreacyjnych, artystycznych, okolicznościowych i innych, niepodlegających ubezpieczeniu obowiązkowemu organizatora imprez masowych zgodnie z Rozporządzeniem Ministra Finansów (niniejsze rozszerzenie nie obejmuje ubezpieczenia obowiązkowego), bez </w:t>
      </w:r>
      <w:proofErr w:type="spellStart"/>
      <w:r w:rsidRPr="009446CE">
        <w:rPr>
          <w:rFonts w:ascii="Verdana" w:hAnsi="Verdana" w:cs="Tahoma"/>
          <w:spacing w:val="-4"/>
        </w:rPr>
        <w:t>podlimitu</w:t>
      </w:r>
      <w:proofErr w:type="spellEnd"/>
      <w:r w:rsidRPr="009446CE">
        <w:rPr>
          <w:rFonts w:ascii="Verdana" w:hAnsi="Verdana" w:cs="Tahoma"/>
          <w:spacing w:val="-4"/>
        </w:rPr>
        <w:t>, do wysokości sumy gwarancyjnej na jeden i wszystkie wypadki ubezpieczeniowe (zakres ubezpieczenia obejmuje szkody spowodowane wykorzystaniem materiałów wybuchowych i pirotechnicznych, pokazem sztucznych ogni, fajerwerków itp. organizowanych przez profesjonalne podmioty,  do limitu rocznego w wysokości 500 000,00 zł na jeden i wszystkie wypadki ubezpieczeniowe).</w:t>
      </w:r>
    </w:p>
    <w:p w14:paraId="3265F960" w14:textId="77777777" w:rsidR="009B5677" w:rsidRPr="009446CE" w:rsidRDefault="009B5677" w:rsidP="009446CE">
      <w:pPr>
        <w:spacing w:line="360" w:lineRule="auto"/>
        <w:contextualSpacing/>
        <w:rPr>
          <w:rFonts w:ascii="Verdana" w:eastAsia="Calibri" w:hAnsi="Verdana" w:cs="Tahoma"/>
          <w:b/>
        </w:rPr>
      </w:pPr>
    </w:p>
    <w:p w14:paraId="36291926" w14:textId="2AB94BAD"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55</w:t>
      </w:r>
    </w:p>
    <w:p w14:paraId="21990816" w14:textId="433B1239" w:rsidR="00822FA0" w:rsidRPr="009446CE" w:rsidRDefault="00822FA0" w:rsidP="009446CE">
      <w:pPr>
        <w:spacing w:line="360" w:lineRule="auto"/>
        <w:rPr>
          <w:rFonts w:ascii="Verdana" w:hAnsi="Verdana" w:cs="Tahoma"/>
          <w:lang w:eastAsia="en-US"/>
        </w:rPr>
      </w:pPr>
      <w:r w:rsidRPr="009446CE">
        <w:rPr>
          <w:rFonts w:ascii="Verdana" w:hAnsi="Verdana" w:cs="Tahoma"/>
          <w:lang w:eastAsia="en-US"/>
        </w:rPr>
        <w:t xml:space="preserve">Proszę o wyłączenie odpowiedzialności cywilnej za imprezy o sportowe o charakterze ekstremalnym, związane z aktywnością fizyczną zagrażającą życiu i zdrowiu.  </w:t>
      </w:r>
    </w:p>
    <w:p w14:paraId="61B6A98F" w14:textId="77777777"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598E151" w14:textId="6DA06AAD" w:rsidR="000C6AF1" w:rsidRPr="009446CE" w:rsidRDefault="00AB0D87" w:rsidP="009446CE">
      <w:pPr>
        <w:pStyle w:val="Akapitzlist"/>
        <w:spacing w:line="360" w:lineRule="auto"/>
        <w:ind w:left="0"/>
        <w:rPr>
          <w:rFonts w:ascii="Verdana" w:hAnsi="Verdana" w:cs="Tahoma"/>
        </w:rPr>
      </w:pPr>
      <w:r w:rsidRPr="009446CE">
        <w:rPr>
          <w:rFonts w:ascii="Verdana" w:hAnsi="Verdana" w:cs="Tahoma"/>
        </w:rPr>
        <w:t xml:space="preserve">Zamawiający wyjaśnia, że jego intencją nie jest objęcie ochroną odpowiedzialności cywilnej z tytułu szkód powstałych w związku z imprezami sportowymi o charakterze ekstremalnym. </w:t>
      </w:r>
    </w:p>
    <w:p w14:paraId="4BF5B90D" w14:textId="77777777" w:rsidR="00AB0D87" w:rsidRPr="009446CE" w:rsidRDefault="00AB0D87" w:rsidP="009446CE">
      <w:pPr>
        <w:pStyle w:val="Akapitzlist"/>
        <w:spacing w:line="360" w:lineRule="auto"/>
        <w:ind w:left="0"/>
        <w:rPr>
          <w:rFonts w:ascii="Verdana" w:hAnsi="Verdana" w:cs="Tahoma"/>
        </w:rPr>
      </w:pPr>
    </w:p>
    <w:p w14:paraId="0CBD65AC" w14:textId="729BD5F2"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56</w:t>
      </w:r>
    </w:p>
    <w:p w14:paraId="5F6B9B60" w14:textId="4C36EC26" w:rsidR="00822FA0" w:rsidRPr="009446CE" w:rsidRDefault="00822FA0" w:rsidP="009446CE">
      <w:pPr>
        <w:spacing w:line="360" w:lineRule="auto"/>
        <w:contextualSpacing/>
        <w:rPr>
          <w:rFonts w:ascii="Verdana" w:hAnsi="Verdana" w:cs="Tahoma"/>
        </w:rPr>
      </w:pPr>
      <w:r w:rsidRPr="009446CE">
        <w:rPr>
          <w:rFonts w:ascii="Verdana" w:hAnsi="Verdana" w:cs="Tahoma"/>
        </w:rPr>
        <w:t>Proszę o informację jakie rodzaju szkody Zamawiający ma na myśli w pkt 4.54 części OC „szkody związane z posiadaniem i/lub użytkowaniem roweru”? Czy Ubezpieczeni prowadzą wypożyczalnię rowerów?</w:t>
      </w:r>
    </w:p>
    <w:p w14:paraId="58F223FE" w14:textId="720E46AB"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8B9F84C" w14:textId="56BC5AE3" w:rsidR="006629A2" w:rsidRPr="009446CE" w:rsidRDefault="00AB0D87" w:rsidP="009446CE">
      <w:pPr>
        <w:spacing w:line="360" w:lineRule="auto"/>
        <w:contextualSpacing/>
        <w:rPr>
          <w:rFonts w:ascii="Verdana" w:eastAsia="Calibri" w:hAnsi="Verdana" w:cs="Tahoma"/>
          <w:bCs/>
        </w:rPr>
      </w:pPr>
      <w:r w:rsidRPr="009446CE">
        <w:rPr>
          <w:rFonts w:ascii="Verdana" w:eastAsia="Calibri" w:hAnsi="Verdana" w:cs="Tahoma"/>
          <w:bCs/>
        </w:rPr>
        <w:t xml:space="preserve">Zamawiający nie prowadzi wypożyczalni rowerów. Szkody związane z posiadaniem </w:t>
      </w:r>
      <w:proofErr w:type="spellStart"/>
      <w:r w:rsidRPr="009446CE">
        <w:rPr>
          <w:rFonts w:ascii="Verdana" w:eastAsia="Calibri" w:hAnsi="Verdana" w:cs="Tahoma"/>
          <w:bCs/>
        </w:rPr>
        <w:t>i.lub</w:t>
      </w:r>
      <w:proofErr w:type="spellEnd"/>
      <w:r w:rsidRPr="009446CE">
        <w:rPr>
          <w:rFonts w:ascii="Verdana" w:eastAsia="Calibri" w:hAnsi="Verdana" w:cs="Tahoma"/>
          <w:bCs/>
        </w:rPr>
        <w:t xml:space="preserve"> użytkowaniem rowerów dotyczą m. in. sytuacji wykorzystywania rowerów w pracy / działalności objętych postępowaniem podmiotów. </w:t>
      </w:r>
    </w:p>
    <w:p w14:paraId="12F79494" w14:textId="2E3DAFA0" w:rsidR="00AB0D87" w:rsidRPr="009446CE" w:rsidRDefault="00AB0D87" w:rsidP="009446CE">
      <w:pPr>
        <w:spacing w:line="360" w:lineRule="auto"/>
        <w:contextualSpacing/>
        <w:rPr>
          <w:rFonts w:ascii="Verdana" w:eastAsia="Calibri" w:hAnsi="Verdana" w:cs="Tahoma"/>
          <w:bCs/>
        </w:rPr>
      </w:pPr>
    </w:p>
    <w:p w14:paraId="5C5B9D11" w14:textId="797576AA"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57</w:t>
      </w:r>
    </w:p>
    <w:p w14:paraId="2A5662AD" w14:textId="6101CA0D" w:rsidR="00822FA0" w:rsidRPr="009446CE" w:rsidRDefault="00822FA0" w:rsidP="009446CE">
      <w:pPr>
        <w:spacing w:line="360" w:lineRule="auto"/>
        <w:contextualSpacing/>
        <w:rPr>
          <w:rFonts w:ascii="Verdana" w:hAnsi="Verdana" w:cs="Tahoma"/>
        </w:rPr>
      </w:pPr>
      <w:r w:rsidRPr="009446CE">
        <w:rPr>
          <w:rFonts w:ascii="Verdana" w:hAnsi="Verdana" w:cs="Tahoma"/>
        </w:rPr>
        <w:t xml:space="preserve">Proszę o wprowadzenie  </w:t>
      </w:r>
      <w:proofErr w:type="spellStart"/>
      <w:r w:rsidRPr="009446CE">
        <w:rPr>
          <w:rFonts w:ascii="Verdana" w:hAnsi="Verdana" w:cs="Tahoma"/>
        </w:rPr>
        <w:t>podlimitu</w:t>
      </w:r>
      <w:proofErr w:type="spellEnd"/>
      <w:r w:rsidRPr="009446CE">
        <w:rPr>
          <w:rFonts w:ascii="Verdana" w:hAnsi="Verdana" w:cs="Tahoma"/>
        </w:rPr>
        <w:t xml:space="preserve">  dla szkód wskazanych w części I OC w punkcie 4.55 (szkody wyrządzone przez bezpańskie zwierzęta) do kwoty 100 000,00 PLN  na jeden i wszystkie wypadki </w:t>
      </w:r>
      <w:r w:rsidR="0041661A" w:rsidRPr="009446CE">
        <w:rPr>
          <w:rFonts w:ascii="Verdana" w:hAnsi="Verdana" w:cs="Tahoma"/>
        </w:rPr>
        <w:br/>
      </w:r>
      <w:r w:rsidRPr="009446CE">
        <w:rPr>
          <w:rFonts w:ascii="Verdana" w:hAnsi="Verdana" w:cs="Tahoma"/>
        </w:rPr>
        <w:t>w okresie ubezpieczenia.</w:t>
      </w:r>
    </w:p>
    <w:p w14:paraId="41A56E31" w14:textId="77777777"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336448AB" w14:textId="77777777" w:rsidR="00AB0D87" w:rsidRPr="009446CE" w:rsidRDefault="00AB0D87"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02811F8D" w14:textId="77777777" w:rsidR="00822FA0" w:rsidRPr="009446CE" w:rsidRDefault="00822FA0" w:rsidP="009446CE">
      <w:pPr>
        <w:pStyle w:val="Akapitzlist"/>
        <w:spacing w:line="360" w:lineRule="auto"/>
        <w:ind w:left="0"/>
        <w:rPr>
          <w:rFonts w:ascii="Verdana" w:hAnsi="Verdana" w:cs="Tahoma"/>
        </w:rPr>
      </w:pPr>
    </w:p>
    <w:p w14:paraId="2EA41E38" w14:textId="01EB5B2C"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58</w:t>
      </w:r>
    </w:p>
    <w:p w14:paraId="3D1566E6" w14:textId="3D67BD1E" w:rsidR="00822FA0" w:rsidRPr="009446CE" w:rsidRDefault="00822FA0" w:rsidP="009446CE">
      <w:pPr>
        <w:spacing w:line="360" w:lineRule="auto"/>
        <w:rPr>
          <w:rFonts w:ascii="Verdana" w:hAnsi="Verdana" w:cs="Tahoma"/>
        </w:rPr>
      </w:pPr>
      <w:r w:rsidRPr="009446CE">
        <w:rPr>
          <w:rFonts w:ascii="Verdana" w:hAnsi="Verdana" w:cs="Tahoma"/>
        </w:rPr>
        <w:t xml:space="preserve">Pkt 4.61 OC prosimy o zmianę zapisu na: „odpowiedzialność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30 października 2002 r. o ubezpieczeniu społecznym z tytułu wypadków przy pracy i chorób zawodowych, bez </w:t>
      </w:r>
      <w:proofErr w:type="spellStart"/>
      <w:r w:rsidRPr="009446CE">
        <w:rPr>
          <w:rFonts w:ascii="Verdana" w:hAnsi="Verdana" w:cs="Tahoma"/>
        </w:rPr>
        <w:t>podlimitu</w:t>
      </w:r>
      <w:proofErr w:type="spellEnd"/>
      <w:r w:rsidRPr="009446CE">
        <w:rPr>
          <w:rFonts w:ascii="Verdana" w:hAnsi="Verdana" w:cs="Tahoma"/>
        </w:rPr>
        <w:t>, do wysokości sumy gwarancyjnej na jeden i wszystkie wypadki ubezpieczeniowe. „</w:t>
      </w:r>
    </w:p>
    <w:p w14:paraId="69281473" w14:textId="4FCF0F00"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557F4A71" w14:textId="598ADF30" w:rsidR="006629A2" w:rsidRPr="009446CE" w:rsidRDefault="009B5677" w:rsidP="009446CE">
      <w:pPr>
        <w:spacing w:line="360" w:lineRule="auto"/>
        <w:contextualSpacing/>
        <w:rPr>
          <w:rFonts w:ascii="Verdana" w:eastAsia="Calibri" w:hAnsi="Verdana" w:cs="Tahoma"/>
          <w:bCs/>
        </w:rPr>
      </w:pPr>
      <w:r w:rsidRPr="009446CE">
        <w:rPr>
          <w:rFonts w:ascii="Verdana" w:eastAsia="Calibri" w:hAnsi="Verdana" w:cs="Tahoma"/>
          <w:bCs/>
        </w:rPr>
        <w:t>Zamawiający zmienia treść punktu 4.61 rozdziału III załącznika nr 1a do SIWZ na poniższą:</w:t>
      </w:r>
    </w:p>
    <w:p w14:paraId="0B88D413" w14:textId="77777777" w:rsidR="009B5677" w:rsidRPr="009446CE" w:rsidRDefault="009B5677" w:rsidP="009446CE">
      <w:pPr>
        <w:widowControl w:val="0"/>
        <w:spacing w:before="60" w:line="360" w:lineRule="auto"/>
        <w:rPr>
          <w:rFonts w:ascii="Verdana" w:hAnsi="Verdana" w:cs="Tahoma"/>
          <w:spacing w:val="-4"/>
        </w:rPr>
      </w:pPr>
      <w:r w:rsidRPr="009446CE">
        <w:rPr>
          <w:rFonts w:ascii="Verdana" w:hAnsi="Verdana" w:cs="Tahoma"/>
          <w:bCs/>
          <w:spacing w:val="-4"/>
        </w:rPr>
        <w:t>odpowiedzialność cywilną pracodawcy za następstwa wypadków przy pracy (szkody osobowe i rzeczowe) wyrządzone pracow</w:t>
      </w:r>
      <w:r w:rsidRPr="009446CE">
        <w:rPr>
          <w:rFonts w:ascii="Verdana" w:hAnsi="Verdana" w:cs="Tahoma"/>
          <w:spacing w:val="-4"/>
        </w:rPr>
        <w:t xml:space="preserve">nikom, powstałe w związku z wykonywaniem przez nich pracy, niezależnie od podstawy zatrudnienia (odszkodowanie stanowiące nadwyżkę nad świadczeniem wypłacanym osobom uprawnionym na podstawie przepisów ustawy z dnia 30 października 2002 r. o ubezpieczeniu społecznym z tytułu wypadków przy pracy i chorób zawodowych), bez </w:t>
      </w:r>
      <w:proofErr w:type="spellStart"/>
      <w:r w:rsidRPr="009446CE">
        <w:rPr>
          <w:rFonts w:ascii="Verdana" w:hAnsi="Verdana" w:cs="Tahoma"/>
          <w:spacing w:val="-4"/>
        </w:rPr>
        <w:t>podlimitu</w:t>
      </w:r>
      <w:proofErr w:type="spellEnd"/>
      <w:r w:rsidRPr="009446CE">
        <w:rPr>
          <w:rFonts w:ascii="Verdana" w:hAnsi="Verdana" w:cs="Tahoma"/>
          <w:spacing w:val="-4"/>
        </w:rPr>
        <w:t>, do wysokości sumy gwarancyjnej na jeden i wszystkie wypadki ubezpieczeniowe.</w:t>
      </w:r>
    </w:p>
    <w:p w14:paraId="506CD528" w14:textId="77777777" w:rsidR="009B5677" w:rsidRPr="009446CE" w:rsidRDefault="009B5677" w:rsidP="009446CE">
      <w:pPr>
        <w:spacing w:line="360" w:lineRule="auto"/>
        <w:contextualSpacing/>
        <w:rPr>
          <w:rFonts w:ascii="Verdana" w:eastAsia="Calibri" w:hAnsi="Verdana" w:cs="Tahoma"/>
          <w:b/>
        </w:rPr>
      </w:pPr>
    </w:p>
    <w:p w14:paraId="297F0850" w14:textId="77777777" w:rsidR="000766D6" w:rsidRPr="009446CE" w:rsidRDefault="000766D6" w:rsidP="009446CE">
      <w:pPr>
        <w:spacing w:line="360" w:lineRule="auto"/>
        <w:contextualSpacing/>
        <w:rPr>
          <w:rFonts w:ascii="Verdana" w:eastAsia="Calibri" w:hAnsi="Verdana" w:cs="Tahoma"/>
          <w:b/>
        </w:rPr>
      </w:pPr>
    </w:p>
    <w:p w14:paraId="096EC0A1" w14:textId="77777777" w:rsidR="000766D6" w:rsidRPr="009446CE" w:rsidRDefault="000766D6" w:rsidP="009446CE">
      <w:pPr>
        <w:spacing w:line="360" w:lineRule="auto"/>
        <w:contextualSpacing/>
        <w:rPr>
          <w:rFonts w:ascii="Verdana" w:eastAsia="Calibri" w:hAnsi="Verdana" w:cs="Tahoma"/>
          <w:b/>
        </w:rPr>
      </w:pPr>
    </w:p>
    <w:p w14:paraId="41A562E8" w14:textId="4E23C0E5"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59</w:t>
      </w:r>
    </w:p>
    <w:p w14:paraId="4CABFDD6" w14:textId="0F57A9EB" w:rsidR="00822FA0" w:rsidRPr="009446CE" w:rsidRDefault="00822FA0" w:rsidP="009446CE">
      <w:pPr>
        <w:spacing w:line="360" w:lineRule="auto"/>
        <w:rPr>
          <w:rFonts w:ascii="Verdana" w:hAnsi="Verdana" w:cs="Tahoma"/>
        </w:rPr>
      </w:pPr>
      <w:r w:rsidRPr="009446CE">
        <w:rPr>
          <w:rFonts w:ascii="Verdana" w:hAnsi="Verdana" w:cs="Tahoma"/>
        </w:rPr>
        <w:t xml:space="preserve">Pkt 4.58 Prosimy o zmniejszenie </w:t>
      </w:r>
      <w:proofErr w:type="spellStart"/>
      <w:r w:rsidRPr="009446CE">
        <w:rPr>
          <w:rFonts w:ascii="Verdana" w:hAnsi="Verdana" w:cs="Tahoma"/>
        </w:rPr>
        <w:t>podlimitu</w:t>
      </w:r>
      <w:proofErr w:type="spellEnd"/>
      <w:r w:rsidRPr="009446CE">
        <w:rPr>
          <w:rFonts w:ascii="Verdana" w:hAnsi="Verdana" w:cs="Tahoma"/>
        </w:rPr>
        <w:t xml:space="preserve"> do 100 000 PLN na jedno i wszystkie zdarzenia w okresie ubezpieczenia. </w:t>
      </w:r>
    </w:p>
    <w:p w14:paraId="00D0440A" w14:textId="77777777"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76F893B2" w14:textId="77777777" w:rsidR="008D2E27" w:rsidRPr="009446CE" w:rsidRDefault="008D2E27"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411EBEF9" w14:textId="77777777" w:rsidR="00784CE5" w:rsidRPr="009446CE" w:rsidRDefault="00784CE5" w:rsidP="009446CE">
      <w:pPr>
        <w:pStyle w:val="Akapitzlist"/>
        <w:spacing w:line="360" w:lineRule="auto"/>
        <w:ind w:left="0"/>
        <w:rPr>
          <w:rFonts w:ascii="Verdana" w:hAnsi="Verdana" w:cs="Tahoma"/>
        </w:rPr>
      </w:pPr>
    </w:p>
    <w:p w14:paraId="2A9C44D5" w14:textId="5CD20513"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60</w:t>
      </w:r>
    </w:p>
    <w:p w14:paraId="0019A28B" w14:textId="311E602F" w:rsidR="00822FA0" w:rsidRPr="009446CE" w:rsidRDefault="00822FA0" w:rsidP="009446CE">
      <w:pPr>
        <w:spacing w:line="360" w:lineRule="auto"/>
        <w:contextualSpacing/>
        <w:rPr>
          <w:rFonts w:ascii="Verdana" w:hAnsi="Verdana" w:cs="Tahoma"/>
        </w:rPr>
      </w:pPr>
      <w:r w:rsidRPr="009446CE">
        <w:rPr>
          <w:rFonts w:ascii="Verdana" w:hAnsi="Verdana" w:cs="Tahoma"/>
        </w:rPr>
        <w:t xml:space="preserve">Prosimy o potwierdzenie, iż Zamawiający nie oczekuje ochrony ubezpieczeniowej w zakresie odpowiedzialności cywilnej za ryzyka medyczne związane z udzielaniem świadczeń zdrowotnych, badawczych i farmaceutycznych.  </w:t>
      </w:r>
    </w:p>
    <w:p w14:paraId="480967E9" w14:textId="755CAD4F"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D83480D" w14:textId="06B4CBF9" w:rsidR="00E8166E" w:rsidRPr="009446CE" w:rsidRDefault="00784CE5" w:rsidP="009446CE">
      <w:pPr>
        <w:spacing w:line="360" w:lineRule="auto"/>
        <w:contextualSpacing/>
        <w:rPr>
          <w:rFonts w:ascii="Verdana" w:hAnsi="Verdana" w:cs="Tahoma"/>
          <w:bCs/>
        </w:rPr>
      </w:pPr>
      <w:r w:rsidRPr="009446CE">
        <w:rPr>
          <w:rFonts w:ascii="Verdana" w:eastAsia="Calibri" w:hAnsi="Verdana" w:cs="Tahoma"/>
          <w:bCs/>
        </w:rPr>
        <w:t xml:space="preserve">Zamawiający </w:t>
      </w:r>
      <w:r w:rsidR="00E8166E" w:rsidRPr="009446CE">
        <w:rPr>
          <w:rFonts w:ascii="Verdana" w:eastAsia="Calibri" w:hAnsi="Verdana" w:cs="Tahoma"/>
          <w:bCs/>
        </w:rPr>
        <w:t xml:space="preserve">potwierdza, że </w:t>
      </w:r>
      <w:r w:rsidR="00E8166E" w:rsidRPr="009446CE">
        <w:rPr>
          <w:rFonts w:ascii="Verdana" w:hAnsi="Verdana" w:cs="Tahoma"/>
          <w:bCs/>
        </w:rPr>
        <w:t xml:space="preserve">nie oczekuje ochrony ubezpieczeniowej w zakresie odpowiedzialności cywilnej za ryzyka medyczne związane z udzielaniem świadczeń zdrowotnych, badawczych </w:t>
      </w:r>
      <w:r w:rsidR="0041661A" w:rsidRPr="009446CE">
        <w:rPr>
          <w:rFonts w:ascii="Verdana" w:hAnsi="Verdana" w:cs="Tahoma"/>
          <w:bCs/>
        </w:rPr>
        <w:br/>
      </w:r>
      <w:r w:rsidR="00E8166E" w:rsidRPr="009446CE">
        <w:rPr>
          <w:rFonts w:ascii="Verdana" w:hAnsi="Verdana" w:cs="Tahoma"/>
          <w:bCs/>
        </w:rPr>
        <w:t>i farmaceutycznych, jednakże ochrona ubezpieczeniowa musi obejmować wykonywanie drobnych świadczeń medycznych zgodnie z punktem 4.23 rozdziału III Załącznika nr 1a do SIWZ.</w:t>
      </w:r>
    </w:p>
    <w:p w14:paraId="65A9DDEB" w14:textId="77777777" w:rsidR="00784CE5" w:rsidRPr="009446CE" w:rsidRDefault="00784CE5" w:rsidP="009446CE">
      <w:pPr>
        <w:spacing w:line="360" w:lineRule="auto"/>
        <w:contextualSpacing/>
        <w:rPr>
          <w:rFonts w:ascii="Verdana" w:eastAsia="Calibri" w:hAnsi="Verdana" w:cs="Tahoma"/>
          <w:b/>
        </w:rPr>
      </w:pPr>
    </w:p>
    <w:p w14:paraId="2BE428E4" w14:textId="20DDA05A"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61</w:t>
      </w:r>
    </w:p>
    <w:p w14:paraId="715D502B" w14:textId="77933E67" w:rsidR="00822FA0" w:rsidRPr="009446CE" w:rsidRDefault="00822FA0" w:rsidP="009446CE">
      <w:pPr>
        <w:spacing w:line="360" w:lineRule="auto"/>
        <w:contextualSpacing/>
        <w:rPr>
          <w:rFonts w:ascii="Verdana" w:hAnsi="Verdana" w:cs="Tahoma"/>
          <w:color w:val="000000"/>
        </w:rPr>
      </w:pPr>
      <w:r w:rsidRPr="009446CE">
        <w:rPr>
          <w:rFonts w:ascii="Verdana" w:hAnsi="Verdana" w:cs="Tahoma"/>
          <w:color w:val="000000"/>
        </w:rPr>
        <w:t>Klauzula przechowywania mienia - prosimy o wprowadzenie limitu odpowiedzialności dla mienia składowanego bezpośrednio na podłodze w wysokości 50 000,00 PLN.</w:t>
      </w:r>
    </w:p>
    <w:p w14:paraId="6B018519" w14:textId="77777777"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0D596581" w14:textId="77777777" w:rsidR="00784CE5" w:rsidRPr="009446CE" w:rsidRDefault="00784CE5"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3997CD45" w14:textId="77777777" w:rsidR="00784CE5" w:rsidRPr="009446CE" w:rsidRDefault="00784CE5" w:rsidP="009446CE">
      <w:pPr>
        <w:pStyle w:val="Akapitzlist"/>
        <w:spacing w:line="360" w:lineRule="auto"/>
        <w:ind w:left="0"/>
        <w:rPr>
          <w:rFonts w:ascii="Verdana" w:hAnsi="Verdana" w:cs="Tahoma"/>
        </w:rPr>
      </w:pPr>
      <w:r w:rsidRPr="009446CE">
        <w:rPr>
          <w:rFonts w:ascii="Verdana" w:hAnsi="Verdana" w:cs="Tahoma"/>
        </w:rPr>
        <w:t>Jednocześnie przypomina, że zgodnie z treścią klauzuli przechowywania mienia:</w:t>
      </w:r>
    </w:p>
    <w:p w14:paraId="0FAAADE1" w14:textId="77777777" w:rsidR="00784CE5" w:rsidRPr="009446CE" w:rsidRDefault="00784CE5" w:rsidP="009446CE">
      <w:pPr>
        <w:widowControl w:val="0"/>
        <w:spacing w:line="360" w:lineRule="auto"/>
        <w:rPr>
          <w:rFonts w:ascii="Verdana" w:hAnsi="Verdana" w:cs="Tahoma"/>
          <w:spacing w:val="-4"/>
        </w:rPr>
      </w:pPr>
      <w:r w:rsidRPr="009446CE">
        <w:rPr>
          <w:rFonts w:ascii="Verdana" w:hAnsi="Verdana" w:cs="Tahoma"/>
          <w:spacing w:val="-4"/>
        </w:rPr>
        <w:t>Ubezpieczyciel ponosi odpowiedzialność także za szkody powstałe wskutek zalania ubezpieczonego mienia składowanego bezpośrednio na podłodze, przy czym w pomieszczeniach położonych poniżej poziomu gruntu mienie musi być składowane na paletach.</w:t>
      </w:r>
    </w:p>
    <w:p w14:paraId="345BFADB" w14:textId="77777777" w:rsidR="00822FA0" w:rsidRPr="009446CE" w:rsidRDefault="00822FA0" w:rsidP="009446CE">
      <w:pPr>
        <w:pStyle w:val="Akapitzlist"/>
        <w:spacing w:line="360" w:lineRule="auto"/>
        <w:ind w:left="0"/>
        <w:rPr>
          <w:rFonts w:ascii="Verdana" w:hAnsi="Verdana" w:cs="Tahoma"/>
        </w:rPr>
      </w:pPr>
    </w:p>
    <w:p w14:paraId="47B37741" w14:textId="7E373FF8"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62</w:t>
      </w:r>
    </w:p>
    <w:p w14:paraId="289DF6D2" w14:textId="7D0DDE18" w:rsidR="004E62E7" w:rsidRPr="009446CE" w:rsidRDefault="004E62E7" w:rsidP="009446CE">
      <w:pPr>
        <w:spacing w:line="360" w:lineRule="auto"/>
        <w:contextualSpacing/>
        <w:rPr>
          <w:rFonts w:ascii="Verdana" w:hAnsi="Verdana" w:cs="Tahoma"/>
        </w:rPr>
      </w:pPr>
      <w:r w:rsidRPr="009446CE">
        <w:rPr>
          <w:rFonts w:ascii="Verdana" w:hAnsi="Verdana" w:cs="Tahoma"/>
        </w:rPr>
        <w:t xml:space="preserve">Klauzula dodatkowej prewencyjnej sumy ubezpieczenia – proszę o zmniejszenie limitu do 500 000 PLN. </w:t>
      </w:r>
    </w:p>
    <w:p w14:paraId="4AF2CE55" w14:textId="66CDFA57"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632625E3" w14:textId="77777777" w:rsidR="003E4197" w:rsidRPr="009446CE" w:rsidRDefault="003E4197"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0709BE71" w14:textId="77777777" w:rsidR="006629A2" w:rsidRPr="009446CE" w:rsidRDefault="006629A2" w:rsidP="009446CE">
      <w:pPr>
        <w:spacing w:line="360" w:lineRule="auto"/>
        <w:contextualSpacing/>
        <w:rPr>
          <w:rFonts w:ascii="Verdana" w:eastAsia="Calibri" w:hAnsi="Verdana" w:cs="Tahoma"/>
          <w:b/>
        </w:rPr>
      </w:pPr>
    </w:p>
    <w:p w14:paraId="5FE264EC" w14:textId="0DE483CE"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63</w:t>
      </w:r>
    </w:p>
    <w:p w14:paraId="12A1293D" w14:textId="1BDB9892" w:rsidR="004E62E7" w:rsidRPr="009446CE" w:rsidRDefault="004E62E7" w:rsidP="009446CE">
      <w:pPr>
        <w:spacing w:line="360" w:lineRule="auto"/>
        <w:contextualSpacing/>
        <w:rPr>
          <w:rFonts w:ascii="Verdana" w:hAnsi="Verdana" w:cs="Tahoma"/>
        </w:rPr>
      </w:pPr>
      <w:r w:rsidRPr="009446CE">
        <w:rPr>
          <w:rFonts w:ascii="Verdana" w:hAnsi="Verdana" w:cs="Tahoma"/>
        </w:rPr>
        <w:t xml:space="preserve">Klauzula wykonywania władzy publicznej – prosimy o wprowadzenie limitu w wysokości 200 000 PLN na jedno i wszystkie zdarzenia w okresie ubezpieczenia.  </w:t>
      </w:r>
    </w:p>
    <w:p w14:paraId="0B46ADF8" w14:textId="77777777"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498858E5" w14:textId="77777777" w:rsidR="003E4197" w:rsidRPr="009446CE" w:rsidRDefault="003E4197"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318CBCB7" w14:textId="77777777" w:rsidR="00822FA0" w:rsidRPr="009446CE" w:rsidRDefault="00822FA0" w:rsidP="009446CE">
      <w:pPr>
        <w:pStyle w:val="Akapitzlist"/>
        <w:spacing w:line="360" w:lineRule="auto"/>
        <w:ind w:left="0"/>
        <w:rPr>
          <w:rFonts w:ascii="Verdana" w:hAnsi="Verdana" w:cs="Tahoma"/>
        </w:rPr>
      </w:pPr>
    </w:p>
    <w:p w14:paraId="7F30861A" w14:textId="12DFB12A"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64</w:t>
      </w:r>
    </w:p>
    <w:p w14:paraId="2A9C50FB" w14:textId="5278D043" w:rsidR="004E62E7" w:rsidRPr="009446CE" w:rsidRDefault="004E62E7" w:rsidP="009446CE">
      <w:pPr>
        <w:spacing w:line="360" w:lineRule="auto"/>
        <w:rPr>
          <w:rFonts w:ascii="Verdana" w:hAnsi="Verdana" w:cs="Tahoma"/>
        </w:rPr>
      </w:pPr>
      <w:r w:rsidRPr="009446CE">
        <w:rPr>
          <w:rFonts w:ascii="Verdana" w:hAnsi="Verdana" w:cs="Tahoma"/>
        </w:rPr>
        <w:t xml:space="preserve">Ubezpieczenie maszyn i urządzeń od wszystkich </w:t>
      </w:r>
      <w:proofErr w:type="spellStart"/>
      <w:r w:rsidRPr="009446CE">
        <w:rPr>
          <w:rFonts w:ascii="Verdana" w:hAnsi="Verdana" w:cs="Tahoma"/>
        </w:rPr>
        <w:t>ryzyk</w:t>
      </w:r>
      <w:proofErr w:type="spellEnd"/>
      <w:r w:rsidRPr="009446CE">
        <w:rPr>
          <w:rFonts w:ascii="Verdana" w:hAnsi="Verdana" w:cs="Tahoma"/>
        </w:rPr>
        <w:t xml:space="preserve"> - W jaki sposób konsekrowane są maszyny? Czy zamawiający posiada umowę z firmą zewnętrzną na konserwację? </w:t>
      </w:r>
    </w:p>
    <w:p w14:paraId="03959A8C" w14:textId="3D4A23B5"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6048ADE5" w14:textId="5BBD8914" w:rsidR="008B0313" w:rsidRPr="009446CE" w:rsidRDefault="00ED4C72" w:rsidP="009446CE">
      <w:pPr>
        <w:spacing w:line="360" w:lineRule="auto"/>
        <w:contextualSpacing/>
        <w:rPr>
          <w:rFonts w:ascii="Verdana" w:eastAsia="Calibri" w:hAnsi="Verdana" w:cs="Tahoma"/>
        </w:rPr>
      </w:pPr>
      <w:r w:rsidRPr="009446CE">
        <w:rPr>
          <w:rFonts w:ascii="Verdana" w:eastAsia="Calibri" w:hAnsi="Verdana" w:cs="Tahoma"/>
        </w:rPr>
        <w:t>Zamawiający wyjaśnia, iż konserwacją maszyn zajmują się na podstawie umów zewnętrzne firmy, posiadające uprawnienia serwisowe.</w:t>
      </w:r>
    </w:p>
    <w:p w14:paraId="4F6B519B" w14:textId="77777777" w:rsidR="002419B4" w:rsidRPr="009446CE" w:rsidRDefault="002419B4" w:rsidP="009446CE">
      <w:pPr>
        <w:spacing w:line="360" w:lineRule="auto"/>
        <w:contextualSpacing/>
        <w:rPr>
          <w:rFonts w:ascii="Verdana" w:eastAsia="Calibri" w:hAnsi="Verdana" w:cs="Tahoma"/>
          <w:b/>
        </w:rPr>
      </w:pPr>
    </w:p>
    <w:p w14:paraId="1D568D28" w14:textId="196A8482"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65</w:t>
      </w:r>
    </w:p>
    <w:p w14:paraId="266A30B7" w14:textId="7FDA6F28" w:rsidR="004E62E7" w:rsidRPr="009446CE" w:rsidRDefault="004E62E7" w:rsidP="009446CE">
      <w:pPr>
        <w:spacing w:line="360" w:lineRule="auto"/>
        <w:rPr>
          <w:rFonts w:ascii="Verdana" w:hAnsi="Verdana" w:cs="Tahoma"/>
        </w:rPr>
      </w:pPr>
      <w:r w:rsidRPr="009446CE">
        <w:rPr>
          <w:rFonts w:ascii="Verdana" w:hAnsi="Verdana" w:cs="Tahoma"/>
        </w:rPr>
        <w:t xml:space="preserve">Proszę o podanie zabezpieczeń przeciwprzepięciowych w maszynach zgłoszonych do ubezpieczenia. </w:t>
      </w:r>
    </w:p>
    <w:p w14:paraId="1C71F606" w14:textId="77777777"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391E085" w14:textId="77777777" w:rsidR="00ED4C72" w:rsidRPr="009446CE" w:rsidRDefault="00ED4C72" w:rsidP="009446CE">
      <w:pPr>
        <w:spacing w:line="360" w:lineRule="auto"/>
        <w:rPr>
          <w:rFonts w:ascii="Verdana" w:hAnsi="Verdana" w:cs="Tahoma"/>
          <w:b/>
          <w:bCs/>
        </w:rPr>
      </w:pPr>
      <w:r w:rsidRPr="009446CE">
        <w:rPr>
          <w:rFonts w:ascii="Verdana" w:hAnsi="Verdana" w:cs="Tahoma"/>
        </w:rPr>
        <w:t xml:space="preserve">Zamawiający wyjaśnia, że </w:t>
      </w:r>
      <w:r w:rsidRPr="009446CE">
        <w:rPr>
          <w:rStyle w:val="Pogrubienie"/>
          <w:rFonts w:ascii="Verdana" w:hAnsi="Verdana" w:cs="Tahoma"/>
          <w:b w:val="0"/>
          <w:bCs w:val="0"/>
          <w:color w:val="000000"/>
        </w:rPr>
        <w:t xml:space="preserve">maszyny chronione są zabezpieczeniami </w:t>
      </w:r>
      <w:proofErr w:type="spellStart"/>
      <w:r w:rsidRPr="009446CE">
        <w:rPr>
          <w:rStyle w:val="Pogrubienie"/>
          <w:rFonts w:ascii="Verdana" w:hAnsi="Verdana" w:cs="Tahoma"/>
          <w:b w:val="0"/>
          <w:bCs w:val="0"/>
          <w:color w:val="000000"/>
        </w:rPr>
        <w:t>DEHNventil</w:t>
      </w:r>
      <w:proofErr w:type="spellEnd"/>
      <w:r w:rsidRPr="009446CE">
        <w:rPr>
          <w:rStyle w:val="Pogrubienie"/>
          <w:rFonts w:ascii="Verdana" w:hAnsi="Verdana" w:cs="Tahoma"/>
          <w:b w:val="0"/>
          <w:bCs w:val="0"/>
          <w:color w:val="000000"/>
        </w:rPr>
        <w:t xml:space="preserve"> dv </w:t>
      </w:r>
      <w:proofErr w:type="spellStart"/>
      <w:r w:rsidRPr="009446CE">
        <w:rPr>
          <w:rStyle w:val="Pogrubienie"/>
          <w:rFonts w:ascii="Verdana" w:hAnsi="Verdana" w:cs="Tahoma"/>
          <w:b w:val="0"/>
          <w:bCs w:val="0"/>
          <w:color w:val="000000"/>
        </w:rPr>
        <w:t>mod</w:t>
      </w:r>
      <w:proofErr w:type="spellEnd"/>
      <w:r w:rsidRPr="009446CE">
        <w:rPr>
          <w:rStyle w:val="Pogrubienie"/>
          <w:rFonts w:ascii="Verdana" w:hAnsi="Verdana" w:cs="Tahoma"/>
          <w:b w:val="0"/>
          <w:bCs w:val="0"/>
          <w:color w:val="000000"/>
        </w:rPr>
        <w:t xml:space="preserve"> 255 zainstalowanymi w rozdzielniach. Obiekt chroniony jest ogranicznikami ETITEC d 275/3 zainstalowanymi w złączu głównym. Ponadto odgromniki zaworowe instalowane są w stacji transformatorowej po stronie SN.</w:t>
      </w:r>
    </w:p>
    <w:p w14:paraId="5AF80A63" w14:textId="77777777" w:rsidR="00822FA0" w:rsidRPr="009446CE" w:rsidRDefault="00822FA0" w:rsidP="009446CE">
      <w:pPr>
        <w:pStyle w:val="Akapitzlist"/>
        <w:spacing w:line="360" w:lineRule="auto"/>
        <w:ind w:left="0"/>
        <w:rPr>
          <w:rFonts w:ascii="Verdana" w:hAnsi="Verdana" w:cs="Tahoma"/>
        </w:rPr>
      </w:pPr>
    </w:p>
    <w:p w14:paraId="78B3595E" w14:textId="0814C874"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66</w:t>
      </w:r>
    </w:p>
    <w:p w14:paraId="205AB693" w14:textId="79E7430B" w:rsidR="004E62E7" w:rsidRPr="009446CE" w:rsidRDefault="004E62E7" w:rsidP="009446CE">
      <w:pPr>
        <w:spacing w:line="360" w:lineRule="auto"/>
        <w:contextualSpacing/>
        <w:rPr>
          <w:rFonts w:ascii="Verdana" w:hAnsi="Verdana" w:cs="Tahoma"/>
        </w:rPr>
      </w:pPr>
      <w:r w:rsidRPr="009446CE">
        <w:rPr>
          <w:rFonts w:ascii="Verdana" w:hAnsi="Verdana" w:cs="Tahoma"/>
        </w:rPr>
        <w:t xml:space="preserve">Ubezpieczenie maszyn i urządzeń od wszystkich </w:t>
      </w:r>
      <w:proofErr w:type="spellStart"/>
      <w:r w:rsidRPr="009446CE">
        <w:rPr>
          <w:rFonts w:ascii="Verdana" w:hAnsi="Verdana" w:cs="Tahoma"/>
        </w:rPr>
        <w:t>ryzyk</w:t>
      </w:r>
      <w:proofErr w:type="spellEnd"/>
      <w:r w:rsidRPr="009446CE">
        <w:rPr>
          <w:rFonts w:ascii="Verdana" w:hAnsi="Verdana" w:cs="Tahoma"/>
        </w:rPr>
        <w:t xml:space="preserve"> – proszę o wykreślenie pkt 2.2.</w:t>
      </w:r>
    </w:p>
    <w:p w14:paraId="13787073" w14:textId="38040464"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65916A8B" w14:textId="77777777" w:rsidR="003E4197" w:rsidRPr="009446CE" w:rsidRDefault="003E4197"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0D2952DD" w14:textId="77777777" w:rsidR="006629A2" w:rsidRPr="009446CE" w:rsidRDefault="006629A2" w:rsidP="009446CE">
      <w:pPr>
        <w:spacing w:line="360" w:lineRule="auto"/>
        <w:contextualSpacing/>
        <w:rPr>
          <w:rFonts w:ascii="Verdana" w:eastAsia="Calibri" w:hAnsi="Verdana" w:cs="Tahoma"/>
          <w:b/>
        </w:rPr>
      </w:pPr>
    </w:p>
    <w:p w14:paraId="78E0929D" w14:textId="77777777" w:rsidR="000766D6" w:rsidRPr="009446CE" w:rsidRDefault="000766D6" w:rsidP="009446CE">
      <w:pPr>
        <w:spacing w:line="360" w:lineRule="auto"/>
        <w:contextualSpacing/>
        <w:rPr>
          <w:rFonts w:ascii="Verdana" w:eastAsia="Calibri" w:hAnsi="Verdana" w:cs="Tahoma"/>
          <w:b/>
        </w:rPr>
      </w:pPr>
    </w:p>
    <w:p w14:paraId="5A657EBB" w14:textId="77777777" w:rsidR="000766D6" w:rsidRPr="009446CE" w:rsidRDefault="000766D6" w:rsidP="009446CE">
      <w:pPr>
        <w:spacing w:line="360" w:lineRule="auto"/>
        <w:contextualSpacing/>
        <w:rPr>
          <w:rFonts w:ascii="Verdana" w:eastAsia="Calibri" w:hAnsi="Verdana" w:cs="Tahoma"/>
          <w:b/>
        </w:rPr>
      </w:pPr>
    </w:p>
    <w:p w14:paraId="0E7EA4A7" w14:textId="48375E28"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67</w:t>
      </w:r>
    </w:p>
    <w:p w14:paraId="0F23FE99" w14:textId="055C964C" w:rsidR="004E62E7" w:rsidRPr="009446CE" w:rsidRDefault="004E62E7" w:rsidP="009446CE">
      <w:pPr>
        <w:spacing w:line="360" w:lineRule="auto"/>
        <w:contextualSpacing/>
        <w:rPr>
          <w:rFonts w:ascii="Verdana" w:hAnsi="Verdana" w:cs="Tahoma"/>
        </w:rPr>
      </w:pPr>
      <w:r w:rsidRPr="009446CE">
        <w:rPr>
          <w:rFonts w:ascii="Verdana" w:hAnsi="Verdana" w:cs="Tahoma"/>
        </w:rPr>
        <w:t xml:space="preserve">Ubezpieczenie maszyn i urządzeń od wszystkich </w:t>
      </w:r>
      <w:proofErr w:type="spellStart"/>
      <w:r w:rsidRPr="009446CE">
        <w:rPr>
          <w:rFonts w:ascii="Verdana" w:hAnsi="Verdana" w:cs="Tahoma"/>
        </w:rPr>
        <w:t>ryzyk</w:t>
      </w:r>
      <w:proofErr w:type="spellEnd"/>
      <w:r w:rsidRPr="009446CE">
        <w:rPr>
          <w:rFonts w:ascii="Verdana" w:hAnsi="Verdana" w:cs="Tahoma"/>
        </w:rPr>
        <w:t xml:space="preserve"> – proszę o wprowadzenie franszyzy redukcyjnej w wysokości 5% wartości szkody, nie mniej niż 1 000 PLN. </w:t>
      </w:r>
    </w:p>
    <w:p w14:paraId="2B7F48FA" w14:textId="77777777"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72F01C50" w14:textId="77777777" w:rsidR="003E4197" w:rsidRPr="009446CE" w:rsidRDefault="003E4197"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4D1F5C09" w14:textId="77777777" w:rsidR="00822FA0" w:rsidRPr="009446CE" w:rsidRDefault="00822FA0" w:rsidP="009446CE">
      <w:pPr>
        <w:pStyle w:val="Akapitzlist"/>
        <w:spacing w:line="360" w:lineRule="auto"/>
        <w:ind w:left="0"/>
        <w:rPr>
          <w:rFonts w:ascii="Verdana" w:hAnsi="Verdana" w:cs="Tahoma"/>
        </w:rPr>
      </w:pPr>
    </w:p>
    <w:p w14:paraId="471AAE78" w14:textId="7B1542D6"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68</w:t>
      </w:r>
    </w:p>
    <w:p w14:paraId="79B20174" w14:textId="1CB13036" w:rsidR="004E62E7" w:rsidRPr="009446CE" w:rsidRDefault="004E62E7" w:rsidP="009446CE">
      <w:pPr>
        <w:spacing w:line="360" w:lineRule="auto"/>
        <w:contextualSpacing/>
        <w:rPr>
          <w:rFonts w:ascii="Verdana" w:hAnsi="Verdana" w:cs="Tahoma"/>
        </w:rPr>
      </w:pPr>
      <w:r w:rsidRPr="009446CE">
        <w:rPr>
          <w:rFonts w:ascii="Verdana" w:hAnsi="Verdana" w:cs="Tahoma"/>
        </w:rPr>
        <w:t xml:space="preserve">Ubezpieczenie maszyn i urządzeń od wszystkich </w:t>
      </w:r>
      <w:proofErr w:type="spellStart"/>
      <w:r w:rsidRPr="009446CE">
        <w:rPr>
          <w:rFonts w:ascii="Verdana" w:hAnsi="Verdana" w:cs="Tahoma"/>
        </w:rPr>
        <w:t>ryzyk</w:t>
      </w:r>
      <w:proofErr w:type="spellEnd"/>
      <w:r w:rsidRPr="009446CE">
        <w:rPr>
          <w:rFonts w:ascii="Verdana" w:hAnsi="Verdana" w:cs="Tahoma"/>
        </w:rPr>
        <w:t xml:space="preserve"> pkt 5.29 prosimy o dopisanie wytłuszczonej treści: „… czynności te będą dokonywane przez własne służby </w:t>
      </w:r>
      <w:r w:rsidRPr="009446CE">
        <w:rPr>
          <w:rFonts w:ascii="Verdana" w:hAnsi="Verdana" w:cs="Tahoma"/>
          <w:b/>
          <w:bCs/>
          <w:color w:val="000000"/>
        </w:rPr>
        <w:t xml:space="preserve">posiadające odpowiednie uprawnienia </w:t>
      </w:r>
      <w:r w:rsidR="0041661A" w:rsidRPr="009446CE">
        <w:rPr>
          <w:rFonts w:ascii="Verdana" w:hAnsi="Verdana" w:cs="Tahoma"/>
          <w:b/>
          <w:bCs/>
          <w:color w:val="000000"/>
        </w:rPr>
        <w:br/>
      </w:r>
      <w:r w:rsidRPr="009446CE">
        <w:rPr>
          <w:rFonts w:ascii="Verdana" w:hAnsi="Verdana" w:cs="Tahoma"/>
          <w:b/>
          <w:bCs/>
          <w:color w:val="000000"/>
        </w:rPr>
        <w:t>i kwalifikacje w tym zakresie….”</w:t>
      </w:r>
    </w:p>
    <w:p w14:paraId="65A40C54" w14:textId="1DF59F34"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72E94E40" w14:textId="4CF09638" w:rsidR="003E4197" w:rsidRPr="009446CE" w:rsidRDefault="003E4197" w:rsidP="009446CE">
      <w:pPr>
        <w:spacing w:line="360" w:lineRule="auto"/>
        <w:contextualSpacing/>
        <w:rPr>
          <w:rFonts w:ascii="Verdana" w:eastAsia="Calibri" w:hAnsi="Verdana" w:cs="Tahoma"/>
          <w:bCs/>
        </w:rPr>
      </w:pPr>
      <w:r w:rsidRPr="009446CE">
        <w:rPr>
          <w:rFonts w:ascii="Verdana" w:eastAsia="Calibri" w:hAnsi="Verdana" w:cs="Tahoma"/>
          <w:bCs/>
        </w:rPr>
        <w:t xml:space="preserve">Zamawiający zmienia treść punktu 5.29 rozdziału IV Załącznika nr 1a do SIWZ na poniższą: </w:t>
      </w:r>
    </w:p>
    <w:p w14:paraId="2B877C1D" w14:textId="3D4B9DEA" w:rsidR="003E4197" w:rsidRPr="009446CE" w:rsidRDefault="003E4197" w:rsidP="009446CE">
      <w:pPr>
        <w:spacing w:before="60" w:line="360" w:lineRule="auto"/>
        <w:rPr>
          <w:rFonts w:ascii="Verdana" w:eastAsia="Calibri" w:hAnsi="Verdana" w:cs="Tahoma"/>
          <w:bCs/>
          <w:spacing w:val="-4"/>
        </w:rPr>
      </w:pPr>
      <w:r w:rsidRPr="009446CE">
        <w:rPr>
          <w:rFonts w:ascii="Verdana" w:eastAsia="Calibri" w:hAnsi="Verdana" w:cs="Tahoma"/>
          <w:bCs/>
          <w:spacing w:val="-4"/>
        </w:rPr>
        <w:t>Uzgadnia się, że ubezpieczający/ubezpieczony może dokonywać czynności konserwa</w:t>
      </w:r>
      <w:r w:rsidRPr="009446CE">
        <w:rPr>
          <w:rFonts w:ascii="Verdana" w:eastAsia="Calibri" w:hAnsi="Verdana" w:cs="Tahoma"/>
          <w:bCs/>
          <w:spacing w:val="-4"/>
        </w:rPr>
        <w:softHyphen/>
        <w:t xml:space="preserve">cyjnych albo przez własny personel (służby) </w:t>
      </w:r>
      <w:r w:rsidRPr="009446CE">
        <w:rPr>
          <w:rFonts w:ascii="Verdana" w:hAnsi="Verdana" w:cs="Tahoma"/>
          <w:bCs/>
          <w:color w:val="000000"/>
        </w:rPr>
        <w:t>posiadające odpowiednie uprawnienia i kwalifikacje w tym zakresie</w:t>
      </w:r>
      <w:r w:rsidRPr="009446CE">
        <w:rPr>
          <w:rFonts w:ascii="Verdana" w:eastAsia="Calibri" w:hAnsi="Verdana" w:cs="Tahoma"/>
          <w:bCs/>
          <w:spacing w:val="-4"/>
        </w:rPr>
        <w:t xml:space="preserve"> albo przez zewnętrzną firmę, </w:t>
      </w:r>
      <w:r w:rsidRPr="009446CE">
        <w:rPr>
          <w:rFonts w:ascii="Verdana" w:hAnsi="Verdana" w:cs="Tahoma"/>
          <w:bCs/>
        </w:rPr>
        <w:t>przy czym obowiązek dokonywania konserwacji i przeglądów ma zastosowa</w:t>
      </w:r>
      <w:r w:rsidRPr="009446CE">
        <w:rPr>
          <w:rFonts w:ascii="Verdana" w:hAnsi="Verdana" w:cs="Tahoma"/>
          <w:bCs/>
        </w:rPr>
        <w:softHyphen/>
        <w:t>nie, jeśli wynika z przepisów prawa i instrukcji obsługi sprzętu  oraz zaleceń producenta.</w:t>
      </w:r>
    </w:p>
    <w:p w14:paraId="5FA2BF9B" w14:textId="77777777" w:rsidR="006629A2" w:rsidRPr="009446CE" w:rsidRDefault="006629A2" w:rsidP="009446CE">
      <w:pPr>
        <w:spacing w:line="360" w:lineRule="auto"/>
        <w:contextualSpacing/>
        <w:rPr>
          <w:rFonts w:ascii="Verdana" w:eastAsia="Calibri" w:hAnsi="Verdana" w:cs="Tahoma"/>
          <w:b/>
        </w:rPr>
      </w:pPr>
    </w:p>
    <w:p w14:paraId="6179F171" w14:textId="39234816"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69</w:t>
      </w:r>
    </w:p>
    <w:p w14:paraId="19913901" w14:textId="16174CE8" w:rsidR="004E62E7" w:rsidRPr="009446CE" w:rsidRDefault="004E62E7" w:rsidP="009446CE">
      <w:pPr>
        <w:spacing w:line="360" w:lineRule="auto"/>
        <w:contextualSpacing/>
        <w:rPr>
          <w:rFonts w:ascii="Verdana" w:hAnsi="Verdana" w:cs="Tahoma"/>
        </w:rPr>
      </w:pPr>
      <w:r w:rsidRPr="009446CE">
        <w:rPr>
          <w:rFonts w:ascii="Verdana" w:hAnsi="Verdana" w:cs="Tahoma"/>
        </w:rPr>
        <w:t xml:space="preserve">Ubezpieczenie NNW osób w Warsztacie Terapii Zajęciowej -  proszę o wyłączenie  z zakresu zajęć, zawodów sportowych wysokiego ryzyka tj. „bouldering, wspinaczka skalna, wspinaczka lodowa, taternictwo, alpinizm, himalaizm, </w:t>
      </w:r>
      <w:proofErr w:type="spellStart"/>
      <w:r w:rsidRPr="009446CE">
        <w:rPr>
          <w:rFonts w:ascii="Verdana" w:hAnsi="Verdana" w:cs="Tahoma"/>
        </w:rPr>
        <w:t>skialpinizm</w:t>
      </w:r>
      <w:proofErr w:type="spellEnd"/>
      <w:r w:rsidRPr="009446CE">
        <w:rPr>
          <w:rFonts w:ascii="Verdana" w:hAnsi="Verdana" w:cs="Tahoma"/>
        </w:rPr>
        <w:t xml:space="preserve">, trekking, zjazdy ekstremalne  na nartach, </w:t>
      </w:r>
      <w:proofErr w:type="spellStart"/>
      <w:r w:rsidRPr="009446CE">
        <w:rPr>
          <w:rFonts w:ascii="Verdana" w:hAnsi="Verdana" w:cs="Tahoma"/>
        </w:rPr>
        <w:t>freestyle</w:t>
      </w:r>
      <w:proofErr w:type="spellEnd"/>
      <w:r w:rsidRPr="009446CE">
        <w:rPr>
          <w:rFonts w:ascii="Verdana" w:hAnsi="Verdana" w:cs="Tahoma"/>
        </w:rPr>
        <w:t xml:space="preserve">, </w:t>
      </w:r>
      <w:proofErr w:type="spellStart"/>
      <w:r w:rsidRPr="009446CE">
        <w:rPr>
          <w:rFonts w:ascii="Verdana" w:hAnsi="Verdana" w:cs="Tahoma"/>
        </w:rPr>
        <w:t>freeride</w:t>
      </w:r>
      <w:proofErr w:type="spellEnd"/>
      <w:r w:rsidRPr="009446CE">
        <w:rPr>
          <w:rFonts w:ascii="Verdana" w:hAnsi="Verdana" w:cs="Tahoma"/>
        </w:rPr>
        <w:t xml:space="preserve">, snowboarding wysokogórski, snowboarding prędkościowy, skoki i ewolucje narciarskie i snowboardowe, </w:t>
      </w:r>
      <w:proofErr w:type="spellStart"/>
      <w:r w:rsidRPr="009446CE">
        <w:rPr>
          <w:rFonts w:ascii="Verdana" w:hAnsi="Verdana" w:cs="Tahoma"/>
        </w:rPr>
        <w:t>rafting</w:t>
      </w:r>
      <w:proofErr w:type="spellEnd"/>
      <w:r w:rsidRPr="009446CE">
        <w:rPr>
          <w:rFonts w:ascii="Verdana" w:hAnsi="Verdana" w:cs="Tahoma"/>
        </w:rPr>
        <w:t xml:space="preserve">, </w:t>
      </w:r>
      <w:proofErr w:type="spellStart"/>
      <w:r w:rsidRPr="009446CE">
        <w:rPr>
          <w:rFonts w:ascii="Verdana" w:hAnsi="Verdana" w:cs="Tahoma"/>
        </w:rPr>
        <w:t>canyoning</w:t>
      </w:r>
      <w:proofErr w:type="spellEnd"/>
      <w:r w:rsidRPr="009446CE">
        <w:rPr>
          <w:rFonts w:ascii="Verdana" w:hAnsi="Verdana" w:cs="Tahoma"/>
        </w:rPr>
        <w:t xml:space="preserve">, </w:t>
      </w:r>
      <w:proofErr w:type="spellStart"/>
      <w:r w:rsidRPr="009446CE">
        <w:rPr>
          <w:rFonts w:ascii="Verdana" w:hAnsi="Verdana" w:cs="Tahoma"/>
        </w:rPr>
        <w:t>hydrospeed</w:t>
      </w:r>
      <w:proofErr w:type="spellEnd"/>
      <w:r w:rsidRPr="009446CE">
        <w:rPr>
          <w:rFonts w:ascii="Verdana" w:hAnsi="Verdana" w:cs="Tahoma"/>
        </w:rPr>
        <w:t xml:space="preserve">, kajakarstwo górskie, szybownictwo spadochroniarstwo, lotniarstwo, paralotniarstwo, motolotniarstwo, baloniarstwo, pilotowanie samolotów lub śmigłowców, </w:t>
      </w:r>
      <w:proofErr w:type="spellStart"/>
      <w:r w:rsidRPr="009446CE">
        <w:rPr>
          <w:rFonts w:ascii="Verdana" w:hAnsi="Verdana" w:cs="Tahoma"/>
        </w:rPr>
        <w:t>zorbing</w:t>
      </w:r>
      <w:proofErr w:type="spellEnd"/>
      <w:r w:rsidRPr="009446CE">
        <w:rPr>
          <w:rFonts w:ascii="Verdana" w:hAnsi="Verdana" w:cs="Tahoma"/>
        </w:rPr>
        <w:t xml:space="preserve">, skoki z/na bungee, nurkowanie, </w:t>
      </w:r>
      <w:proofErr w:type="spellStart"/>
      <w:r w:rsidRPr="009446CE">
        <w:rPr>
          <w:rFonts w:ascii="Verdana" w:hAnsi="Verdana" w:cs="Tahoma"/>
        </w:rPr>
        <w:t>parkour</w:t>
      </w:r>
      <w:proofErr w:type="spellEnd"/>
      <w:r w:rsidRPr="009446CE">
        <w:rPr>
          <w:rFonts w:ascii="Verdana" w:hAnsi="Verdana" w:cs="Tahoma"/>
        </w:rPr>
        <w:t xml:space="preserve">, </w:t>
      </w:r>
      <w:proofErr w:type="spellStart"/>
      <w:r w:rsidRPr="009446CE">
        <w:rPr>
          <w:rFonts w:ascii="Verdana" w:hAnsi="Verdana" w:cs="Tahoma"/>
        </w:rPr>
        <w:t>freerun</w:t>
      </w:r>
      <w:proofErr w:type="spellEnd"/>
      <w:r w:rsidRPr="009446CE">
        <w:rPr>
          <w:rFonts w:ascii="Verdana" w:hAnsi="Verdana" w:cs="Tahoma"/>
        </w:rPr>
        <w:t xml:space="preserve">, </w:t>
      </w:r>
      <w:proofErr w:type="spellStart"/>
      <w:r w:rsidRPr="009446CE">
        <w:rPr>
          <w:rFonts w:ascii="Verdana" w:hAnsi="Verdana" w:cs="Tahoma"/>
        </w:rPr>
        <w:t>buggykitting</w:t>
      </w:r>
      <w:proofErr w:type="spellEnd"/>
      <w:r w:rsidRPr="009446CE">
        <w:rPr>
          <w:rFonts w:ascii="Verdana" w:hAnsi="Verdana" w:cs="Tahoma"/>
        </w:rPr>
        <w:t xml:space="preserve">, windsurfing, quady, </w:t>
      </w:r>
      <w:proofErr w:type="spellStart"/>
      <w:r w:rsidRPr="009446CE">
        <w:rPr>
          <w:rFonts w:ascii="Verdana" w:hAnsi="Verdana" w:cs="Tahoma"/>
        </w:rPr>
        <w:t>kitesurfing</w:t>
      </w:r>
      <w:proofErr w:type="spellEnd"/>
      <w:r w:rsidRPr="009446CE">
        <w:rPr>
          <w:rFonts w:ascii="Verdana" w:hAnsi="Verdana" w:cs="Tahoma"/>
        </w:rPr>
        <w:t>, żegluga poza wodami terytorialnymi w odległości</w:t>
      </w:r>
      <w:r w:rsidR="006629A2" w:rsidRPr="009446CE">
        <w:rPr>
          <w:rFonts w:ascii="Verdana" w:hAnsi="Verdana" w:cs="Tahoma"/>
        </w:rPr>
        <w:t xml:space="preserve"> </w:t>
      </w:r>
      <w:r w:rsidRPr="009446CE">
        <w:rPr>
          <w:rFonts w:ascii="Verdana" w:hAnsi="Verdana" w:cs="Tahoma"/>
        </w:rPr>
        <w:t xml:space="preserve">powyżej 12 mil morskich od brzegu, kolarstwo ekstremalne, kolarstwo górskie, speleologia, bobsleje, saneczkarstwo, sporty motorowe, rajdy pojazdów lądowych, wodnych lub powietrznych, </w:t>
      </w:r>
      <w:proofErr w:type="spellStart"/>
      <w:r w:rsidRPr="009446CE">
        <w:rPr>
          <w:rFonts w:ascii="Verdana" w:hAnsi="Verdana" w:cs="Tahoma"/>
        </w:rPr>
        <w:t>heliskiing</w:t>
      </w:r>
      <w:proofErr w:type="spellEnd"/>
      <w:r w:rsidRPr="009446CE">
        <w:rPr>
          <w:rFonts w:ascii="Verdana" w:hAnsi="Verdana" w:cs="Tahoma"/>
        </w:rPr>
        <w:t xml:space="preserve">, </w:t>
      </w:r>
      <w:proofErr w:type="spellStart"/>
      <w:r w:rsidRPr="009446CE">
        <w:rPr>
          <w:rFonts w:ascii="Verdana" w:hAnsi="Verdana" w:cs="Tahoma"/>
        </w:rPr>
        <w:t>heliboarding</w:t>
      </w:r>
      <w:proofErr w:type="spellEnd"/>
      <w:r w:rsidRPr="009446CE">
        <w:rPr>
          <w:rFonts w:ascii="Verdana" w:hAnsi="Verdana" w:cs="Tahoma"/>
        </w:rPr>
        <w:t xml:space="preserve">, </w:t>
      </w:r>
      <w:proofErr w:type="spellStart"/>
      <w:r w:rsidRPr="009446CE">
        <w:rPr>
          <w:rFonts w:ascii="Verdana" w:hAnsi="Verdana" w:cs="Tahoma"/>
        </w:rPr>
        <w:t>freefall</w:t>
      </w:r>
      <w:proofErr w:type="spellEnd"/>
      <w:r w:rsidRPr="009446CE">
        <w:rPr>
          <w:rFonts w:ascii="Verdana" w:hAnsi="Verdana" w:cs="Tahoma"/>
        </w:rPr>
        <w:t xml:space="preserve">, </w:t>
      </w:r>
      <w:proofErr w:type="spellStart"/>
      <w:r w:rsidRPr="009446CE">
        <w:rPr>
          <w:rFonts w:ascii="Verdana" w:hAnsi="Verdana" w:cs="Tahoma"/>
        </w:rPr>
        <w:t>downhill</w:t>
      </w:r>
      <w:proofErr w:type="spellEnd"/>
      <w:r w:rsidRPr="009446CE">
        <w:rPr>
          <w:rFonts w:ascii="Verdana" w:hAnsi="Verdana" w:cs="Tahoma"/>
        </w:rPr>
        <w:t xml:space="preserve">, </w:t>
      </w:r>
      <w:proofErr w:type="spellStart"/>
      <w:r w:rsidRPr="009446CE">
        <w:rPr>
          <w:rFonts w:ascii="Verdana" w:hAnsi="Verdana" w:cs="Tahoma"/>
        </w:rPr>
        <w:t>b.a.s.e</w:t>
      </w:r>
      <w:proofErr w:type="spellEnd"/>
      <w:r w:rsidRPr="009446CE">
        <w:rPr>
          <w:rFonts w:ascii="Verdana" w:hAnsi="Verdana" w:cs="Tahoma"/>
        </w:rPr>
        <w:t xml:space="preserve">. jumping, </w:t>
      </w:r>
      <w:proofErr w:type="spellStart"/>
      <w:r w:rsidRPr="009446CE">
        <w:rPr>
          <w:rFonts w:ascii="Verdana" w:hAnsi="Verdana" w:cs="Tahoma"/>
        </w:rPr>
        <w:t>dream</w:t>
      </w:r>
      <w:proofErr w:type="spellEnd"/>
      <w:r w:rsidRPr="009446CE">
        <w:rPr>
          <w:rFonts w:ascii="Verdana" w:hAnsi="Verdana" w:cs="Tahoma"/>
        </w:rPr>
        <w:t xml:space="preserve"> jumping oraz zjazdy na nartach lub snowboardzie poza wyznaczonymi trasami, jazda na nartach wodnych oraz sporty, w których wykorzystywane są pojazdy przeznaczone do poruszania się po śniegu lub lodzie”.</w:t>
      </w:r>
    </w:p>
    <w:p w14:paraId="1E3070B7" w14:textId="16EE2DB9"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7D50CC76" w14:textId="22A4C003" w:rsidR="008B0313" w:rsidRPr="009446CE" w:rsidRDefault="008B0313" w:rsidP="009446CE">
      <w:pPr>
        <w:spacing w:line="360" w:lineRule="auto"/>
        <w:contextualSpacing/>
        <w:rPr>
          <w:rFonts w:ascii="Verdana" w:eastAsia="Calibri" w:hAnsi="Verdana" w:cs="Tahoma"/>
          <w:bCs/>
        </w:rPr>
      </w:pPr>
      <w:r w:rsidRPr="009446CE">
        <w:rPr>
          <w:rFonts w:ascii="Verdana" w:eastAsia="Calibri" w:hAnsi="Verdana" w:cs="Tahoma"/>
          <w:bCs/>
        </w:rPr>
        <w:t xml:space="preserve">Zamawiający potwierdza, że ochrona w ubezpieczeniu NNW osób w Warsztacie Terapii Zajęciowej nie obejmuje aktywności wskazanych w powyższym pytaniu. </w:t>
      </w:r>
    </w:p>
    <w:p w14:paraId="4A5CCE56" w14:textId="32EB05F8" w:rsidR="006629A2" w:rsidRPr="009446CE" w:rsidRDefault="008B0313" w:rsidP="009446CE">
      <w:pPr>
        <w:spacing w:line="360" w:lineRule="auto"/>
        <w:contextualSpacing/>
        <w:rPr>
          <w:rFonts w:ascii="Verdana" w:eastAsia="Calibri" w:hAnsi="Verdana" w:cs="Tahoma"/>
          <w:b/>
        </w:rPr>
      </w:pPr>
      <w:r w:rsidRPr="009446CE">
        <w:rPr>
          <w:rFonts w:ascii="Verdana" w:eastAsia="Calibri" w:hAnsi="Verdana" w:cs="Tahoma"/>
          <w:b/>
        </w:rPr>
        <w:t xml:space="preserve"> </w:t>
      </w:r>
    </w:p>
    <w:p w14:paraId="213FA9BC" w14:textId="7BF7CC7D" w:rsidR="004E62E7"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70</w:t>
      </w:r>
    </w:p>
    <w:p w14:paraId="225F5E40" w14:textId="77777777" w:rsidR="004E62E7" w:rsidRPr="009446CE" w:rsidRDefault="004E62E7" w:rsidP="009446CE">
      <w:pPr>
        <w:pStyle w:val="Akapitzlist1"/>
        <w:widowControl w:val="0"/>
        <w:tabs>
          <w:tab w:val="left" w:pos="426"/>
        </w:tabs>
        <w:spacing w:after="0" w:line="360" w:lineRule="auto"/>
        <w:ind w:left="0"/>
        <w:outlineLvl w:val="1"/>
        <w:rPr>
          <w:rFonts w:ascii="Verdana" w:hAnsi="Verdana" w:cs="Tahoma"/>
          <w:b/>
          <w:sz w:val="24"/>
          <w:szCs w:val="24"/>
        </w:rPr>
      </w:pPr>
      <w:r w:rsidRPr="009446CE">
        <w:rPr>
          <w:rFonts w:ascii="Verdana" w:hAnsi="Verdana" w:cs="Tahoma"/>
          <w:b/>
          <w:sz w:val="24"/>
          <w:szCs w:val="24"/>
        </w:rPr>
        <w:t>Część III zamówienia - „Ubezpieczenie NNW Członków OSP i MDP Gminy Olecko”</w:t>
      </w:r>
    </w:p>
    <w:p w14:paraId="78E26B6A" w14:textId="6C6CC8ED" w:rsidR="004E62E7" w:rsidRPr="009446CE" w:rsidRDefault="004E62E7" w:rsidP="009446CE">
      <w:pPr>
        <w:spacing w:line="360" w:lineRule="auto"/>
        <w:rPr>
          <w:rFonts w:ascii="Verdana" w:hAnsi="Verdana" w:cs="Tahoma"/>
        </w:rPr>
      </w:pPr>
      <w:r w:rsidRPr="009446CE">
        <w:rPr>
          <w:rFonts w:ascii="Verdana" w:hAnsi="Verdana" w:cs="Tahoma"/>
        </w:rPr>
        <w:t xml:space="preserve">Czy Zamawiający w poprzednich 3 latach był ubezpieczony w zakresie analogicznym do aktualnie wnioskowanego? Jeśli nie prosimy o wskazanie różnic. </w:t>
      </w:r>
    </w:p>
    <w:p w14:paraId="57572F22" w14:textId="24650D22"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0A23D22C" w14:textId="257EAF57" w:rsidR="001230EC" w:rsidRPr="009446CE" w:rsidRDefault="0046737B" w:rsidP="009446CE">
      <w:pPr>
        <w:spacing w:line="360" w:lineRule="auto"/>
        <w:contextualSpacing/>
        <w:rPr>
          <w:rFonts w:ascii="Verdana" w:hAnsi="Verdana"/>
        </w:rPr>
      </w:pPr>
      <w:r w:rsidRPr="009446CE">
        <w:rPr>
          <w:rFonts w:ascii="Verdana" w:eastAsia="Calibri" w:hAnsi="Verdana" w:cs="Tahoma"/>
        </w:rPr>
        <w:t>Zamawiają</w:t>
      </w:r>
      <w:r w:rsidR="001230EC" w:rsidRPr="009446CE">
        <w:rPr>
          <w:rFonts w:ascii="Verdana" w:eastAsia="Calibri" w:hAnsi="Verdana" w:cs="Tahoma"/>
        </w:rPr>
        <w:t xml:space="preserve">cy w odpowiedzi na powyższe, odsyła do SIWZ w </w:t>
      </w:r>
      <w:r w:rsidRPr="009446CE">
        <w:rPr>
          <w:rFonts w:ascii="Verdana" w:eastAsia="Calibri" w:hAnsi="Verdana" w:cs="Tahoma"/>
        </w:rPr>
        <w:t>zakres ubezpieczenia NNW Członków OSP i MDP Gminy Olecko</w:t>
      </w:r>
      <w:r w:rsidR="001230EC" w:rsidRPr="009446CE">
        <w:rPr>
          <w:rFonts w:ascii="Verdana" w:eastAsia="Calibri" w:hAnsi="Verdana" w:cs="Tahoma"/>
        </w:rPr>
        <w:t xml:space="preserve"> z poprzednich lat</w:t>
      </w:r>
      <w:r w:rsidR="0041661A" w:rsidRPr="009446CE">
        <w:rPr>
          <w:rFonts w:ascii="Verdana" w:eastAsia="Calibri" w:hAnsi="Verdana" w:cs="Tahoma"/>
        </w:rPr>
        <w:t>,</w:t>
      </w:r>
      <w:r w:rsidR="001230EC" w:rsidRPr="009446CE">
        <w:rPr>
          <w:rFonts w:ascii="Verdana" w:eastAsia="Calibri" w:hAnsi="Verdana" w:cs="Tahoma"/>
        </w:rPr>
        <w:t xml:space="preserve"> dostępny pod linkiem:</w:t>
      </w:r>
    </w:p>
    <w:p w14:paraId="53B58D85" w14:textId="23701A89" w:rsidR="006629A2" w:rsidRPr="009446CE" w:rsidRDefault="009446CE" w:rsidP="009446CE">
      <w:pPr>
        <w:spacing w:line="360" w:lineRule="auto"/>
        <w:contextualSpacing/>
        <w:rPr>
          <w:rFonts w:ascii="Verdana" w:eastAsia="Calibri" w:hAnsi="Verdana" w:cs="Tahoma"/>
        </w:rPr>
      </w:pPr>
      <w:hyperlink r:id="rId10" w:history="1">
        <w:r w:rsidR="0046737B" w:rsidRPr="009446CE">
          <w:rPr>
            <w:rStyle w:val="Hipercze"/>
            <w:rFonts w:ascii="Verdana" w:eastAsia="Calibri" w:hAnsi="Verdana" w:cs="Tahoma"/>
          </w:rPr>
          <w:t>https://umolecko.bip.doc.pl/index.php?wiad=108179</w:t>
        </w:r>
      </w:hyperlink>
      <w:r w:rsidR="0046737B" w:rsidRPr="009446CE">
        <w:rPr>
          <w:rFonts w:ascii="Verdana" w:eastAsia="Calibri" w:hAnsi="Verdana" w:cs="Tahoma"/>
        </w:rPr>
        <w:t xml:space="preserve"> </w:t>
      </w:r>
      <w:r w:rsidR="001230EC" w:rsidRPr="009446CE">
        <w:rPr>
          <w:rFonts w:ascii="Verdana" w:eastAsia="Calibri" w:hAnsi="Verdana" w:cs="Tahoma"/>
        </w:rPr>
        <w:t>https://umolecko.bip.doc.pl/index.php?wiad=123196</w:t>
      </w:r>
    </w:p>
    <w:p w14:paraId="0E8296C2" w14:textId="77777777" w:rsidR="001230EC" w:rsidRPr="009446CE" w:rsidRDefault="001230EC" w:rsidP="009446CE">
      <w:pPr>
        <w:spacing w:line="360" w:lineRule="auto"/>
        <w:contextualSpacing/>
        <w:rPr>
          <w:rFonts w:ascii="Verdana" w:eastAsia="Calibri" w:hAnsi="Verdana" w:cs="Tahoma"/>
          <w:b/>
        </w:rPr>
      </w:pPr>
    </w:p>
    <w:p w14:paraId="46B8191F" w14:textId="696ED418"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71</w:t>
      </w:r>
    </w:p>
    <w:p w14:paraId="5BCB9580" w14:textId="7702FBAF" w:rsidR="004E62E7" w:rsidRPr="009446CE" w:rsidRDefault="004E62E7" w:rsidP="009446CE">
      <w:pPr>
        <w:pStyle w:val="Akapitzlist1"/>
        <w:widowControl w:val="0"/>
        <w:tabs>
          <w:tab w:val="left" w:pos="426"/>
        </w:tabs>
        <w:spacing w:after="0" w:line="360" w:lineRule="auto"/>
        <w:ind w:left="0"/>
        <w:outlineLvl w:val="1"/>
        <w:rPr>
          <w:rFonts w:ascii="Verdana" w:hAnsi="Verdana" w:cs="Tahoma"/>
          <w:bCs/>
          <w:sz w:val="24"/>
          <w:szCs w:val="24"/>
        </w:rPr>
      </w:pPr>
      <w:r w:rsidRPr="009446CE">
        <w:rPr>
          <w:rFonts w:ascii="Verdana" w:hAnsi="Verdana" w:cs="Tahoma"/>
          <w:bCs/>
          <w:sz w:val="24"/>
          <w:szCs w:val="24"/>
        </w:rPr>
        <w:t>Proszę o ograniczenie</w:t>
      </w:r>
      <w:r w:rsidRPr="009446CE">
        <w:rPr>
          <w:rFonts w:ascii="Verdana" w:hAnsi="Verdana" w:cs="Tahoma"/>
          <w:sz w:val="24"/>
          <w:szCs w:val="24"/>
        </w:rPr>
        <w:t xml:space="preserve"> ochrony ubezpieczeniowej dla ubezpieczenia następstw nieszczęśliwych wypadków członków OSP  i MDP (załącznik 1c) tylko i wyłącznie do ćwiczeń i działań ratowniczych, tj. każdej czynności podjętej w celu ochrony życia, zdrowia, mienia lub środowiska, a także likwidacji przyczyn powstania pożaru, wystąpienia klęski żywiołowej lub innego miejscowego zagrożenia.</w:t>
      </w:r>
    </w:p>
    <w:p w14:paraId="1FA89813" w14:textId="77777777"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7EA402E3" w14:textId="77777777" w:rsidR="00F34EB0" w:rsidRPr="009446CE" w:rsidRDefault="00F34EB0"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21DED444" w14:textId="77777777" w:rsidR="00822FA0" w:rsidRPr="009446CE" w:rsidRDefault="00822FA0" w:rsidP="009446CE">
      <w:pPr>
        <w:pStyle w:val="Akapitzlist"/>
        <w:spacing w:line="360" w:lineRule="auto"/>
        <w:ind w:left="0"/>
        <w:rPr>
          <w:rFonts w:ascii="Verdana" w:hAnsi="Verdana" w:cs="Tahoma"/>
        </w:rPr>
      </w:pPr>
    </w:p>
    <w:p w14:paraId="7C81F37D" w14:textId="74F5ABC0"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72</w:t>
      </w:r>
    </w:p>
    <w:p w14:paraId="0FCACC01" w14:textId="487E56A5" w:rsidR="004E62E7" w:rsidRPr="009446CE" w:rsidRDefault="004E62E7" w:rsidP="009446CE">
      <w:pPr>
        <w:pStyle w:val="Akapitzlist1"/>
        <w:widowControl w:val="0"/>
        <w:tabs>
          <w:tab w:val="left" w:pos="426"/>
        </w:tabs>
        <w:spacing w:after="0" w:line="360" w:lineRule="auto"/>
        <w:ind w:left="0"/>
        <w:outlineLvl w:val="1"/>
        <w:rPr>
          <w:rFonts w:ascii="Verdana" w:hAnsi="Verdana" w:cs="Tahoma"/>
          <w:bCs/>
          <w:sz w:val="24"/>
          <w:szCs w:val="24"/>
        </w:rPr>
      </w:pPr>
      <w:r w:rsidRPr="009446CE">
        <w:rPr>
          <w:rFonts w:ascii="Verdana" w:hAnsi="Verdana" w:cs="Tahoma"/>
          <w:sz w:val="24"/>
          <w:szCs w:val="24"/>
        </w:rPr>
        <w:t xml:space="preserve">Ubezpieczenie bezimienne – proszę o wprowadzenie </w:t>
      </w:r>
      <w:proofErr w:type="spellStart"/>
      <w:r w:rsidRPr="009446CE">
        <w:rPr>
          <w:rFonts w:ascii="Verdana" w:hAnsi="Verdana" w:cs="Tahoma"/>
          <w:sz w:val="24"/>
          <w:szCs w:val="24"/>
        </w:rPr>
        <w:t>podlimitu</w:t>
      </w:r>
      <w:proofErr w:type="spellEnd"/>
      <w:r w:rsidRPr="009446CE">
        <w:rPr>
          <w:rFonts w:ascii="Verdana" w:hAnsi="Verdana" w:cs="Tahoma"/>
          <w:bCs/>
          <w:sz w:val="24"/>
          <w:szCs w:val="24"/>
        </w:rPr>
        <w:t xml:space="preserve"> na o</w:t>
      </w:r>
      <w:r w:rsidRPr="009446CE">
        <w:rPr>
          <w:rFonts w:ascii="Verdana" w:hAnsi="Verdana" w:cs="Tahoma"/>
          <w:sz w:val="24"/>
          <w:szCs w:val="24"/>
        </w:rPr>
        <w:t>parzenia i odmrożenia –w wysokości 5 000 PLN</w:t>
      </w:r>
    </w:p>
    <w:p w14:paraId="20670ADB" w14:textId="31CECB56"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627E5780" w14:textId="31475D82" w:rsidR="005559E2" w:rsidRPr="009446CE" w:rsidRDefault="00F34EB0"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 xml:space="preserve">Zamawiający </w:t>
      </w:r>
      <w:r w:rsidR="005559E2" w:rsidRPr="009446CE">
        <w:rPr>
          <w:rFonts w:ascii="Verdana" w:hAnsi="Verdana" w:cs="Tahoma"/>
          <w:color w:val="000000"/>
          <w:lang w:eastAsia="ar-SA"/>
        </w:rPr>
        <w:t xml:space="preserve">zmienia treść  punktu 3 ust. 5 rozdziału II, załącznika nr 1c do SIWZ na poniższą: </w:t>
      </w:r>
    </w:p>
    <w:p w14:paraId="2D4BD5C9" w14:textId="23E86142" w:rsidR="005559E2" w:rsidRPr="009446CE" w:rsidRDefault="005559E2" w:rsidP="009446CE">
      <w:pPr>
        <w:widowControl w:val="0"/>
        <w:spacing w:before="60" w:line="360" w:lineRule="auto"/>
        <w:rPr>
          <w:rFonts w:ascii="Verdana" w:hAnsi="Verdana" w:cs="Tahoma"/>
          <w:spacing w:val="-4"/>
        </w:rPr>
      </w:pPr>
      <w:r w:rsidRPr="009446CE">
        <w:rPr>
          <w:rFonts w:ascii="Verdana" w:hAnsi="Verdana" w:cs="Tahoma"/>
          <w:spacing w:val="-4"/>
        </w:rPr>
        <w:t>oparzenia i odmrożenia – limit do 5 000 zł</w:t>
      </w:r>
    </w:p>
    <w:p w14:paraId="655B8273" w14:textId="71B09F8E" w:rsidR="006629A2" w:rsidRPr="009446CE" w:rsidRDefault="006629A2" w:rsidP="009446CE">
      <w:pPr>
        <w:suppressAutoHyphens/>
        <w:spacing w:line="360" w:lineRule="auto"/>
        <w:rPr>
          <w:rFonts w:ascii="Verdana" w:hAnsi="Verdana" w:cs="Tahoma"/>
          <w:color w:val="000000"/>
          <w:lang w:eastAsia="ar-SA"/>
        </w:rPr>
      </w:pPr>
    </w:p>
    <w:p w14:paraId="2C18448F" w14:textId="70D4D6DB"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73</w:t>
      </w:r>
    </w:p>
    <w:p w14:paraId="30438114" w14:textId="02A85850" w:rsidR="004E62E7" w:rsidRPr="009446CE" w:rsidRDefault="004E62E7" w:rsidP="009446CE">
      <w:pPr>
        <w:pStyle w:val="Akapitzlist1"/>
        <w:widowControl w:val="0"/>
        <w:tabs>
          <w:tab w:val="left" w:pos="426"/>
        </w:tabs>
        <w:spacing w:after="0" w:line="360" w:lineRule="auto"/>
        <w:ind w:left="0"/>
        <w:outlineLvl w:val="1"/>
        <w:rPr>
          <w:rFonts w:ascii="Verdana" w:hAnsi="Verdana" w:cs="Tahoma"/>
          <w:bCs/>
          <w:sz w:val="24"/>
          <w:szCs w:val="24"/>
        </w:rPr>
      </w:pPr>
      <w:r w:rsidRPr="009446CE">
        <w:rPr>
          <w:rFonts w:ascii="Verdana" w:hAnsi="Verdana" w:cs="Tahoma"/>
          <w:sz w:val="24"/>
          <w:szCs w:val="24"/>
        </w:rPr>
        <w:t>Zwrot kosztów leczenia – proszę o ograniczenie zakresu do kosztów leczenia na terenie RP</w:t>
      </w:r>
    </w:p>
    <w:p w14:paraId="3A0AE2FD" w14:textId="0F50A312"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064A604A" w14:textId="23BD469A" w:rsidR="00CA23B0" w:rsidRPr="009446CE" w:rsidRDefault="00CA23B0" w:rsidP="009446CE">
      <w:pPr>
        <w:spacing w:line="360" w:lineRule="auto"/>
        <w:contextualSpacing/>
        <w:rPr>
          <w:rFonts w:ascii="Verdana" w:eastAsia="Calibri" w:hAnsi="Verdana" w:cs="Tahoma"/>
          <w:bCs/>
        </w:rPr>
      </w:pPr>
      <w:r w:rsidRPr="009446CE">
        <w:rPr>
          <w:rFonts w:ascii="Verdana" w:eastAsia="Calibri" w:hAnsi="Verdana" w:cs="Tahoma"/>
          <w:bCs/>
        </w:rPr>
        <w:t xml:space="preserve">Zamawiający zmienia treść punktu 3 ust. 8 rozdziału II załącznika nr 1c do SIWZ na poniższą: </w:t>
      </w:r>
    </w:p>
    <w:p w14:paraId="2F93EE65" w14:textId="2F4A375F" w:rsidR="00CA23B0" w:rsidRPr="009446CE" w:rsidRDefault="00CA23B0" w:rsidP="009446CE">
      <w:pPr>
        <w:widowControl w:val="0"/>
        <w:spacing w:before="40" w:line="360" w:lineRule="auto"/>
        <w:rPr>
          <w:rFonts w:ascii="Verdana" w:hAnsi="Verdana" w:cs="Tahoma"/>
          <w:spacing w:val="-4"/>
        </w:rPr>
      </w:pPr>
      <w:r w:rsidRPr="009446CE">
        <w:rPr>
          <w:rFonts w:ascii="Verdana" w:hAnsi="Verdana" w:cs="Tahoma"/>
          <w:spacing w:val="-4"/>
        </w:rPr>
        <w:t>zwrot kosztów leczenia na terenie RP– ubezpieczyciel refunduje koszty poniesione na leczenie skutków nieszczęśliwego wypadku, które nie zostały pokryte z ubezpieczenia zdrowo</w:t>
      </w:r>
      <w:r w:rsidRPr="009446CE">
        <w:rPr>
          <w:rFonts w:ascii="Verdana" w:hAnsi="Verdana" w:cs="Tahoma"/>
          <w:spacing w:val="-4"/>
        </w:rPr>
        <w:softHyphen/>
        <w:t>tnego, innego ubezpieczenia lub z innego tytułu; refundacji podlegają udokumentowane oryginal</w:t>
      </w:r>
      <w:r w:rsidRPr="009446CE">
        <w:rPr>
          <w:rFonts w:ascii="Verdana" w:hAnsi="Verdana" w:cs="Tahoma"/>
          <w:spacing w:val="-4"/>
        </w:rPr>
        <w:softHyphen/>
        <w:t>nymi rachunkami i dowodami zapłaty koszty, które zostały poniesione w ciągu 12 miesięcy od daty nieszczęśliwego wypadku, do wysokości rzeczywistych kosztów, maksymalnie jednak do kwoty wynikającej z zawartej umowy ubezpieczenia – limit do 50% sumy ubezpieczenia, w tym odbudowa stomatologiczna zębów z limitem 1 000,00 zł; zwrot kosztów leczenia obejmuje również zwrot kosztów poniesionych na rehabilitację (lub sfinansowanie rehabilitacji w ramach określonego wyżej limitu – w zależności od wniosku i sytuacji ubezpieczonego), przez którą należy rozumieć zalecone przez lekarza, udokumentowane i związane z nieszczęśliwym wypadkiem objętym ochroną, wydatki poniesione przez ubezpieczo</w:t>
      </w:r>
      <w:r w:rsidRPr="009446CE">
        <w:rPr>
          <w:rFonts w:ascii="Verdana" w:hAnsi="Verdana" w:cs="Tahoma"/>
          <w:spacing w:val="-4"/>
        </w:rPr>
        <w:softHyphen/>
        <w:t>nego na terytorium RP z tytułu konsultacji rehabilitantów oraz zabiegów rehabilitacyjnych, w związku z rehabilitacją mającą na celu uzyskanie przez ubezpieczonego optymalnego poziomu funkcjonowania utraconych w wyniku nieszczęśliwego wypadku czynności uszkodzonego narządu lub narządów;</w:t>
      </w:r>
    </w:p>
    <w:p w14:paraId="3014F8A7" w14:textId="77777777" w:rsidR="00CA23B0" w:rsidRPr="009446CE" w:rsidRDefault="00CA23B0" w:rsidP="009446CE">
      <w:pPr>
        <w:spacing w:line="360" w:lineRule="auto"/>
        <w:contextualSpacing/>
        <w:rPr>
          <w:rFonts w:ascii="Verdana" w:eastAsia="Calibri" w:hAnsi="Verdana" w:cs="Tahoma"/>
          <w:b/>
        </w:rPr>
      </w:pPr>
    </w:p>
    <w:p w14:paraId="4EB2D0DC" w14:textId="680CA6EB"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74</w:t>
      </w:r>
    </w:p>
    <w:p w14:paraId="486C80C7" w14:textId="7AA1EF13" w:rsidR="004E62E7" w:rsidRPr="009446CE" w:rsidRDefault="004E62E7" w:rsidP="009446CE">
      <w:pPr>
        <w:spacing w:line="360" w:lineRule="auto"/>
        <w:rPr>
          <w:rFonts w:ascii="Verdana" w:hAnsi="Verdana" w:cs="Tahoma"/>
          <w:bCs/>
          <w:lang w:eastAsia="en-US"/>
        </w:rPr>
      </w:pPr>
      <w:r w:rsidRPr="009446CE">
        <w:rPr>
          <w:rFonts w:ascii="Verdana" w:hAnsi="Verdana" w:cs="Tahoma"/>
          <w:bCs/>
          <w:lang w:eastAsia="en-US"/>
        </w:rPr>
        <w:t>Proszę o potwierdzenie, że w sprawach nieuregulowanych w zapytaniu ofertowym, zastosowanie mają przepisy prawa oraz Ogólne warunki Ubezpieczenia (OWU) Wykonawcy. Jeżeli OWU wskazują przesłanki wyłączające lub ograniczające odpowiedzialność Ubezpieczyciela, to mają one zastosowanie, chyba że Zamawiający włączył je do zakresu ubezpieczenia w niniejszej SIWZ.</w:t>
      </w:r>
    </w:p>
    <w:p w14:paraId="3D0376AB" w14:textId="1AD9EFCB"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35D0FFDC" w14:textId="5FF11D05" w:rsidR="006629A2" w:rsidRPr="009446CE" w:rsidRDefault="00E937DB" w:rsidP="009446CE">
      <w:pPr>
        <w:spacing w:line="360" w:lineRule="auto"/>
        <w:contextualSpacing/>
        <w:rPr>
          <w:rFonts w:ascii="Verdana" w:eastAsia="Calibri" w:hAnsi="Verdana" w:cs="Tahoma"/>
          <w:bCs/>
        </w:rPr>
      </w:pPr>
      <w:r w:rsidRPr="009446CE">
        <w:rPr>
          <w:rFonts w:ascii="Verdana" w:eastAsia="Calibri" w:hAnsi="Verdana" w:cs="Tahoma"/>
          <w:bCs/>
        </w:rPr>
        <w:t>Patrz odpowiedź na pytanie nr 5.</w:t>
      </w:r>
    </w:p>
    <w:p w14:paraId="3FF33BAF" w14:textId="77777777" w:rsidR="00E937DB" w:rsidRPr="009446CE" w:rsidRDefault="00E937DB" w:rsidP="009446CE">
      <w:pPr>
        <w:spacing w:line="360" w:lineRule="auto"/>
        <w:contextualSpacing/>
        <w:rPr>
          <w:rFonts w:ascii="Verdana" w:eastAsia="Calibri" w:hAnsi="Verdana" w:cs="Tahoma"/>
          <w:bCs/>
        </w:rPr>
      </w:pPr>
    </w:p>
    <w:p w14:paraId="48EC436E" w14:textId="30E05AD0"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75</w:t>
      </w:r>
    </w:p>
    <w:p w14:paraId="778C864A" w14:textId="2DF46ED8" w:rsidR="004E62E7" w:rsidRPr="009446CE" w:rsidRDefault="004E62E7" w:rsidP="009446CE">
      <w:pPr>
        <w:pStyle w:val="Akapitzlist1"/>
        <w:widowControl w:val="0"/>
        <w:tabs>
          <w:tab w:val="left" w:pos="426"/>
        </w:tabs>
        <w:spacing w:after="0" w:line="360" w:lineRule="auto"/>
        <w:ind w:left="0"/>
        <w:outlineLvl w:val="1"/>
        <w:rPr>
          <w:rFonts w:ascii="Verdana" w:hAnsi="Verdana" w:cs="Tahoma"/>
          <w:b/>
          <w:sz w:val="24"/>
          <w:szCs w:val="24"/>
        </w:rPr>
      </w:pPr>
      <w:r w:rsidRPr="009446CE">
        <w:rPr>
          <w:rFonts w:ascii="Verdana" w:hAnsi="Verdana" w:cs="Tahoma"/>
          <w:b/>
          <w:sz w:val="24"/>
          <w:szCs w:val="24"/>
        </w:rPr>
        <w:t xml:space="preserve">Cześć IV zamówienia – ubezpieczenie jachtów i łodzi Gminy Olecko. </w:t>
      </w:r>
    </w:p>
    <w:p w14:paraId="2A08B707" w14:textId="6508B799" w:rsidR="004E62E7" w:rsidRPr="009446CE" w:rsidRDefault="004E62E7" w:rsidP="009446CE">
      <w:pPr>
        <w:spacing w:line="360" w:lineRule="auto"/>
        <w:contextualSpacing/>
        <w:rPr>
          <w:rFonts w:ascii="Verdana" w:eastAsia="Calibri" w:hAnsi="Verdana" w:cs="Tahoma"/>
          <w:b/>
        </w:rPr>
      </w:pPr>
      <w:r w:rsidRPr="009446CE">
        <w:rPr>
          <w:rFonts w:ascii="Verdana" w:hAnsi="Verdana" w:cs="Tahoma"/>
        </w:rPr>
        <w:t xml:space="preserve"> </w:t>
      </w:r>
      <w:r w:rsidRPr="009446CE">
        <w:rPr>
          <w:rFonts w:ascii="Verdana" w:hAnsi="Verdana" w:cs="Tahoma"/>
          <w:bCs/>
        </w:rPr>
        <w:t xml:space="preserve">Ubezpieczenie NNW – proszę o podanie liczby miejsc (członków załogi) – dotyczy łodzi </w:t>
      </w:r>
      <w:proofErr w:type="spellStart"/>
      <w:r w:rsidRPr="009446CE">
        <w:rPr>
          <w:rFonts w:ascii="Verdana" w:hAnsi="Verdana" w:cs="Tahoma"/>
          <w:bCs/>
        </w:rPr>
        <w:t>motoroej</w:t>
      </w:r>
      <w:proofErr w:type="spellEnd"/>
      <w:r w:rsidRPr="009446CE">
        <w:rPr>
          <w:rFonts w:ascii="Verdana" w:hAnsi="Verdana" w:cs="Tahoma"/>
          <w:bCs/>
        </w:rPr>
        <w:t xml:space="preserve"> typu RIBS5200 – nr 5 w wykazie przedmiotów do </w:t>
      </w:r>
      <w:proofErr w:type="spellStart"/>
      <w:r w:rsidRPr="009446CE">
        <w:rPr>
          <w:rFonts w:ascii="Verdana" w:hAnsi="Verdana" w:cs="Tahoma"/>
          <w:bCs/>
        </w:rPr>
        <w:t>ubezpiecznia</w:t>
      </w:r>
      <w:proofErr w:type="spellEnd"/>
      <w:r w:rsidRPr="009446CE">
        <w:rPr>
          <w:rFonts w:ascii="Verdana" w:hAnsi="Verdana" w:cs="Tahoma"/>
          <w:bCs/>
        </w:rPr>
        <w:t>.</w:t>
      </w:r>
    </w:p>
    <w:p w14:paraId="2AE3AD7A" w14:textId="77777777"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7B82E4FA" w14:textId="3806EB2E" w:rsidR="00822FA0" w:rsidRPr="009446CE" w:rsidRDefault="00ED4C72" w:rsidP="009446CE">
      <w:pPr>
        <w:pStyle w:val="Akapitzlist"/>
        <w:spacing w:line="360" w:lineRule="auto"/>
        <w:ind w:left="0"/>
        <w:rPr>
          <w:rFonts w:ascii="Verdana" w:hAnsi="Verdana" w:cs="Tahoma"/>
        </w:rPr>
      </w:pPr>
      <w:r w:rsidRPr="009446CE">
        <w:rPr>
          <w:rFonts w:ascii="Verdana" w:hAnsi="Verdana" w:cs="Tahoma"/>
        </w:rPr>
        <w:t>Zamawiający wyjaśnia, że maksymalna liczba miejsc łodzi motorowej RIBS5200 wynosi 12</w:t>
      </w:r>
    </w:p>
    <w:p w14:paraId="7C7919CD" w14:textId="77777777" w:rsidR="00ED4C72" w:rsidRPr="009446CE" w:rsidRDefault="00ED4C72" w:rsidP="009446CE">
      <w:pPr>
        <w:spacing w:line="360" w:lineRule="auto"/>
        <w:contextualSpacing/>
        <w:rPr>
          <w:rFonts w:ascii="Verdana" w:eastAsia="Calibri" w:hAnsi="Verdana" w:cs="Tahoma"/>
          <w:b/>
        </w:rPr>
      </w:pPr>
    </w:p>
    <w:p w14:paraId="67974BD8" w14:textId="3F124A6C"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76</w:t>
      </w:r>
    </w:p>
    <w:p w14:paraId="3BBDF171" w14:textId="154D18BB" w:rsidR="004E62E7" w:rsidRPr="009446CE" w:rsidRDefault="004E62E7" w:rsidP="009446CE">
      <w:pPr>
        <w:pStyle w:val="Akapitzlist1"/>
        <w:widowControl w:val="0"/>
        <w:tabs>
          <w:tab w:val="left" w:pos="426"/>
        </w:tabs>
        <w:spacing w:after="0" w:line="360" w:lineRule="auto"/>
        <w:ind w:left="0"/>
        <w:outlineLvl w:val="1"/>
        <w:rPr>
          <w:rFonts w:ascii="Verdana" w:hAnsi="Verdana" w:cs="Tahoma"/>
          <w:bCs/>
          <w:sz w:val="24"/>
          <w:szCs w:val="24"/>
        </w:rPr>
      </w:pPr>
      <w:r w:rsidRPr="009446CE">
        <w:rPr>
          <w:rFonts w:ascii="Verdana" w:hAnsi="Verdana" w:cs="Tahoma"/>
          <w:bCs/>
          <w:sz w:val="24"/>
          <w:szCs w:val="24"/>
        </w:rPr>
        <w:t xml:space="preserve">Czy w okresie ostatnich trzech lat jachty i łodzie były ubezpieczone w zakresie OC, NNW i casco. </w:t>
      </w:r>
    </w:p>
    <w:p w14:paraId="32459594" w14:textId="49BA839E"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13581B65" w14:textId="419FB59B" w:rsidR="006629A2" w:rsidRPr="009446CE" w:rsidRDefault="006F77C2" w:rsidP="009446CE">
      <w:pPr>
        <w:spacing w:line="360" w:lineRule="auto"/>
        <w:contextualSpacing/>
        <w:rPr>
          <w:rFonts w:ascii="Verdana" w:eastAsia="Calibri" w:hAnsi="Verdana" w:cs="Tahoma"/>
          <w:bCs/>
        </w:rPr>
      </w:pPr>
      <w:r w:rsidRPr="009446CE">
        <w:rPr>
          <w:rFonts w:ascii="Verdana" w:eastAsia="Calibri" w:hAnsi="Verdana" w:cs="Tahoma"/>
          <w:bCs/>
        </w:rPr>
        <w:t>Zamawiający potwierdza, że łodzie w okresie ostatnich 3 lat ubezpieczone były w zakresie OC, NW, casco (z prawie miesięczną przerwą w przypadku łodzi Trener i Kadet).</w:t>
      </w:r>
    </w:p>
    <w:p w14:paraId="2706D407" w14:textId="77777777" w:rsidR="006F77C2" w:rsidRPr="009446CE" w:rsidRDefault="006F77C2" w:rsidP="009446CE">
      <w:pPr>
        <w:spacing w:line="360" w:lineRule="auto"/>
        <w:contextualSpacing/>
        <w:rPr>
          <w:rFonts w:ascii="Verdana" w:eastAsia="Calibri" w:hAnsi="Verdana" w:cs="Tahoma"/>
          <w:bCs/>
        </w:rPr>
      </w:pPr>
    </w:p>
    <w:p w14:paraId="32882F20" w14:textId="5B368380"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77</w:t>
      </w:r>
    </w:p>
    <w:p w14:paraId="555FAC73" w14:textId="59789316" w:rsidR="004E62E7" w:rsidRPr="009446CE" w:rsidRDefault="004E62E7" w:rsidP="009446CE">
      <w:pPr>
        <w:spacing w:line="360" w:lineRule="auto"/>
        <w:rPr>
          <w:rFonts w:ascii="Verdana" w:hAnsi="Verdana" w:cs="Tahoma"/>
        </w:rPr>
      </w:pPr>
      <w:r w:rsidRPr="009446CE">
        <w:rPr>
          <w:rFonts w:ascii="Verdana" w:hAnsi="Verdana" w:cs="Tahoma"/>
        </w:rPr>
        <w:t>Proszę o potwierdzenie, że jeżeli OWU wykonawcy wskazują przesłanki wyłączające bądź ograniczające odpowiedzialność ubezpieczyciela to mają one zastosowanie, chyba, że Zamawiający wprost włączył je do zakresu ubezpieczenia w SIWZ.</w:t>
      </w:r>
    </w:p>
    <w:p w14:paraId="2D84A8BB" w14:textId="01AF91A1"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477290C6" w14:textId="02392808" w:rsidR="006629A2" w:rsidRPr="009446CE" w:rsidRDefault="00E937DB" w:rsidP="009446CE">
      <w:pPr>
        <w:spacing w:line="360" w:lineRule="auto"/>
        <w:contextualSpacing/>
        <w:rPr>
          <w:rFonts w:ascii="Verdana" w:eastAsia="Calibri" w:hAnsi="Verdana" w:cs="Tahoma"/>
          <w:bCs/>
        </w:rPr>
      </w:pPr>
      <w:r w:rsidRPr="009446CE">
        <w:rPr>
          <w:rFonts w:ascii="Verdana" w:eastAsia="Calibri" w:hAnsi="Verdana" w:cs="Tahoma"/>
          <w:bCs/>
        </w:rPr>
        <w:t xml:space="preserve">Patrz odpowiedź na pytanie nr 5. </w:t>
      </w:r>
    </w:p>
    <w:p w14:paraId="65C15A86" w14:textId="77777777" w:rsidR="004860B6" w:rsidRPr="009446CE" w:rsidRDefault="004860B6" w:rsidP="009446CE">
      <w:pPr>
        <w:spacing w:line="360" w:lineRule="auto"/>
        <w:contextualSpacing/>
        <w:rPr>
          <w:rFonts w:ascii="Verdana" w:eastAsia="Calibri" w:hAnsi="Verdana" w:cs="Tahoma"/>
          <w:b/>
        </w:rPr>
      </w:pPr>
    </w:p>
    <w:p w14:paraId="67311E86" w14:textId="77777777" w:rsidR="006629A2"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78</w:t>
      </w:r>
    </w:p>
    <w:p w14:paraId="225CEED6" w14:textId="626CDCFC" w:rsidR="00635E0D" w:rsidRPr="009446CE" w:rsidRDefault="00635E0D" w:rsidP="009446CE">
      <w:pPr>
        <w:spacing w:line="360" w:lineRule="auto"/>
        <w:contextualSpacing/>
        <w:rPr>
          <w:rFonts w:ascii="Verdana" w:hAnsi="Verdana" w:cs="Tahoma"/>
        </w:rPr>
      </w:pPr>
      <w:r w:rsidRPr="009446CE">
        <w:rPr>
          <w:rFonts w:ascii="Verdana" w:hAnsi="Verdana" w:cs="Tahoma"/>
        </w:rPr>
        <w:t>Prosimy o przesunięcie terminu składania ofert na</w:t>
      </w:r>
      <w:r w:rsidRPr="009446CE">
        <w:rPr>
          <w:rFonts w:ascii="Verdana" w:hAnsi="Verdana" w:cs="Tahoma"/>
          <w:spacing w:val="-5"/>
        </w:rPr>
        <w:t xml:space="preserve"> </w:t>
      </w:r>
      <w:r w:rsidRPr="009446CE">
        <w:rPr>
          <w:rFonts w:ascii="Verdana" w:hAnsi="Verdana" w:cs="Tahoma"/>
        </w:rPr>
        <w:t>11-12-2020 r.</w:t>
      </w:r>
    </w:p>
    <w:p w14:paraId="0D3F6046" w14:textId="05669561"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3A861DD" w14:textId="77777777" w:rsidR="00EB4AC6" w:rsidRPr="009446CE" w:rsidRDefault="00EB4AC6" w:rsidP="009446CE">
      <w:pPr>
        <w:spacing w:line="360" w:lineRule="auto"/>
        <w:contextualSpacing/>
        <w:rPr>
          <w:rFonts w:ascii="Verdana" w:eastAsia="Calibri" w:hAnsi="Verdana" w:cs="Tahoma"/>
          <w:b/>
        </w:rPr>
      </w:pPr>
      <w:r w:rsidRPr="009446CE">
        <w:rPr>
          <w:rFonts w:ascii="Verdana" w:hAnsi="Verdana" w:cs="Tahoma"/>
        </w:rPr>
        <w:t>Zamawiający wyraża zgodę na przesunięcie terminu składania ofert na 11.12.2020 r.</w:t>
      </w:r>
    </w:p>
    <w:p w14:paraId="4B7D57F2" w14:textId="77777777" w:rsidR="006629A2" w:rsidRPr="009446CE" w:rsidRDefault="006629A2" w:rsidP="009446CE">
      <w:pPr>
        <w:spacing w:line="360" w:lineRule="auto"/>
        <w:contextualSpacing/>
        <w:rPr>
          <w:rFonts w:ascii="Verdana" w:eastAsia="Calibri" w:hAnsi="Verdana" w:cs="Tahoma"/>
          <w:b/>
        </w:rPr>
      </w:pPr>
    </w:p>
    <w:p w14:paraId="535D0358" w14:textId="47745A77"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79</w:t>
      </w:r>
    </w:p>
    <w:p w14:paraId="55BF6830" w14:textId="54517D43" w:rsidR="00635E0D" w:rsidRPr="009446CE" w:rsidRDefault="00635E0D" w:rsidP="009446CE">
      <w:pPr>
        <w:widowControl w:val="0"/>
        <w:tabs>
          <w:tab w:val="left" w:pos="683"/>
        </w:tabs>
        <w:autoSpaceDE w:val="0"/>
        <w:autoSpaceDN w:val="0"/>
        <w:spacing w:line="360" w:lineRule="auto"/>
        <w:ind w:right="114"/>
        <w:rPr>
          <w:rFonts w:ascii="Verdana" w:hAnsi="Verdana" w:cs="Tahoma"/>
        </w:rPr>
      </w:pPr>
      <w:r w:rsidRPr="009446CE">
        <w:rPr>
          <w:rFonts w:ascii="Verdana" w:hAnsi="Verdana" w:cs="Tahoma"/>
        </w:rPr>
        <w:t>Czy Miejski Ośrodek Pomocy Społecznej chroni swoich pracowników i osoby wymagające opieki DPS/</w:t>
      </w:r>
      <w:proofErr w:type="spellStart"/>
      <w:r w:rsidRPr="009446CE">
        <w:rPr>
          <w:rFonts w:ascii="Verdana" w:hAnsi="Verdana" w:cs="Tahoma"/>
        </w:rPr>
        <w:t>MoPS</w:t>
      </w:r>
      <w:proofErr w:type="spellEnd"/>
      <w:r w:rsidRPr="009446CE">
        <w:rPr>
          <w:rFonts w:ascii="Verdana" w:hAnsi="Verdana" w:cs="Tahoma"/>
        </w:rPr>
        <w:t xml:space="preserve"> przed narażeniem na działanie COVID-19 w tym w zakresie zapewnienia środków ochrony indywidualnej pracowników i przestrzega aktualnych rekomendacji i zaleceń Głównego Inspektora Sanitarnego dla DPS/</w:t>
      </w:r>
      <w:proofErr w:type="spellStart"/>
      <w:r w:rsidRPr="009446CE">
        <w:rPr>
          <w:rFonts w:ascii="Verdana" w:hAnsi="Verdana" w:cs="Tahoma"/>
        </w:rPr>
        <w:t>MoPS</w:t>
      </w:r>
      <w:proofErr w:type="spellEnd"/>
      <w:r w:rsidRPr="009446CE">
        <w:rPr>
          <w:rFonts w:ascii="Verdana" w:hAnsi="Verdana" w:cs="Tahoma"/>
        </w:rPr>
        <w:t>?</w:t>
      </w:r>
    </w:p>
    <w:p w14:paraId="32561D5D" w14:textId="77777777"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CB13CD2" w14:textId="20CFEA5C" w:rsidR="00822FA0" w:rsidRPr="009446CE" w:rsidRDefault="002419B4" w:rsidP="009446CE">
      <w:pPr>
        <w:spacing w:line="360" w:lineRule="auto"/>
        <w:rPr>
          <w:rFonts w:ascii="Verdana" w:hAnsi="Verdana" w:cs="Tahoma"/>
        </w:rPr>
      </w:pPr>
      <w:r w:rsidRPr="009446CE">
        <w:rPr>
          <w:rFonts w:ascii="Verdana" w:eastAsia="Calibri" w:hAnsi="Verdana" w:cs="Tahoma"/>
        </w:rPr>
        <w:t>Zamawiający potwierdza</w:t>
      </w:r>
      <w:r w:rsidRPr="009446CE">
        <w:rPr>
          <w:rFonts w:ascii="Verdana" w:hAnsi="Verdana" w:cs="Tahoma"/>
        </w:rPr>
        <w:t>, iż ściśle przestrzegane są rekomendacje Ministerstwa Zdrowia i Głównego Inspektora Sanitarnego w zakresie zapewnienia środków ochrony indywidualnej pracowników i osób wymagających opieki DPS/</w:t>
      </w:r>
      <w:proofErr w:type="spellStart"/>
      <w:r w:rsidRPr="009446CE">
        <w:rPr>
          <w:rFonts w:ascii="Verdana" w:hAnsi="Verdana" w:cs="Tahoma"/>
        </w:rPr>
        <w:t>MoPS</w:t>
      </w:r>
      <w:proofErr w:type="spellEnd"/>
      <w:r w:rsidRPr="009446CE">
        <w:rPr>
          <w:rFonts w:ascii="Verdana" w:hAnsi="Verdana" w:cs="Tahoma"/>
        </w:rPr>
        <w:t xml:space="preserve"> przed narażeniem na działanie COVID-19</w:t>
      </w:r>
    </w:p>
    <w:p w14:paraId="33AE61B6" w14:textId="77777777" w:rsidR="002419B4" w:rsidRPr="009446CE" w:rsidRDefault="002419B4" w:rsidP="009446CE">
      <w:pPr>
        <w:spacing w:line="360" w:lineRule="auto"/>
        <w:contextualSpacing/>
        <w:rPr>
          <w:rFonts w:ascii="Verdana" w:eastAsia="Calibri" w:hAnsi="Verdana" w:cs="Tahoma"/>
          <w:b/>
        </w:rPr>
      </w:pPr>
    </w:p>
    <w:p w14:paraId="26771B6F" w14:textId="15290043"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80</w:t>
      </w:r>
    </w:p>
    <w:p w14:paraId="60FBB7D2" w14:textId="56BF49FD" w:rsidR="00635E0D" w:rsidRPr="009446CE" w:rsidRDefault="00635E0D" w:rsidP="009446CE">
      <w:pPr>
        <w:widowControl w:val="0"/>
        <w:tabs>
          <w:tab w:val="left" w:pos="682"/>
        </w:tabs>
        <w:autoSpaceDE w:val="0"/>
        <w:autoSpaceDN w:val="0"/>
        <w:spacing w:line="360" w:lineRule="auto"/>
        <w:ind w:right="113"/>
        <w:rPr>
          <w:rFonts w:ascii="Verdana" w:hAnsi="Verdana" w:cs="Tahoma"/>
        </w:rPr>
      </w:pPr>
      <w:r w:rsidRPr="009446CE">
        <w:rPr>
          <w:rFonts w:ascii="Verdana" w:hAnsi="Verdana" w:cs="Tahoma"/>
        </w:rPr>
        <w:t>Czy MOPS posiada i stosuje praktyki zarządzania kryzysowego i aktualizuje na bieżąco procedury planowania  ciągłości działania stosowane w sytuacjach pandemicznych/epidemiologicznych</w:t>
      </w:r>
      <w:r w:rsidRPr="009446CE">
        <w:rPr>
          <w:rFonts w:ascii="Verdana" w:hAnsi="Verdana" w:cs="Tahoma"/>
          <w:spacing w:val="-9"/>
        </w:rPr>
        <w:t xml:space="preserve"> </w:t>
      </w:r>
      <w:r w:rsidRPr="009446CE">
        <w:rPr>
          <w:rFonts w:ascii="Verdana" w:hAnsi="Verdana" w:cs="Tahoma"/>
        </w:rPr>
        <w:t>?</w:t>
      </w:r>
    </w:p>
    <w:p w14:paraId="42642E51" w14:textId="4EED2CF2"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3382289A" w14:textId="443B3598" w:rsidR="002419B4" w:rsidRPr="009446CE" w:rsidRDefault="002419B4" w:rsidP="009446CE">
      <w:pPr>
        <w:spacing w:line="360" w:lineRule="auto"/>
        <w:contextualSpacing/>
        <w:rPr>
          <w:rFonts w:ascii="Verdana" w:eastAsia="Calibri" w:hAnsi="Verdana" w:cs="Tahoma"/>
          <w:b/>
        </w:rPr>
      </w:pPr>
      <w:r w:rsidRPr="009446CE">
        <w:rPr>
          <w:rFonts w:ascii="Verdana" w:hAnsi="Verdana" w:cs="Tahoma"/>
        </w:rPr>
        <w:t>Zamawiający potwierdza, iż MOPS posiada i stosuje praktyki zarządzania kryzysowego oraz aktualizuje na bieżąco procedury planowania ciągłości działania stosowane w sytuacjach pandemicznych/epidemiologicznych</w:t>
      </w:r>
    </w:p>
    <w:p w14:paraId="7BE229B6" w14:textId="77777777" w:rsidR="006629A2" w:rsidRPr="009446CE" w:rsidRDefault="006629A2" w:rsidP="009446CE">
      <w:pPr>
        <w:spacing w:line="360" w:lineRule="auto"/>
        <w:contextualSpacing/>
        <w:rPr>
          <w:rFonts w:ascii="Verdana" w:eastAsia="Calibri" w:hAnsi="Verdana" w:cs="Tahoma"/>
          <w:b/>
        </w:rPr>
      </w:pPr>
    </w:p>
    <w:p w14:paraId="1851ADB9" w14:textId="7AE942F9"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PYTANIE NR 81</w:t>
      </w:r>
    </w:p>
    <w:p w14:paraId="61BB554C" w14:textId="10D9D978" w:rsidR="00635E0D" w:rsidRPr="009446CE" w:rsidRDefault="00635E0D" w:rsidP="009446CE">
      <w:pPr>
        <w:widowControl w:val="0"/>
        <w:tabs>
          <w:tab w:val="left" w:pos="540"/>
        </w:tabs>
        <w:autoSpaceDE w:val="0"/>
        <w:autoSpaceDN w:val="0"/>
        <w:spacing w:line="360" w:lineRule="auto"/>
        <w:ind w:right="113"/>
        <w:rPr>
          <w:rFonts w:ascii="Verdana" w:hAnsi="Verdana" w:cs="Tahoma"/>
        </w:rPr>
      </w:pPr>
      <w:r w:rsidRPr="009446CE">
        <w:rPr>
          <w:rFonts w:ascii="Verdana" w:hAnsi="Verdana" w:cs="Tahoma"/>
        </w:rPr>
        <w:t>Czy zamawiający dopuszcza wprowadzenie zapisu: Ochrona ubezpieczeniowa obejmuje odpowiedzialność cywilną Ubezpieczonego za szkody wynikające z przeniesienia chorób zakaźnych, za wyjątkiem szkód wyrządzonych z winy umyślnej bądź wskutek rażącego niedbalstwa Ubezpieczonego  z limitem odpowiedzialności w wysokości 100 000,00 PLN na jeden i na wszystkie wypadki w okresie ubezpieczenia ?</w:t>
      </w:r>
    </w:p>
    <w:p w14:paraId="108252F3" w14:textId="2E67173D" w:rsidR="00822FA0" w:rsidRPr="009446CE" w:rsidRDefault="00822FA0"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43F35D32" w14:textId="32D0510F" w:rsidR="006629A2" w:rsidRPr="009446CE" w:rsidRDefault="00F26657" w:rsidP="009446CE">
      <w:pPr>
        <w:spacing w:line="360" w:lineRule="auto"/>
        <w:contextualSpacing/>
        <w:rPr>
          <w:rFonts w:ascii="Verdana" w:eastAsia="Calibri" w:hAnsi="Verdana" w:cs="Tahoma"/>
          <w:bCs/>
        </w:rPr>
      </w:pPr>
      <w:r w:rsidRPr="009446CE">
        <w:rPr>
          <w:rFonts w:ascii="Verdana" w:eastAsia="Calibri" w:hAnsi="Verdana" w:cs="Tahoma"/>
          <w:bCs/>
        </w:rPr>
        <w:t>Patrz odpowiedzi na pytania nr 47 i 48.</w:t>
      </w:r>
    </w:p>
    <w:p w14:paraId="7CC289EB" w14:textId="77777777" w:rsidR="00F26657" w:rsidRPr="009446CE" w:rsidRDefault="00F26657" w:rsidP="009446CE">
      <w:pPr>
        <w:spacing w:line="360" w:lineRule="auto"/>
        <w:contextualSpacing/>
        <w:rPr>
          <w:rFonts w:ascii="Verdana" w:eastAsia="Calibri" w:hAnsi="Verdana" w:cs="Tahoma"/>
          <w:b/>
        </w:rPr>
      </w:pPr>
    </w:p>
    <w:p w14:paraId="37413CCC" w14:textId="677C7BA9"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PYTANIE NR 82</w:t>
      </w:r>
    </w:p>
    <w:p w14:paraId="2DA0FF60" w14:textId="14178A6A" w:rsidR="00635E0D" w:rsidRPr="009446CE" w:rsidRDefault="00635E0D" w:rsidP="009446CE">
      <w:pPr>
        <w:widowControl w:val="0"/>
        <w:tabs>
          <w:tab w:val="left" w:pos="540"/>
        </w:tabs>
        <w:autoSpaceDE w:val="0"/>
        <w:autoSpaceDN w:val="0"/>
        <w:spacing w:line="360" w:lineRule="auto"/>
        <w:ind w:right="117"/>
        <w:rPr>
          <w:rFonts w:ascii="Verdana" w:hAnsi="Verdana" w:cs="Tahoma"/>
        </w:rPr>
      </w:pPr>
      <w:r w:rsidRPr="009446CE">
        <w:rPr>
          <w:rFonts w:ascii="Verdana" w:hAnsi="Verdana" w:cs="Tahoma"/>
        </w:rPr>
        <w:t xml:space="preserve">Czy zamawiający dopuszcza wprowadzenie zapisu: Ochrona ubezpieczeniowa nie obejmuje i Ubezpieczyciel nie odpowiada za szkody spowodowane przez wirus HIV, BSE, TSE, HTLV III, LAV, chorobę </w:t>
      </w:r>
      <w:proofErr w:type="spellStart"/>
      <w:r w:rsidRPr="009446CE">
        <w:rPr>
          <w:rFonts w:ascii="Verdana" w:hAnsi="Verdana" w:cs="Tahoma"/>
        </w:rPr>
        <w:t>Creutzfelda</w:t>
      </w:r>
      <w:proofErr w:type="spellEnd"/>
      <w:r w:rsidRPr="009446CE">
        <w:rPr>
          <w:rFonts w:ascii="Verdana" w:hAnsi="Verdana" w:cs="Tahoma"/>
        </w:rPr>
        <w:t>-Jakoba</w:t>
      </w:r>
      <w:r w:rsidRPr="009446CE">
        <w:rPr>
          <w:rFonts w:ascii="Verdana" w:hAnsi="Verdana" w:cs="Tahoma"/>
          <w:spacing w:val="-4"/>
        </w:rPr>
        <w:t xml:space="preserve"> </w:t>
      </w:r>
      <w:r w:rsidRPr="009446CE">
        <w:rPr>
          <w:rFonts w:ascii="Verdana" w:hAnsi="Verdana" w:cs="Tahoma"/>
        </w:rPr>
        <w:t>?</w:t>
      </w:r>
    </w:p>
    <w:p w14:paraId="5CC6279D" w14:textId="6A4B1F6D"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5F0197C0" w14:textId="7A3F9041" w:rsidR="006629A2" w:rsidRPr="009446CE" w:rsidRDefault="0041661A" w:rsidP="009446CE">
      <w:pPr>
        <w:spacing w:line="360" w:lineRule="auto"/>
        <w:contextualSpacing/>
        <w:rPr>
          <w:rFonts w:ascii="Verdana" w:hAnsi="Verdana" w:cs="Tahoma"/>
        </w:rPr>
      </w:pPr>
      <w:r w:rsidRPr="009446CE">
        <w:rPr>
          <w:rFonts w:ascii="Verdana" w:hAnsi="Verdana" w:cs="Tahoma"/>
        </w:rPr>
        <w:t>Zamawiają</w:t>
      </w:r>
      <w:r w:rsidR="00F84C5B" w:rsidRPr="009446CE">
        <w:rPr>
          <w:rFonts w:ascii="Verdana" w:hAnsi="Verdana" w:cs="Tahoma"/>
        </w:rPr>
        <w:t xml:space="preserve">cy wyjaśnia, że ochrona ubezpieczeniowa nie obejmuje szkód spowodowanych przez BSE, TSE, HTLV III, LAV, chorobę </w:t>
      </w:r>
      <w:proofErr w:type="spellStart"/>
      <w:r w:rsidR="00F84C5B" w:rsidRPr="009446CE">
        <w:rPr>
          <w:rFonts w:ascii="Verdana" w:hAnsi="Verdana" w:cs="Tahoma"/>
        </w:rPr>
        <w:t>Creutzfelda</w:t>
      </w:r>
      <w:proofErr w:type="spellEnd"/>
      <w:r w:rsidR="00F84C5B" w:rsidRPr="009446CE">
        <w:rPr>
          <w:rFonts w:ascii="Verdana" w:hAnsi="Verdana" w:cs="Tahoma"/>
        </w:rPr>
        <w:t>-Jakoba.</w:t>
      </w:r>
    </w:p>
    <w:p w14:paraId="43B4D87E" w14:textId="77777777" w:rsidR="00F84C5B" w:rsidRPr="009446CE" w:rsidRDefault="00F84C5B" w:rsidP="009446CE">
      <w:pPr>
        <w:spacing w:line="360" w:lineRule="auto"/>
        <w:contextualSpacing/>
        <w:rPr>
          <w:rFonts w:ascii="Verdana" w:eastAsia="Calibri" w:hAnsi="Verdana" w:cs="Tahoma"/>
          <w:b/>
        </w:rPr>
      </w:pPr>
    </w:p>
    <w:p w14:paraId="38EA9325" w14:textId="217F2CB6"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PYTANIE NR 83</w:t>
      </w:r>
    </w:p>
    <w:p w14:paraId="6D112D16" w14:textId="77777777" w:rsidR="00635E0D" w:rsidRPr="009446CE" w:rsidRDefault="00635E0D" w:rsidP="009446CE">
      <w:pPr>
        <w:widowControl w:val="0"/>
        <w:tabs>
          <w:tab w:val="left" w:pos="540"/>
        </w:tabs>
        <w:autoSpaceDE w:val="0"/>
        <w:autoSpaceDN w:val="0"/>
        <w:spacing w:line="360" w:lineRule="auto"/>
        <w:rPr>
          <w:rFonts w:ascii="Verdana" w:hAnsi="Verdana" w:cs="Tahoma"/>
        </w:rPr>
      </w:pPr>
      <w:r w:rsidRPr="009446CE">
        <w:rPr>
          <w:rFonts w:ascii="Verdana" w:hAnsi="Verdana" w:cs="Tahoma"/>
        </w:rPr>
        <w:t>Prosimy</w:t>
      </w:r>
      <w:r w:rsidRPr="009446CE">
        <w:rPr>
          <w:rFonts w:ascii="Verdana" w:hAnsi="Verdana" w:cs="Tahoma"/>
          <w:spacing w:val="27"/>
        </w:rPr>
        <w:t xml:space="preserve"> </w:t>
      </w:r>
      <w:r w:rsidRPr="009446CE">
        <w:rPr>
          <w:rFonts w:ascii="Verdana" w:hAnsi="Verdana" w:cs="Tahoma"/>
        </w:rPr>
        <w:t>o</w:t>
      </w:r>
      <w:r w:rsidRPr="009446CE">
        <w:rPr>
          <w:rFonts w:ascii="Verdana" w:hAnsi="Verdana" w:cs="Tahoma"/>
          <w:spacing w:val="26"/>
        </w:rPr>
        <w:t xml:space="preserve"> </w:t>
      </w:r>
      <w:r w:rsidRPr="009446CE">
        <w:rPr>
          <w:rFonts w:ascii="Verdana" w:hAnsi="Verdana" w:cs="Tahoma"/>
        </w:rPr>
        <w:t>potwierdzenie,</w:t>
      </w:r>
      <w:r w:rsidRPr="009446CE">
        <w:rPr>
          <w:rFonts w:ascii="Verdana" w:hAnsi="Verdana" w:cs="Tahoma"/>
          <w:spacing w:val="31"/>
        </w:rPr>
        <w:t xml:space="preserve"> </w:t>
      </w:r>
      <w:r w:rsidRPr="009446CE">
        <w:rPr>
          <w:rFonts w:ascii="Verdana" w:hAnsi="Verdana" w:cs="Tahoma"/>
        </w:rPr>
        <w:t>iż</w:t>
      </w:r>
      <w:r w:rsidRPr="009446CE">
        <w:rPr>
          <w:rFonts w:ascii="Verdana" w:hAnsi="Verdana" w:cs="Tahoma"/>
          <w:spacing w:val="27"/>
        </w:rPr>
        <w:t xml:space="preserve"> </w:t>
      </w:r>
      <w:r w:rsidRPr="009446CE">
        <w:rPr>
          <w:rFonts w:ascii="Verdana" w:hAnsi="Verdana" w:cs="Tahoma"/>
        </w:rPr>
        <w:t>zakres</w:t>
      </w:r>
      <w:r w:rsidRPr="009446CE">
        <w:rPr>
          <w:rFonts w:ascii="Verdana" w:hAnsi="Verdana" w:cs="Tahoma"/>
          <w:spacing w:val="28"/>
        </w:rPr>
        <w:t xml:space="preserve"> </w:t>
      </w:r>
      <w:r w:rsidRPr="009446CE">
        <w:rPr>
          <w:rFonts w:ascii="Verdana" w:hAnsi="Verdana" w:cs="Tahoma"/>
        </w:rPr>
        <w:t>ubezpieczenia</w:t>
      </w:r>
      <w:r w:rsidRPr="009446CE">
        <w:rPr>
          <w:rFonts w:ascii="Verdana" w:hAnsi="Verdana" w:cs="Tahoma"/>
          <w:spacing w:val="29"/>
        </w:rPr>
        <w:t xml:space="preserve"> </w:t>
      </w:r>
      <w:r w:rsidRPr="009446CE">
        <w:rPr>
          <w:rFonts w:ascii="Verdana" w:hAnsi="Verdana" w:cs="Tahoma"/>
        </w:rPr>
        <w:t>OC</w:t>
      </w:r>
      <w:r w:rsidRPr="009446CE">
        <w:rPr>
          <w:rFonts w:ascii="Verdana" w:hAnsi="Verdana" w:cs="Tahoma"/>
          <w:spacing w:val="26"/>
        </w:rPr>
        <w:t xml:space="preserve"> </w:t>
      </w:r>
      <w:r w:rsidRPr="009446CE">
        <w:rPr>
          <w:rFonts w:ascii="Verdana" w:hAnsi="Verdana" w:cs="Tahoma"/>
        </w:rPr>
        <w:t>za</w:t>
      </w:r>
      <w:r w:rsidRPr="009446CE">
        <w:rPr>
          <w:rFonts w:ascii="Verdana" w:hAnsi="Verdana" w:cs="Tahoma"/>
          <w:spacing w:val="26"/>
        </w:rPr>
        <w:t xml:space="preserve"> </w:t>
      </w:r>
      <w:r w:rsidRPr="009446CE">
        <w:rPr>
          <w:rFonts w:ascii="Verdana" w:hAnsi="Verdana" w:cs="Tahoma"/>
        </w:rPr>
        <w:t>szkody</w:t>
      </w:r>
      <w:r w:rsidRPr="009446CE">
        <w:rPr>
          <w:rFonts w:ascii="Verdana" w:hAnsi="Verdana" w:cs="Tahoma"/>
          <w:spacing w:val="28"/>
        </w:rPr>
        <w:t xml:space="preserve"> </w:t>
      </w:r>
      <w:r w:rsidRPr="009446CE">
        <w:rPr>
          <w:rFonts w:ascii="Verdana" w:hAnsi="Verdana" w:cs="Tahoma"/>
        </w:rPr>
        <w:t>powstałe</w:t>
      </w:r>
      <w:r w:rsidRPr="009446CE">
        <w:rPr>
          <w:rFonts w:ascii="Verdana" w:hAnsi="Verdana" w:cs="Tahoma"/>
          <w:spacing w:val="29"/>
        </w:rPr>
        <w:t xml:space="preserve"> </w:t>
      </w:r>
      <w:r w:rsidRPr="009446CE">
        <w:rPr>
          <w:rFonts w:ascii="Verdana" w:hAnsi="Verdana" w:cs="Tahoma"/>
        </w:rPr>
        <w:t>w</w:t>
      </w:r>
      <w:r w:rsidRPr="009446CE">
        <w:rPr>
          <w:rFonts w:ascii="Verdana" w:hAnsi="Verdana" w:cs="Tahoma"/>
          <w:spacing w:val="26"/>
        </w:rPr>
        <w:t xml:space="preserve"> </w:t>
      </w:r>
      <w:r w:rsidRPr="009446CE">
        <w:rPr>
          <w:rFonts w:ascii="Verdana" w:hAnsi="Verdana" w:cs="Tahoma"/>
        </w:rPr>
        <w:t>środowisku</w:t>
      </w:r>
    </w:p>
    <w:p w14:paraId="46FB8C65" w14:textId="77777777" w:rsidR="00635E0D" w:rsidRPr="009446CE" w:rsidRDefault="00635E0D" w:rsidP="009446CE">
      <w:pPr>
        <w:pStyle w:val="Tekstpodstawowy"/>
        <w:spacing w:after="0" w:line="360" w:lineRule="auto"/>
        <w:rPr>
          <w:rFonts w:ascii="Verdana" w:hAnsi="Verdana" w:cs="Tahoma"/>
        </w:rPr>
      </w:pPr>
      <w:r w:rsidRPr="009446CE">
        <w:rPr>
          <w:rFonts w:ascii="Verdana" w:hAnsi="Verdana" w:cs="Tahoma"/>
        </w:rPr>
        <w:t>naturalnym nie obejmuje odpowiedzialności za:</w:t>
      </w:r>
    </w:p>
    <w:p w14:paraId="7FA24152" w14:textId="22B8AABA" w:rsidR="00635E0D" w:rsidRPr="009446CE" w:rsidRDefault="00635E0D" w:rsidP="009446CE">
      <w:pPr>
        <w:pStyle w:val="Akapitzlist"/>
        <w:widowControl w:val="0"/>
        <w:numPr>
          <w:ilvl w:val="1"/>
          <w:numId w:val="5"/>
        </w:numPr>
        <w:tabs>
          <w:tab w:val="left" w:pos="1249"/>
          <w:tab w:val="left" w:pos="1250"/>
        </w:tabs>
        <w:autoSpaceDE w:val="0"/>
        <w:autoSpaceDN w:val="0"/>
        <w:spacing w:line="360" w:lineRule="auto"/>
        <w:ind w:hanging="427"/>
        <w:rPr>
          <w:rFonts w:ascii="Verdana" w:hAnsi="Verdana" w:cs="Tahoma"/>
        </w:rPr>
      </w:pPr>
      <w:r w:rsidRPr="009446CE">
        <w:rPr>
          <w:rFonts w:ascii="Verdana" w:hAnsi="Verdana" w:cs="Tahoma"/>
        </w:rPr>
        <w:t>szkody regulowane przepisami dyrektywy 2004/35/WE Parlamentu Europejskiego</w:t>
      </w:r>
      <w:r w:rsidRPr="009446CE">
        <w:rPr>
          <w:rFonts w:ascii="Verdana" w:hAnsi="Verdana" w:cs="Tahoma"/>
          <w:spacing w:val="47"/>
        </w:rPr>
        <w:t xml:space="preserve"> </w:t>
      </w:r>
      <w:r w:rsidR="0041661A" w:rsidRPr="009446CE">
        <w:rPr>
          <w:rFonts w:ascii="Verdana" w:hAnsi="Verdana" w:cs="Tahoma"/>
          <w:spacing w:val="47"/>
        </w:rPr>
        <w:br/>
      </w:r>
      <w:r w:rsidRPr="009446CE">
        <w:rPr>
          <w:rFonts w:ascii="Verdana" w:hAnsi="Verdana" w:cs="Tahoma"/>
        </w:rPr>
        <w:t>o</w:t>
      </w:r>
      <w:r w:rsidR="0041661A" w:rsidRPr="009446CE">
        <w:rPr>
          <w:rFonts w:ascii="Verdana" w:hAnsi="Verdana" w:cs="Tahoma"/>
        </w:rPr>
        <w:t xml:space="preserve"> </w:t>
      </w:r>
      <w:r w:rsidRPr="009446CE">
        <w:rPr>
          <w:rFonts w:ascii="Verdana" w:hAnsi="Verdana" w:cs="Tahoma"/>
        </w:rPr>
        <w:t>zapobieganiu i zaradzaniu szkodom wyrządzonym w środowisku naturalnym;</w:t>
      </w:r>
    </w:p>
    <w:p w14:paraId="26E2FD03" w14:textId="4280021A" w:rsidR="00635E0D" w:rsidRPr="009446CE" w:rsidRDefault="00635E0D" w:rsidP="009446CE">
      <w:pPr>
        <w:pStyle w:val="Akapitzlist"/>
        <w:widowControl w:val="0"/>
        <w:numPr>
          <w:ilvl w:val="1"/>
          <w:numId w:val="5"/>
        </w:numPr>
        <w:tabs>
          <w:tab w:val="left" w:pos="1250"/>
        </w:tabs>
        <w:autoSpaceDE w:val="0"/>
        <w:autoSpaceDN w:val="0"/>
        <w:spacing w:line="360" w:lineRule="auto"/>
        <w:ind w:right="114" w:hanging="427"/>
        <w:rPr>
          <w:rFonts w:ascii="Verdana" w:hAnsi="Verdana" w:cs="Tahoma"/>
        </w:rPr>
      </w:pPr>
      <w:r w:rsidRPr="009446CE">
        <w:rPr>
          <w:rFonts w:ascii="Verdana" w:hAnsi="Verdana" w:cs="Tahoma"/>
        </w:rPr>
        <w:t>za koszty usuwania substancji niebezpiecznych dla środowiska z nieruchomości, która jest własnością, w posiadaniu, dzierżawie lub w inny sposób w pieczy Ubezpieczonego</w:t>
      </w:r>
    </w:p>
    <w:p w14:paraId="1A1BB581" w14:textId="77777777"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340EDF25" w14:textId="38FD64F6" w:rsidR="004E62E7" w:rsidRPr="009446CE" w:rsidRDefault="008B0313" w:rsidP="009446CE">
      <w:pPr>
        <w:pStyle w:val="Akapitzlist"/>
        <w:spacing w:line="360" w:lineRule="auto"/>
        <w:ind w:left="0"/>
        <w:rPr>
          <w:rFonts w:ascii="Verdana" w:hAnsi="Verdana" w:cs="Tahoma"/>
        </w:rPr>
      </w:pPr>
      <w:r w:rsidRPr="009446CE">
        <w:rPr>
          <w:rFonts w:ascii="Verdana" w:hAnsi="Verdana" w:cs="Tahoma"/>
        </w:rPr>
        <w:t>Zamawiający potwierdza powyższe.</w:t>
      </w:r>
    </w:p>
    <w:p w14:paraId="1B236B01" w14:textId="77777777" w:rsidR="008B0313" w:rsidRPr="009446CE" w:rsidRDefault="008B0313" w:rsidP="009446CE">
      <w:pPr>
        <w:pStyle w:val="Akapitzlist"/>
        <w:spacing w:line="360" w:lineRule="auto"/>
        <w:ind w:left="0"/>
        <w:rPr>
          <w:rFonts w:ascii="Verdana" w:hAnsi="Verdana" w:cs="Tahoma"/>
        </w:rPr>
      </w:pPr>
    </w:p>
    <w:p w14:paraId="39935AA5" w14:textId="43A6BF5C"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PYTANIE NR 84</w:t>
      </w:r>
    </w:p>
    <w:p w14:paraId="6F0802F6" w14:textId="2A3387D1" w:rsidR="00635E0D" w:rsidRPr="009446CE" w:rsidRDefault="00635E0D" w:rsidP="009446CE">
      <w:pPr>
        <w:widowControl w:val="0"/>
        <w:tabs>
          <w:tab w:val="left" w:pos="541"/>
        </w:tabs>
        <w:autoSpaceDE w:val="0"/>
        <w:autoSpaceDN w:val="0"/>
        <w:spacing w:line="360" w:lineRule="auto"/>
        <w:ind w:right="114"/>
        <w:rPr>
          <w:rFonts w:ascii="Verdana" w:hAnsi="Verdana" w:cs="Tahoma"/>
        </w:rPr>
      </w:pPr>
      <w:r w:rsidRPr="009446CE">
        <w:rPr>
          <w:rFonts w:ascii="Verdana" w:hAnsi="Verdana" w:cs="Tahoma"/>
        </w:rPr>
        <w:t>Czy do ubezpieczenia zgłoszono sprzęt elektroniczny udostępniany osobom fizycznym przez Zamawiającego w ramach projektów Zdalna Szkoła lub innych? Jeśli tak – jaka jest jego</w:t>
      </w:r>
      <w:r w:rsidRPr="009446CE">
        <w:rPr>
          <w:rFonts w:ascii="Verdana" w:hAnsi="Verdana" w:cs="Tahoma"/>
          <w:spacing w:val="-1"/>
        </w:rPr>
        <w:t xml:space="preserve"> </w:t>
      </w:r>
      <w:r w:rsidRPr="009446CE">
        <w:rPr>
          <w:rFonts w:ascii="Verdana" w:hAnsi="Verdana" w:cs="Tahoma"/>
        </w:rPr>
        <w:t>wartość?</w:t>
      </w:r>
    </w:p>
    <w:p w14:paraId="65093B5D" w14:textId="15EE271C"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6C5F09E7" w14:textId="407D8855" w:rsidR="006629A2" w:rsidRPr="009446CE" w:rsidRDefault="0041661A" w:rsidP="009446CE">
      <w:pPr>
        <w:spacing w:line="360" w:lineRule="auto"/>
        <w:contextualSpacing/>
        <w:rPr>
          <w:rFonts w:ascii="Verdana" w:eastAsia="Calibri" w:hAnsi="Verdana" w:cs="Tahoma"/>
        </w:rPr>
      </w:pPr>
      <w:r w:rsidRPr="009446CE">
        <w:rPr>
          <w:rFonts w:ascii="Verdana" w:eastAsia="Calibri" w:hAnsi="Verdana" w:cs="Tahoma"/>
        </w:rPr>
        <w:t>Zamawiający wyjaśnia</w:t>
      </w:r>
      <w:r w:rsidR="00C72813" w:rsidRPr="009446CE">
        <w:rPr>
          <w:rFonts w:ascii="Verdana" w:eastAsia="Calibri" w:hAnsi="Verdana" w:cs="Tahoma"/>
        </w:rPr>
        <w:t xml:space="preserve">, iż </w:t>
      </w:r>
      <w:r w:rsidRPr="009446CE">
        <w:rPr>
          <w:rFonts w:ascii="Verdana" w:eastAsia="Calibri" w:hAnsi="Verdana" w:cs="Tahoma"/>
        </w:rPr>
        <w:t>na dzień dzisiejszy d</w:t>
      </w:r>
      <w:r w:rsidR="00C72813" w:rsidRPr="009446CE">
        <w:rPr>
          <w:rFonts w:ascii="Verdana" w:eastAsia="Calibri" w:hAnsi="Verdana" w:cs="Tahoma"/>
        </w:rPr>
        <w:t>o ubezpieczenia zgłoszono sprzęt elektroniczny udostępniany osobom fizycznym w ramach projektów Zdalna Szkoła o wartości 79 946,21 zł.</w:t>
      </w:r>
    </w:p>
    <w:p w14:paraId="2E83ED00" w14:textId="77777777" w:rsidR="002419B4" w:rsidRPr="009446CE" w:rsidRDefault="002419B4" w:rsidP="009446CE">
      <w:pPr>
        <w:spacing w:line="360" w:lineRule="auto"/>
        <w:contextualSpacing/>
        <w:rPr>
          <w:rFonts w:ascii="Verdana" w:eastAsia="Calibri" w:hAnsi="Verdana" w:cs="Tahoma"/>
          <w:b/>
        </w:rPr>
      </w:pPr>
    </w:p>
    <w:p w14:paraId="2E374D4E" w14:textId="65F7D54C"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PYTANIE NR 85</w:t>
      </w:r>
    </w:p>
    <w:p w14:paraId="6FBEA796" w14:textId="294E36BE" w:rsidR="00635E0D" w:rsidRPr="009446CE" w:rsidRDefault="00635E0D" w:rsidP="009446CE">
      <w:pPr>
        <w:widowControl w:val="0"/>
        <w:tabs>
          <w:tab w:val="left" w:pos="539"/>
        </w:tabs>
        <w:autoSpaceDE w:val="0"/>
        <w:autoSpaceDN w:val="0"/>
        <w:spacing w:line="360" w:lineRule="auto"/>
        <w:rPr>
          <w:rFonts w:ascii="Verdana" w:hAnsi="Verdana" w:cs="Tahoma"/>
        </w:rPr>
      </w:pPr>
      <w:r w:rsidRPr="009446CE">
        <w:rPr>
          <w:rFonts w:ascii="Verdana" w:hAnsi="Verdana" w:cs="Tahoma"/>
        </w:rPr>
        <w:t>Czy w zbiorach bibliotecznych znajdują się starodruki lub</w:t>
      </w:r>
      <w:r w:rsidRPr="009446CE">
        <w:rPr>
          <w:rFonts w:ascii="Verdana" w:hAnsi="Verdana" w:cs="Tahoma"/>
          <w:spacing w:val="-7"/>
        </w:rPr>
        <w:t xml:space="preserve"> </w:t>
      </w:r>
      <w:r w:rsidRPr="009446CE">
        <w:rPr>
          <w:rFonts w:ascii="Verdana" w:hAnsi="Verdana" w:cs="Tahoma"/>
        </w:rPr>
        <w:t>inkunabuły?</w:t>
      </w:r>
    </w:p>
    <w:p w14:paraId="1A9D801B" w14:textId="3896E819"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1052CF17" w14:textId="4B1DCD37" w:rsidR="006629A2" w:rsidRPr="009446CE" w:rsidRDefault="003804D2" w:rsidP="009446CE">
      <w:pPr>
        <w:spacing w:line="360" w:lineRule="auto"/>
        <w:contextualSpacing/>
        <w:rPr>
          <w:rFonts w:ascii="Verdana" w:eastAsia="Calibri" w:hAnsi="Verdana" w:cs="Tahoma"/>
          <w:bCs/>
        </w:rPr>
      </w:pPr>
      <w:r w:rsidRPr="009446CE">
        <w:rPr>
          <w:rFonts w:ascii="Verdana" w:eastAsia="Calibri" w:hAnsi="Verdana" w:cs="Tahoma"/>
          <w:bCs/>
        </w:rPr>
        <w:t>Patrz odpowiedź na pytanie nr 2.</w:t>
      </w:r>
    </w:p>
    <w:p w14:paraId="5156A247" w14:textId="77777777" w:rsidR="003804D2" w:rsidRPr="009446CE" w:rsidRDefault="003804D2" w:rsidP="009446CE">
      <w:pPr>
        <w:spacing w:line="360" w:lineRule="auto"/>
        <w:contextualSpacing/>
        <w:rPr>
          <w:rFonts w:ascii="Verdana" w:eastAsia="Calibri" w:hAnsi="Verdana" w:cs="Tahoma"/>
          <w:b/>
        </w:rPr>
      </w:pPr>
    </w:p>
    <w:p w14:paraId="27484C53" w14:textId="3614AD82"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PYTANIE NR 86</w:t>
      </w:r>
    </w:p>
    <w:p w14:paraId="0B6D4160" w14:textId="77777777" w:rsidR="00635E0D" w:rsidRPr="009446CE" w:rsidRDefault="00635E0D" w:rsidP="009446CE">
      <w:pPr>
        <w:widowControl w:val="0"/>
        <w:tabs>
          <w:tab w:val="left" w:pos="539"/>
        </w:tabs>
        <w:autoSpaceDE w:val="0"/>
        <w:autoSpaceDN w:val="0"/>
        <w:spacing w:line="360" w:lineRule="auto"/>
        <w:ind w:right="117"/>
        <w:rPr>
          <w:rFonts w:ascii="Verdana" w:hAnsi="Verdana" w:cs="Tahoma"/>
        </w:rPr>
      </w:pPr>
      <w:r w:rsidRPr="009446CE">
        <w:rPr>
          <w:rFonts w:ascii="Verdana" w:hAnsi="Verdana" w:cs="Tahoma"/>
        </w:rPr>
        <w:t>W przypadku odpowiedzi twierdzącej na powyższe pytanie prosimy o uzupełnienie następujących</w:t>
      </w:r>
      <w:r w:rsidRPr="009446CE">
        <w:rPr>
          <w:rFonts w:ascii="Verdana" w:hAnsi="Verdana" w:cs="Tahoma"/>
          <w:spacing w:val="-1"/>
        </w:rPr>
        <w:t xml:space="preserve"> </w:t>
      </w:r>
      <w:r w:rsidRPr="009446CE">
        <w:rPr>
          <w:rFonts w:ascii="Verdana" w:hAnsi="Verdana" w:cs="Tahoma"/>
        </w:rPr>
        <w:t>informacji:</w:t>
      </w:r>
    </w:p>
    <w:p w14:paraId="7971ABB4" w14:textId="77777777" w:rsidR="00635E0D" w:rsidRPr="009446CE" w:rsidRDefault="00635E0D" w:rsidP="009446CE">
      <w:pPr>
        <w:pStyle w:val="Bezodstpw"/>
        <w:spacing w:line="360" w:lineRule="auto"/>
        <w:rPr>
          <w:rFonts w:ascii="Verdana" w:hAnsi="Verdana" w:cs="Tahoma"/>
        </w:rPr>
      </w:pPr>
      <w:r w:rsidRPr="009446CE">
        <w:rPr>
          <w:rFonts w:ascii="Verdana" w:hAnsi="Verdana" w:cs="Tahoma"/>
        </w:rPr>
        <w:t>- łączna ilość starodruków i</w:t>
      </w:r>
      <w:r w:rsidRPr="009446CE">
        <w:rPr>
          <w:rFonts w:ascii="Verdana" w:hAnsi="Verdana" w:cs="Tahoma"/>
          <w:spacing w:val="-2"/>
        </w:rPr>
        <w:t xml:space="preserve"> </w:t>
      </w:r>
      <w:r w:rsidRPr="009446CE">
        <w:rPr>
          <w:rFonts w:ascii="Verdana" w:hAnsi="Verdana" w:cs="Tahoma"/>
        </w:rPr>
        <w:t>inkunabułów</w:t>
      </w:r>
    </w:p>
    <w:p w14:paraId="18D52290" w14:textId="2ABF5397" w:rsidR="00635E0D" w:rsidRPr="009446CE" w:rsidRDefault="00635E0D" w:rsidP="009446CE">
      <w:pPr>
        <w:pStyle w:val="Bezodstpw"/>
        <w:spacing w:line="360" w:lineRule="auto"/>
        <w:rPr>
          <w:rFonts w:ascii="Verdana" w:hAnsi="Verdana" w:cs="Tahoma"/>
        </w:rPr>
      </w:pPr>
      <w:r w:rsidRPr="009446CE">
        <w:rPr>
          <w:rFonts w:ascii="Verdana" w:hAnsi="Verdana" w:cs="Tahoma"/>
        </w:rPr>
        <w:t>- wartość najdroższego starodruku lub</w:t>
      </w:r>
      <w:r w:rsidRPr="009446CE">
        <w:rPr>
          <w:rFonts w:ascii="Verdana" w:hAnsi="Verdana" w:cs="Tahoma"/>
          <w:spacing w:val="-9"/>
        </w:rPr>
        <w:t xml:space="preserve"> </w:t>
      </w:r>
      <w:r w:rsidRPr="009446CE">
        <w:rPr>
          <w:rFonts w:ascii="Verdana" w:hAnsi="Verdana" w:cs="Tahoma"/>
        </w:rPr>
        <w:t>inkunabułu</w:t>
      </w:r>
    </w:p>
    <w:p w14:paraId="439B9FB1" w14:textId="59AC523D" w:rsidR="00635E0D" w:rsidRPr="009446CE" w:rsidRDefault="00635E0D" w:rsidP="009446CE">
      <w:pPr>
        <w:pStyle w:val="Bezodstpw"/>
        <w:spacing w:line="360" w:lineRule="auto"/>
        <w:rPr>
          <w:rFonts w:ascii="Verdana" w:hAnsi="Verdana" w:cs="Tahoma"/>
        </w:rPr>
      </w:pPr>
      <w:r w:rsidRPr="009446CE">
        <w:rPr>
          <w:rFonts w:ascii="Verdana" w:hAnsi="Verdana" w:cs="Tahoma"/>
        </w:rPr>
        <w:t>- prosimy o wskazanie lokalizacji, w których znajdują się starodruki i/lub</w:t>
      </w:r>
      <w:r w:rsidRPr="009446CE">
        <w:rPr>
          <w:rFonts w:ascii="Verdana" w:hAnsi="Verdana" w:cs="Tahoma"/>
          <w:spacing w:val="-24"/>
        </w:rPr>
        <w:t xml:space="preserve"> </w:t>
      </w:r>
      <w:r w:rsidRPr="009446CE">
        <w:rPr>
          <w:rFonts w:ascii="Verdana" w:hAnsi="Verdana" w:cs="Tahoma"/>
        </w:rPr>
        <w:t>inkunabuły</w:t>
      </w:r>
    </w:p>
    <w:p w14:paraId="525113B1" w14:textId="30698EBD" w:rsidR="00635E0D" w:rsidRPr="009446CE" w:rsidRDefault="00635E0D" w:rsidP="009446CE">
      <w:pPr>
        <w:pStyle w:val="Bezodstpw"/>
        <w:spacing w:line="360" w:lineRule="auto"/>
        <w:rPr>
          <w:rFonts w:ascii="Verdana" w:hAnsi="Verdana" w:cs="Tahoma"/>
        </w:rPr>
      </w:pPr>
      <w:r w:rsidRPr="009446CE">
        <w:rPr>
          <w:rFonts w:ascii="Verdana" w:hAnsi="Verdana" w:cs="Tahoma"/>
        </w:rPr>
        <w:t xml:space="preserve">- prosimy o dokładny opis zabezpieczeń przeciwpożarowych i </w:t>
      </w:r>
      <w:proofErr w:type="spellStart"/>
      <w:r w:rsidRPr="009446CE">
        <w:rPr>
          <w:rFonts w:ascii="Verdana" w:hAnsi="Verdana" w:cs="Tahoma"/>
        </w:rPr>
        <w:t>przeciwkradzieżowych</w:t>
      </w:r>
      <w:proofErr w:type="spellEnd"/>
      <w:r w:rsidRPr="009446CE">
        <w:rPr>
          <w:rFonts w:ascii="Verdana" w:hAnsi="Verdana" w:cs="Tahoma"/>
        </w:rPr>
        <w:t xml:space="preserve"> w ww. miejscach</w:t>
      </w:r>
      <w:r w:rsidRPr="009446CE">
        <w:rPr>
          <w:rFonts w:ascii="Verdana" w:hAnsi="Verdana" w:cs="Tahoma"/>
          <w:spacing w:val="-1"/>
        </w:rPr>
        <w:t xml:space="preserve"> </w:t>
      </w:r>
      <w:r w:rsidRPr="009446CE">
        <w:rPr>
          <w:rFonts w:ascii="Verdana" w:hAnsi="Verdana" w:cs="Tahoma"/>
        </w:rPr>
        <w:t>ubezpieczenia.</w:t>
      </w:r>
    </w:p>
    <w:p w14:paraId="1BA4CEB1" w14:textId="5C95AAD2"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07BAC49" w14:textId="77777777" w:rsidR="003804D2" w:rsidRPr="009446CE" w:rsidRDefault="003804D2" w:rsidP="009446CE">
      <w:pPr>
        <w:spacing w:line="360" w:lineRule="auto"/>
        <w:contextualSpacing/>
        <w:rPr>
          <w:rFonts w:ascii="Verdana" w:eastAsia="Calibri" w:hAnsi="Verdana" w:cs="Tahoma"/>
          <w:bCs/>
        </w:rPr>
      </w:pPr>
      <w:r w:rsidRPr="009446CE">
        <w:rPr>
          <w:rFonts w:ascii="Verdana" w:eastAsia="Calibri" w:hAnsi="Verdana" w:cs="Tahoma"/>
          <w:bCs/>
        </w:rPr>
        <w:t>Patrz odpowiedź na pytanie nr 2.</w:t>
      </w:r>
    </w:p>
    <w:p w14:paraId="74C72309" w14:textId="77777777" w:rsidR="006629A2" w:rsidRPr="009446CE" w:rsidRDefault="006629A2" w:rsidP="009446CE">
      <w:pPr>
        <w:spacing w:line="360" w:lineRule="auto"/>
        <w:contextualSpacing/>
        <w:rPr>
          <w:rFonts w:ascii="Verdana" w:eastAsia="Calibri" w:hAnsi="Verdana" w:cs="Tahoma"/>
          <w:b/>
        </w:rPr>
      </w:pPr>
    </w:p>
    <w:p w14:paraId="1C9A1B2B" w14:textId="585D18B4"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PYTANIE NR 87</w:t>
      </w:r>
    </w:p>
    <w:p w14:paraId="06898A09" w14:textId="33CF8588" w:rsidR="00635E0D" w:rsidRPr="009446CE" w:rsidRDefault="00635E0D" w:rsidP="009446CE">
      <w:pPr>
        <w:widowControl w:val="0"/>
        <w:tabs>
          <w:tab w:val="left" w:pos="541"/>
        </w:tabs>
        <w:autoSpaceDE w:val="0"/>
        <w:autoSpaceDN w:val="0"/>
        <w:spacing w:line="360" w:lineRule="auto"/>
        <w:ind w:right="114"/>
        <w:rPr>
          <w:rFonts w:ascii="Verdana" w:hAnsi="Verdana" w:cs="Tahoma"/>
        </w:rPr>
      </w:pPr>
      <w:r w:rsidRPr="009446CE">
        <w:rPr>
          <w:rFonts w:ascii="Verdana" w:hAnsi="Verdana" w:cs="Tahoma"/>
        </w:rPr>
        <w:t xml:space="preserve">Czy Zamawiający zgłasza do ubezpieczenia budynki wyłączone z eksploatacji lub przeznaczone </w:t>
      </w:r>
      <w:r w:rsidR="0041661A" w:rsidRPr="009446CE">
        <w:rPr>
          <w:rFonts w:ascii="Verdana" w:hAnsi="Verdana" w:cs="Tahoma"/>
        </w:rPr>
        <w:br/>
      </w:r>
      <w:r w:rsidRPr="009446CE">
        <w:rPr>
          <w:rFonts w:ascii="Verdana" w:hAnsi="Verdana" w:cs="Tahoma"/>
        </w:rPr>
        <w:t>do rozbiórki?</w:t>
      </w:r>
    </w:p>
    <w:p w14:paraId="5F11034E" w14:textId="77777777"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AB8BA81" w14:textId="136DFF5A" w:rsidR="004E62E7" w:rsidRPr="009446CE" w:rsidRDefault="003965D3" w:rsidP="009446CE">
      <w:pPr>
        <w:pStyle w:val="Akapitzlist"/>
        <w:spacing w:line="360" w:lineRule="auto"/>
        <w:ind w:left="0"/>
        <w:rPr>
          <w:rFonts w:ascii="Verdana" w:hAnsi="Verdana" w:cs="Tahoma"/>
        </w:rPr>
      </w:pPr>
      <w:r w:rsidRPr="009446CE">
        <w:rPr>
          <w:rFonts w:ascii="Verdana" w:hAnsi="Verdana" w:cs="Tahoma"/>
        </w:rPr>
        <w:t>Patrz odpowiedź na pytanie nr 9.</w:t>
      </w:r>
    </w:p>
    <w:p w14:paraId="7DE9DA96" w14:textId="77777777" w:rsidR="003965D3" w:rsidRPr="009446CE" w:rsidRDefault="003965D3" w:rsidP="009446CE">
      <w:pPr>
        <w:pStyle w:val="Akapitzlist"/>
        <w:spacing w:line="360" w:lineRule="auto"/>
        <w:ind w:left="0"/>
        <w:rPr>
          <w:rFonts w:ascii="Verdana" w:hAnsi="Verdana" w:cs="Tahoma"/>
        </w:rPr>
      </w:pPr>
    </w:p>
    <w:p w14:paraId="0BD7A150" w14:textId="03A70020"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PYTANIE NR 88</w:t>
      </w:r>
    </w:p>
    <w:p w14:paraId="38BC8EB0" w14:textId="078EAC10" w:rsidR="00635E0D" w:rsidRPr="009446CE" w:rsidRDefault="00635E0D" w:rsidP="009446CE">
      <w:pPr>
        <w:widowControl w:val="0"/>
        <w:tabs>
          <w:tab w:val="left" w:pos="541"/>
        </w:tabs>
        <w:autoSpaceDE w:val="0"/>
        <w:autoSpaceDN w:val="0"/>
        <w:spacing w:line="360" w:lineRule="auto"/>
        <w:ind w:right="114"/>
        <w:rPr>
          <w:rFonts w:ascii="Verdana" w:hAnsi="Verdana" w:cs="Tahoma"/>
        </w:rPr>
      </w:pPr>
      <w:r w:rsidRPr="009446CE">
        <w:rPr>
          <w:rFonts w:ascii="Verdana" w:hAnsi="Verdana" w:cs="Tahoma"/>
        </w:rPr>
        <w:t>W przypadku zgłoszenia do ubezpieczenia budynków wyłączonych z eksploatacji lub przeznaczonych do rozbiórki czy Zamawiający wyraża zgodę na objęcie tych budynków w zakresie</w:t>
      </w:r>
      <w:r w:rsidRPr="009446CE">
        <w:rPr>
          <w:rFonts w:ascii="Verdana" w:hAnsi="Verdana" w:cs="Tahoma"/>
          <w:spacing w:val="-3"/>
        </w:rPr>
        <w:t xml:space="preserve"> </w:t>
      </w:r>
      <w:r w:rsidRPr="009446CE">
        <w:rPr>
          <w:rFonts w:ascii="Verdana" w:hAnsi="Verdana" w:cs="Tahoma"/>
        </w:rPr>
        <w:t>FLEXA?</w:t>
      </w:r>
    </w:p>
    <w:p w14:paraId="6A54213F" w14:textId="076B8F39"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6261C9AB" w14:textId="5CA8F4AE" w:rsidR="003965D3" w:rsidRPr="009446CE" w:rsidRDefault="003965D3" w:rsidP="009446CE">
      <w:pPr>
        <w:pStyle w:val="Akapitzlist"/>
        <w:spacing w:line="360" w:lineRule="auto"/>
        <w:ind w:left="0"/>
        <w:rPr>
          <w:rFonts w:ascii="Verdana" w:hAnsi="Verdana" w:cs="Tahoma"/>
        </w:rPr>
      </w:pPr>
      <w:r w:rsidRPr="009446CE">
        <w:rPr>
          <w:rFonts w:ascii="Verdana" w:hAnsi="Verdana" w:cs="Tahoma"/>
        </w:rPr>
        <w:t>Patrz odpowiedź na pytanie nr 10.</w:t>
      </w:r>
    </w:p>
    <w:p w14:paraId="44623408" w14:textId="77777777" w:rsidR="006629A2" w:rsidRPr="009446CE" w:rsidRDefault="006629A2" w:rsidP="009446CE">
      <w:pPr>
        <w:spacing w:line="360" w:lineRule="auto"/>
        <w:contextualSpacing/>
        <w:rPr>
          <w:rFonts w:ascii="Verdana" w:eastAsia="Calibri" w:hAnsi="Verdana" w:cs="Tahoma"/>
          <w:b/>
        </w:rPr>
      </w:pPr>
    </w:p>
    <w:p w14:paraId="388C6E04" w14:textId="21F7149E"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PYTANIE NR 89</w:t>
      </w:r>
    </w:p>
    <w:p w14:paraId="1EDEB1EA" w14:textId="54935923" w:rsidR="00635E0D" w:rsidRPr="009446CE" w:rsidRDefault="00635E0D" w:rsidP="009446CE">
      <w:pPr>
        <w:widowControl w:val="0"/>
        <w:tabs>
          <w:tab w:val="left" w:pos="540"/>
        </w:tabs>
        <w:autoSpaceDE w:val="0"/>
        <w:autoSpaceDN w:val="0"/>
        <w:spacing w:line="360" w:lineRule="auto"/>
        <w:ind w:right="114"/>
        <w:rPr>
          <w:rFonts w:ascii="Verdana" w:hAnsi="Verdana" w:cs="Tahoma"/>
        </w:rPr>
      </w:pPr>
      <w:r w:rsidRPr="009446CE">
        <w:rPr>
          <w:rFonts w:ascii="Verdana" w:hAnsi="Verdana" w:cs="Tahoma"/>
        </w:rPr>
        <w:t xml:space="preserve">Prosimy o wprowadzenie franszyzy redukcyjnej dla szkód powstałych w mieniu wyłączonym </w:t>
      </w:r>
      <w:r w:rsidR="0041661A" w:rsidRPr="009446CE">
        <w:rPr>
          <w:rFonts w:ascii="Verdana" w:hAnsi="Verdana" w:cs="Tahoma"/>
        </w:rPr>
        <w:br/>
      </w:r>
      <w:r w:rsidRPr="009446CE">
        <w:rPr>
          <w:rFonts w:ascii="Verdana" w:hAnsi="Verdana" w:cs="Tahoma"/>
        </w:rPr>
        <w:t>z eksploatacji lub przeznaczonym do rozbiórki w wysokości 5% nie mniej niż 1 000,00 PLN.</w:t>
      </w:r>
    </w:p>
    <w:p w14:paraId="7E655A27" w14:textId="0E187157"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47BF364F" w14:textId="77777777" w:rsidR="003965D3" w:rsidRPr="009446CE" w:rsidRDefault="003965D3" w:rsidP="009446CE">
      <w:pPr>
        <w:pStyle w:val="Akapitzlist"/>
        <w:spacing w:line="360" w:lineRule="auto"/>
        <w:ind w:left="0"/>
        <w:rPr>
          <w:rFonts w:ascii="Verdana" w:hAnsi="Verdana" w:cs="Tahoma"/>
        </w:rPr>
      </w:pPr>
      <w:r w:rsidRPr="009446CE">
        <w:rPr>
          <w:rFonts w:ascii="Verdana" w:hAnsi="Verdana" w:cs="Tahoma"/>
        </w:rPr>
        <w:t>Patrz odpowiedź na pytanie nr 10.</w:t>
      </w:r>
    </w:p>
    <w:p w14:paraId="5AC0BF71" w14:textId="77777777" w:rsidR="006629A2" w:rsidRPr="009446CE" w:rsidRDefault="006629A2" w:rsidP="009446CE">
      <w:pPr>
        <w:spacing w:line="360" w:lineRule="auto"/>
        <w:contextualSpacing/>
        <w:rPr>
          <w:rFonts w:ascii="Verdana" w:eastAsia="Calibri" w:hAnsi="Verdana" w:cs="Tahoma"/>
          <w:b/>
        </w:rPr>
      </w:pPr>
    </w:p>
    <w:p w14:paraId="11408E0C" w14:textId="1850921A"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PYTANIE NR 90</w:t>
      </w:r>
    </w:p>
    <w:p w14:paraId="6601BCFE" w14:textId="7CCDF203" w:rsidR="00635E0D" w:rsidRPr="009446CE" w:rsidRDefault="00635E0D" w:rsidP="009446CE">
      <w:pPr>
        <w:widowControl w:val="0"/>
        <w:tabs>
          <w:tab w:val="left" w:pos="540"/>
        </w:tabs>
        <w:autoSpaceDE w:val="0"/>
        <w:autoSpaceDN w:val="0"/>
        <w:spacing w:line="360" w:lineRule="auto"/>
        <w:ind w:right="114"/>
        <w:rPr>
          <w:rFonts w:ascii="Verdana" w:hAnsi="Verdana" w:cs="Tahoma"/>
        </w:rPr>
      </w:pPr>
      <w:r w:rsidRPr="009446CE">
        <w:rPr>
          <w:rFonts w:ascii="Verdana" w:hAnsi="Verdana" w:cs="Tahoma"/>
        </w:rPr>
        <w:t>Czy Zamawiający wyraża zgodę na niestosowanie klauzuli katastrofy budowlanej dla mienia wyłączonego z użytkowania ?</w:t>
      </w:r>
    </w:p>
    <w:p w14:paraId="749609D8" w14:textId="03CA5B7F"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406D2C71" w14:textId="7960BF5D" w:rsidR="00155253" w:rsidRPr="009446CE" w:rsidRDefault="00155253" w:rsidP="009446CE">
      <w:pPr>
        <w:spacing w:line="360" w:lineRule="auto"/>
        <w:contextualSpacing/>
        <w:rPr>
          <w:rFonts w:ascii="Verdana" w:eastAsia="Calibri" w:hAnsi="Verdana" w:cs="Tahoma"/>
          <w:bCs/>
        </w:rPr>
      </w:pPr>
      <w:r w:rsidRPr="009446CE">
        <w:rPr>
          <w:rFonts w:ascii="Verdana" w:eastAsia="Calibri" w:hAnsi="Verdana" w:cs="Tahoma"/>
          <w:bCs/>
        </w:rPr>
        <w:t>Zamawiający wyjaśnia, że zgodnie z treścią klauzuli katastrofy budowlanej, „</w:t>
      </w:r>
      <w:r w:rsidRPr="009446CE">
        <w:rPr>
          <w:rFonts w:ascii="Verdana" w:hAnsi="Verdana" w:cs="Tahoma"/>
          <w:bCs/>
          <w:spacing w:val="-6"/>
        </w:rPr>
        <w:t>Z zakresu odpowiedzialności w ramach katastrofy budowlanej wyłączone są budynki wyłączone z eksploatacji, w złym stanie technicznym lub przeznaczone do rozbiórki”</w:t>
      </w:r>
    </w:p>
    <w:p w14:paraId="634057DF" w14:textId="77777777" w:rsidR="00155253" w:rsidRPr="009446CE" w:rsidRDefault="00155253" w:rsidP="009446CE">
      <w:pPr>
        <w:spacing w:line="360" w:lineRule="auto"/>
        <w:contextualSpacing/>
        <w:rPr>
          <w:rFonts w:ascii="Verdana" w:eastAsia="Calibri" w:hAnsi="Verdana" w:cs="Tahoma"/>
          <w:b/>
        </w:rPr>
      </w:pPr>
    </w:p>
    <w:p w14:paraId="3B04991B" w14:textId="6A9841CB" w:rsidR="004E62E7" w:rsidRPr="009446CE" w:rsidRDefault="004E62E7" w:rsidP="009446CE">
      <w:pPr>
        <w:spacing w:line="360" w:lineRule="auto"/>
        <w:contextualSpacing/>
        <w:rPr>
          <w:rFonts w:ascii="Verdana" w:eastAsia="Calibri" w:hAnsi="Verdana" w:cs="Tahoma"/>
          <w:b/>
        </w:rPr>
      </w:pPr>
      <w:bookmarkStart w:id="4" w:name="_Hlk57622221"/>
      <w:r w:rsidRPr="009446CE">
        <w:rPr>
          <w:rFonts w:ascii="Verdana" w:eastAsia="Calibri" w:hAnsi="Verdana" w:cs="Tahoma"/>
          <w:b/>
        </w:rPr>
        <w:t>PYTANIE NR 91</w:t>
      </w:r>
    </w:p>
    <w:p w14:paraId="7FE077CE" w14:textId="77777777" w:rsidR="00635E0D" w:rsidRPr="009446CE" w:rsidRDefault="00635E0D" w:rsidP="009446CE">
      <w:pPr>
        <w:widowControl w:val="0"/>
        <w:tabs>
          <w:tab w:val="left" w:pos="540"/>
        </w:tabs>
        <w:autoSpaceDE w:val="0"/>
        <w:autoSpaceDN w:val="0"/>
        <w:spacing w:line="360" w:lineRule="auto"/>
        <w:rPr>
          <w:rFonts w:ascii="Verdana" w:hAnsi="Verdana" w:cs="Tahoma"/>
        </w:rPr>
      </w:pPr>
      <w:r w:rsidRPr="009446CE">
        <w:rPr>
          <w:rFonts w:ascii="Verdana" w:hAnsi="Verdana" w:cs="Tahoma"/>
          <w:w w:val="105"/>
        </w:rPr>
        <w:t xml:space="preserve">Prosimy o włączenie w ryzyku OC: </w:t>
      </w:r>
    </w:p>
    <w:p w14:paraId="61611C96" w14:textId="340B383D" w:rsidR="00635E0D" w:rsidRPr="009446CE" w:rsidRDefault="00635E0D" w:rsidP="009446CE">
      <w:pPr>
        <w:tabs>
          <w:tab w:val="left" w:pos="540"/>
        </w:tabs>
        <w:spacing w:line="360" w:lineRule="auto"/>
        <w:rPr>
          <w:rFonts w:ascii="Verdana" w:hAnsi="Verdana" w:cs="Tahoma"/>
        </w:rPr>
      </w:pPr>
      <w:r w:rsidRPr="009446CE">
        <w:rPr>
          <w:rFonts w:ascii="Verdana" w:hAnsi="Verdana" w:cs="Tahoma"/>
        </w:rPr>
        <w:t>KLAUZULA WYŁĄCZAJĄCA RYZYKO COVID’19 / PANDEMII</w:t>
      </w:r>
    </w:p>
    <w:p w14:paraId="0CDD15DC" w14:textId="77777777" w:rsidR="006629A2" w:rsidRPr="009446CE" w:rsidRDefault="00635E0D" w:rsidP="009446CE">
      <w:pPr>
        <w:pStyle w:val="Bezodstpw"/>
        <w:spacing w:line="360" w:lineRule="auto"/>
        <w:rPr>
          <w:rFonts w:ascii="Verdana" w:hAnsi="Verdana" w:cs="Tahoma"/>
        </w:rPr>
      </w:pPr>
      <w:r w:rsidRPr="009446CE">
        <w:rPr>
          <w:rFonts w:ascii="Verdana" w:hAnsi="Verdana" w:cs="Tahoma"/>
        </w:rPr>
        <w:t>Niezależnie od pozostałych warunków ubezpieczenia, ubezpieczenie nie obejmuje odpowiedzialności cywilnej za szkody, straty, wydatki, grzywny, kary lub jakiekolwiek inne kwoty bezpośrednio lub pośrednio wynikające z lub związane z ( w tym obawą lub zagrożeniem  rzeczywistym lub rzekomym):</w:t>
      </w:r>
    </w:p>
    <w:p w14:paraId="100A4246" w14:textId="77777777" w:rsidR="006629A2" w:rsidRPr="009446CE" w:rsidRDefault="00635E0D" w:rsidP="009446CE">
      <w:pPr>
        <w:pStyle w:val="Bezodstpw"/>
        <w:spacing w:line="360" w:lineRule="auto"/>
        <w:rPr>
          <w:rFonts w:ascii="Verdana" w:hAnsi="Verdana" w:cs="Tahoma"/>
        </w:rPr>
      </w:pPr>
      <w:r w:rsidRPr="009446CE">
        <w:rPr>
          <w:rFonts w:ascii="Verdana" w:hAnsi="Verdana" w:cs="Tahoma"/>
        </w:rPr>
        <w:t xml:space="preserve">• </w:t>
      </w:r>
      <w:proofErr w:type="spellStart"/>
      <w:r w:rsidRPr="009446CE">
        <w:rPr>
          <w:rFonts w:ascii="Verdana" w:hAnsi="Verdana" w:cs="Tahoma"/>
        </w:rPr>
        <w:t>koronawirusem</w:t>
      </w:r>
      <w:proofErr w:type="spellEnd"/>
      <w:r w:rsidRPr="009446CE">
        <w:rPr>
          <w:rFonts w:ascii="Verdana" w:hAnsi="Verdana" w:cs="Tahoma"/>
        </w:rPr>
        <w:t xml:space="preserve"> (</w:t>
      </w:r>
      <w:proofErr w:type="spellStart"/>
      <w:r w:rsidRPr="009446CE">
        <w:rPr>
          <w:rFonts w:ascii="Verdana" w:hAnsi="Verdana" w:cs="Tahoma"/>
        </w:rPr>
        <w:t>Covid</w:t>
      </w:r>
      <w:proofErr w:type="spellEnd"/>
      <w:r w:rsidRPr="009446CE">
        <w:rPr>
          <w:rFonts w:ascii="Verdana" w:hAnsi="Verdana" w:cs="Tahoma"/>
        </w:rPr>
        <w:t xml:space="preserve"> – 19), w tym wszelkich jego mutacji lub odmian;</w:t>
      </w:r>
    </w:p>
    <w:p w14:paraId="6E20EAE6" w14:textId="749D2EB9" w:rsidR="00635E0D" w:rsidRPr="009446CE" w:rsidRDefault="00635E0D" w:rsidP="009446CE">
      <w:pPr>
        <w:pStyle w:val="Bezodstpw"/>
        <w:spacing w:line="360" w:lineRule="auto"/>
        <w:rPr>
          <w:rFonts w:ascii="Verdana" w:hAnsi="Verdana" w:cs="Tahoma"/>
        </w:rPr>
      </w:pPr>
      <w:r w:rsidRPr="009446CE">
        <w:rPr>
          <w:rFonts w:ascii="Verdana" w:hAnsi="Verdana" w:cs="Tahoma"/>
        </w:rPr>
        <w:t>• pandemią lub epidemią ogłoszoną przez Światową Organizację Zdrowia lub organ władzy publicznej.</w:t>
      </w:r>
    </w:p>
    <w:p w14:paraId="3A72818B" w14:textId="77777777"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ODPOWIEDŹ</w:t>
      </w:r>
    </w:p>
    <w:bookmarkEnd w:id="4"/>
    <w:p w14:paraId="6F65341D" w14:textId="77777777" w:rsidR="0020473D" w:rsidRPr="009446CE" w:rsidRDefault="0020473D" w:rsidP="009446CE">
      <w:pPr>
        <w:pStyle w:val="Akapitzlist"/>
        <w:spacing w:line="360" w:lineRule="auto"/>
        <w:ind w:left="0"/>
        <w:rPr>
          <w:rFonts w:ascii="Verdana" w:hAnsi="Verdana" w:cs="Tahoma"/>
        </w:rPr>
      </w:pPr>
      <w:r w:rsidRPr="009446CE">
        <w:rPr>
          <w:rFonts w:ascii="Verdana" w:hAnsi="Verdana" w:cs="Tahoma"/>
        </w:rPr>
        <w:t>Zamawiający zmienia treść SIWZ poprzez włączenie do rozdziału III, załącznika nr 1a poniższej treści:</w:t>
      </w:r>
    </w:p>
    <w:p w14:paraId="37CDB323" w14:textId="77777777" w:rsidR="0020473D" w:rsidRPr="009446CE" w:rsidRDefault="0020473D" w:rsidP="009446CE">
      <w:pPr>
        <w:widowControl w:val="0"/>
        <w:tabs>
          <w:tab w:val="left" w:pos="540"/>
        </w:tabs>
        <w:autoSpaceDE w:val="0"/>
        <w:autoSpaceDN w:val="0"/>
        <w:spacing w:line="360" w:lineRule="auto"/>
        <w:rPr>
          <w:rFonts w:ascii="Verdana" w:hAnsi="Verdana" w:cs="Tahoma"/>
        </w:rPr>
      </w:pPr>
      <w:r w:rsidRPr="009446CE">
        <w:rPr>
          <w:rFonts w:ascii="Verdana" w:hAnsi="Verdana" w:cs="Tahoma"/>
          <w:w w:val="105"/>
        </w:rPr>
        <w:t xml:space="preserve">Prosimy o włączenie w ryzyku OC: </w:t>
      </w:r>
    </w:p>
    <w:p w14:paraId="695E1CC8" w14:textId="77777777" w:rsidR="0020473D" w:rsidRPr="009446CE" w:rsidRDefault="0020473D" w:rsidP="009446CE">
      <w:pPr>
        <w:tabs>
          <w:tab w:val="left" w:pos="540"/>
        </w:tabs>
        <w:spacing w:line="360" w:lineRule="auto"/>
        <w:rPr>
          <w:rFonts w:ascii="Verdana" w:hAnsi="Verdana" w:cs="Tahoma"/>
        </w:rPr>
      </w:pPr>
      <w:r w:rsidRPr="009446CE">
        <w:rPr>
          <w:rFonts w:ascii="Verdana" w:hAnsi="Verdana" w:cs="Tahoma"/>
        </w:rPr>
        <w:t>KLAUZULA WYŁĄCZAJĄCA RYZYKO COVID’19 / PANDEMII</w:t>
      </w:r>
    </w:p>
    <w:p w14:paraId="5A83010B" w14:textId="77777777" w:rsidR="0020473D" w:rsidRPr="009446CE" w:rsidRDefault="0020473D" w:rsidP="009446CE">
      <w:pPr>
        <w:pStyle w:val="Bezodstpw"/>
        <w:spacing w:line="360" w:lineRule="auto"/>
        <w:rPr>
          <w:rFonts w:ascii="Verdana" w:hAnsi="Verdana" w:cs="Tahoma"/>
        </w:rPr>
      </w:pPr>
      <w:r w:rsidRPr="009446CE">
        <w:rPr>
          <w:rFonts w:ascii="Verdana" w:hAnsi="Verdana" w:cs="Tahoma"/>
        </w:rPr>
        <w:t>Niezależnie od pozostałych warunków ubezpieczenia, ubezpieczenie nie obejmuje odpowiedzialności cywilnej za szkody, straty, wydatki, grzywny, kary lub jakiekolwiek inne kwoty bezpośrednio lub pośrednio wynikające z lub związane z ( w tym obawą lub zagrożeniem  rzeczywistym lub rzekomym):</w:t>
      </w:r>
    </w:p>
    <w:p w14:paraId="6ECBDB69" w14:textId="77777777" w:rsidR="0020473D" w:rsidRPr="009446CE" w:rsidRDefault="0020473D" w:rsidP="009446CE">
      <w:pPr>
        <w:pStyle w:val="Bezodstpw"/>
        <w:spacing w:line="360" w:lineRule="auto"/>
        <w:rPr>
          <w:rFonts w:ascii="Verdana" w:hAnsi="Verdana" w:cs="Tahoma"/>
        </w:rPr>
      </w:pPr>
      <w:r w:rsidRPr="009446CE">
        <w:rPr>
          <w:rFonts w:ascii="Verdana" w:hAnsi="Verdana" w:cs="Tahoma"/>
        </w:rPr>
        <w:t xml:space="preserve">• </w:t>
      </w:r>
      <w:proofErr w:type="spellStart"/>
      <w:r w:rsidRPr="009446CE">
        <w:rPr>
          <w:rFonts w:ascii="Verdana" w:hAnsi="Verdana" w:cs="Tahoma"/>
        </w:rPr>
        <w:t>koronawirusem</w:t>
      </w:r>
      <w:proofErr w:type="spellEnd"/>
      <w:r w:rsidRPr="009446CE">
        <w:rPr>
          <w:rFonts w:ascii="Verdana" w:hAnsi="Verdana" w:cs="Tahoma"/>
        </w:rPr>
        <w:t xml:space="preserve"> (</w:t>
      </w:r>
      <w:proofErr w:type="spellStart"/>
      <w:r w:rsidRPr="009446CE">
        <w:rPr>
          <w:rFonts w:ascii="Verdana" w:hAnsi="Verdana" w:cs="Tahoma"/>
        </w:rPr>
        <w:t>Covid</w:t>
      </w:r>
      <w:proofErr w:type="spellEnd"/>
      <w:r w:rsidRPr="009446CE">
        <w:rPr>
          <w:rFonts w:ascii="Verdana" w:hAnsi="Verdana" w:cs="Tahoma"/>
        </w:rPr>
        <w:t xml:space="preserve"> – 19), w tym wszelkich jego mutacji lub odmian;</w:t>
      </w:r>
    </w:p>
    <w:p w14:paraId="1DAD31E0" w14:textId="77777777" w:rsidR="0020473D" w:rsidRPr="009446CE" w:rsidRDefault="0020473D" w:rsidP="009446CE">
      <w:pPr>
        <w:pStyle w:val="Bezodstpw"/>
        <w:spacing w:line="360" w:lineRule="auto"/>
        <w:rPr>
          <w:rFonts w:ascii="Verdana" w:hAnsi="Verdana" w:cs="Tahoma"/>
        </w:rPr>
      </w:pPr>
      <w:r w:rsidRPr="009446CE">
        <w:rPr>
          <w:rFonts w:ascii="Verdana" w:hAnsi="Verdana" w:cs="Tahoma"/>
        </w:rPr>
        <w:t>• pandemią lub epidemią ogłoszoną przez Światową Organizację Zdrowia lub organ władzy publicznej.</w:t>
      </w:r>
    </w:p>
    <w:p w14:paraId="55E07814" w14:textId="4AFD3849" w:rsidR="004E62E7" w:rsidRPr="009446CE" w:rsidRDefault="0020473D" w:rsidP="009446CE">
      <w:pPr>
        <w:pStyle w:val="Akapitzlist"/>
        <w:spacing w:line="360" w:lineRule="auto"/>
        <w:ind w:left="0"/>
        <w:rPr>
          <w:rFonts w:ascii="Verdana" w:hAnsi="Verdana" w:cs="Tahoma"/>
        </w:rPr>
      </w:pPr>
      <w:r w:rsidRPr="009446CE">
        <w:rPr>
          <w:rFonts w:ascii="Verdana" w:hAnsi="Verdana" w:cs="Tahoma"/>
        </w:rPr>
        <w:t xml:space="preserve"> </w:t>
      </w:r>
    </w:p>
    <w:p w14:paraId="121B042B" w14:textId="4D16715B" w:rsidR="00635E0D"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PYTANIE NR 92</w:t>
      </w:r>
    </w:p>
    <w:p w14:paraId="317B9F18" w14:textId="7853D825" w:rsidR="00635E0D" w:rsidRPr="009446CE" w:rsidRDefault="00635E0D" w:rsidP="009446CE">
      <w:pPr>
        <w:pStyle w:val="Tekstpodstawowy"/>
        <w:spacing w:after="0" w:line="360" w:lineRule="auto"/>
        <w:rPr>
          <w:rFonts w:ascii="Verdana" w:hAnsi="Verdana" w:cs="Tahoma"/>
        </w:rPr>
      </w:pPr>
      <w:r w:rsidRPr="009446CE">
        <w:rPr>
          <w:rFonts w:ascii="Verdana" w:hAnsi="Verdana" w:cs="Tahoma"/>
        </w:rPr>
        <w:t>Proszę o włączenie w ryzyku OC KLAUZULI CHORÓB ZAKAŹNYCH o treści:</w:t>
      </w:r>
    </w:p>
    <w:p w14:paraId="76AE26FF" w14:textId="34208B58" w:rsidR="00635E0D" w:rsidRPr="009446CE" w:rsidRDefault="00635E0D" w:rsidP="009446CE">
      <w:pPr>
        <w:pStyle w:val="Tekstpodstawowy"/>
        <w:spacing w:after="0" w:line="360" w:lineRule="auto"/>
        <w:rPr>
          <w:rFonts w:ascii="Verdana" w:hAnsi="Verdana" w:cs="Tahoma"/>
        </w:rPr>
      </w:pPr>
      <w:r w:rsidRPr="009446CE">
        <w:rPr>
          <w:rFonts w:ascii="Verdana" w:hAnsi="Verdana" w:cs="Tahoma"/>
        </w:rPr>
        <w:t xml:space="preserve">Ochrona ubezpieczeniowa obejmuje odpowiedzialność cywilną Ubezpieczonego za szkody wynikające </w:t>
      </w:r>
      <w:r w:rsidR="004F3808" w:rsidRPr="009446CE">
        <w:rPr>
          <w:rFonts w:ascii="Verdana" w:hAnsi="Verdana" w:cs="Tahoma"/>
        </w:rPr>
        <w:br/>
      </w:r>
      <w:r w:rsidRPr="009446CE">
        <w:rPr>
          <w:rFonts w:ascii="Verdana" w:hAnsi="Verdana" w:cs="Tahoma"/>
        </w:rPr>
        <w:t xml:space="preserve">z przeniesienia chorób zakaźnych, za wyjątkiem szkód wyrządzonych z winy umyślnej bądź wskutek rażącego niedbalstwa Ubezpieczonego. Ochrona ubezpieczeniowa nie obejmuje i Compensa nie odpowiada dodatkowo za szkody spowodowane przez wirus HIV, BSE, TSE, HTLV III, LAV, chorobę </w:t>
      </w:r>
      <w:proofErr w:type="spellStart"/>
      <w:r w:rsidRPr="009446CE">
        <w:rPr>
          <w:rFonts w:ascii="Verdana" w:hAnsi="Verdana" w:cs="Tahoma"/>
        </w:rPr>
        <w:t>Creutzfelda</w:t>
      </w:r>
      <w:proofErr w:type="spellEnd"/>
      <w:r w:rsidRPr="009446CE">
        <w:rPr>
          <w:rFonts w:ascii="Verdana" w:hAnsi="Verdana" w:cs="Tahoma"/>
        </w:rPr>
        <w:t xml:space="preserve">-Jakoba lub </w:t>
      </w:r>
      <w:bookmarkStart w:id="5" w:name="_Hlk56420441"/>
      <w:r w:rsidRPr="009446CE">
        <w:rPr>
          <w:rFonts w:ascii="Verdana" w:hAnsi="Verdana" w:cs="Tahoma"/>
        </w:rPr>
        <w:t>szkody spowodowane w wyniku lub w związku z uszkodzeniem lub modyfikacją kodu genetycznego</w:t>
      </w:r>
      <w:bookmarkEnd w:id="5"/>
      <w:r w:rsidRPr="009446CE">
        <w:rPr>
          <w:rFonts w:ascii="Verdana" w:hAnsi="Verdana" w:cs="Tahoma"/>
        </w:rPr>
        <w:t>.</w:t>
      </w:r>
    </w:p>
    <w:p w14:paraId="787A237E" w14:textId="4398006C"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3955082D" w14:textId="0BD3108E" w:rsidR="006629A2" w:rsidRPr="009446CE" w:rsidRDefault="007A6F4D" w:rsidP="009446CE">
      <w:pPr>
        <w:spacing w:line="360" w:lineRule="auto"/>
        <w:contextualSpacing/>
        <w:rPr>
          <w:rFonts w:ascii="Verdana" w:hAnsi="Verdana" w:cs="Tahoma"/>
        </w:rPr>
      </w:pPr>
      <w:r w:rsidRPr="009446CE">
        <w:rPr>
          <w:rFonts w:ascii="Verdana" w:hAnsi="Verdana" w:cs="Tahoma"/>
        </w:rPr>
        <w:t>Patrz odpowiedź na pytanie nr 48 i 82.</w:t>
      </w:r>
    </w:p>
    <w:p w14:paraId="3301A401" w14:textId="77777777" w:rsidR="00583945" w:rsidRPr="009446CE" w:rsidRDefault="00583945" w:rsidP="009446CE">
      <w:pPr>
        <w:spacing w:line="360" w:lineRule="auto"/>
        <w:contextualSpacing/>
        <w:rPr>
          <w:rFonts w:ascii="Verdana" w:eastAsia="Calibri" w:hAnsi="Verdana" w:cs="Tahoma"/>
          <w:b/>
        </w:rPr>
      </w:pPr>
    </w:p>
    <w:p w14:paraId="02BBA2C8" w14:textId="77777777" w:rsidR="000766D6" w:rsidRPr="009446CE" w:rsidRDefault="000766D6" w:rsidP="009446CE">
      <w:pPr>
        <w:spacing w:line="360" w:lineRule="auto"/>
        <w:contextualSpacing/>
        <w:rPr>
          <w:rFonts w:ascii="Verdana" w:eastAsia="Calibri" w:hAnsi="Verdana" w:cs="Tahoma"/>
          <w:b/>
        </w:rPr>
      </w:pPr>
    </w:p>
    <w:p w14:paraId="00B0A02C" w14:textId="5ABB887F"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PYTANIE NR 93</w:t>
      </w:r>
    </w:p>
    <w:p w14:paraId="67705F8E" w14:textId="76466B5B" w:rsidR="00635E0D" w:rsidRPr="009446CE" w:rsidRDefault="00635E0D" w:rsidP="009446CE">
      <w:pPr>
        <w:pStyle w:val="Tekstpodstawowy"/>
        <w:spacing w:after="0" w:line="360" w:lineRule="auto"/>
        <w:rPr>
          <w:rFonts w:ascii="Verdana" w:hAnsi="Verdana" w:cs="Tahoma"/>
        </w:rPr>
      </w:pPr>
      <w:r w:rsidRPr="009446CE">
        <w:rPr>
          <w:rFonts w:ascii="Verdana" w:hAnsi="Verdana" w:cs="Tahoma"/>
        </w:rPr>
        <w:t>Czy w ubezpieczeniu mienia od wszystkich w odniesieniu do ryzyka</w:t>
      </w:r>
      <w:r w:rsidR="004F3808" w:rsidRPr="009446CE">
        <w:rPr>
          <w:rFonts w:ascii="Verdana" w:hAnsi="Verdana" w:cs="Tahoma"/>
        </w:rPr>
        <w:t xml:space="preserve"> zapadania i osuwania się ziemi</w:t>
      </w:r>
      <w:r w:rsidRPr="009446CE">
        <w:rPr>
          <w:rFonts w:ascii="Verdana" w:hAnsi="Verdana" w:cs="Tahoma"/>
        </w:rPr>
        <w:t>, proszę o potwierdzenie, że Zamawiający nie oczekuje ochrony wskutek działalności człowieka.</w:t>
      </w:r>
    </w:p>
    <w:p w14:paraId="12FD7428" w14:textId="7266593F"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5B7AADF6" w14:textId="00FB87F0" w:rsidR="006629A2" w:rsidRPr="009446CE" w:rsidRDefault="00CE6D0E" w:rsidP="009446CE">
      <w:pPr>
        <w:spacing w:line="360" w:lineRule="auto"/>
        <w:contextualSpacing/>
        <w:rPr>
          <w:rFonts w:ascii="Verdana" w:eastAsia="Calibri" w:hAnsi="Verdana" w:cs="Tahoma"/>
          <w:bCs/>
        </w:rPr>
      </w:pPr>
      <w:r w:rsidRPr="009446CE">
        <w:rPr>
          <w:rFonts w:ascii="Verdana" w:eastAsia="Calibri" w:hAnsi="Verdana" w:cs="Tahoma"/>
          <w:bCs/>
        </w:rPr>
        <w:t>Patrz odpowiedź na pytanie nr 6.</w:t>
      </w:r>
    </w:p>
    <w:p w14:paraId="77556F43" w14:textId="77777777" w:rsidR="00CE6D0E" w:rsidRPr="009446CE" w:rsidRDefault="00CE6D0E" w:rsidP="009446CE">
      <w:pPr>
        <w:spacing w:line="360" w:lineRule="auto"/>
        <w:contextualSpacing/>
        <w:rPr>
          <w:rFonts w:ascii="Verdana" w:eastAsia="Calibri" w:hAnsi="Verdana" w:cs="Tahoma"/>
          <w:b/>
        </w:rPr>
      </w:pPr>
    </w:p>
    <w:p w14:paraId="205DD08A" w14:textId="4B9B4E94"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PYTANIE NR 94</w:t>
      </w:r>
    </w:p>
    <w:p w14:paraId="20226E04" w14:textId="06918004" w:rsidR="00635E0D" w:rsidRPr="009446CE" w:rsidRDefault="00635E0D" w:rsidP="009446CE">
      <w:pPr>
        <w:pStyle w:val="Tekstpodstawowy"/>
        <w:spacing w:after="0" w:line="360" w:lineRule="auto"/>
        <w:rPr>
          <w:rFonts w:ascii="Verdana" w:hAnsi="Verdana" w:cs="Tahoma"/>
        </w:rPr>
      </w:pPr>
      <w:r w:rsidRPr="009446CE">
        <w:rPr>
          <w:rFonts w:ascii="Verdana" w:hAnsi="Verdana" w:cs="Tahoma"/>
        </w:rPr>
        <w:t xml:space="preserve">Proszę o potwierdzenie, że w czasie realizacji umowy Zamawiający nie rozszerzy działalności </w:t>
      </w:r>
      <w:r w:rsidR="004F3808" w:rsidRPr="009446CE">
        <w:rPr>
          <w:rFonts w:ascii="Verdana" w:hAnsi="Verdana" w:cs="Tahoma"/>
        </w:rPr>
        <w:br/>
      </w:r>
      <w:r w:rsidRPr="009446CE">
        <w:rPr>
          <w:rFonts w:ascii="Verdana" w:hAnsi="Verdana" w:cs="Tahoma"/>
        </w:rPr>
        <w:t>o działalność związaną z przetwarzaniem, utylizowaniem, odzyskiem odpadów.</w:t>
      </w:r>
    </w:p>
    <w:p w14:paraId="4A161157" w14:textId="1202A1AB"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0A00C536" w14:textId="2ABD014D" w:rsidR="006629A2" w:rsidRPr="009446CE" w:rsidRDefault="00CE6D0E" w:rsidP="009446CE">
      <w:pPr>
        <w:spacing w:line="360" w:lineRule="auto"/>
        <w:contextualSpacing/>
        <w:rPr>
          <w:rFonts w:ascii="Verdana" w:eastAsia="Calibri" w:hAnsi="Verdana" w:cs="Tahoma"/>
          <w:bCs/>
        </w:rPr>
      </w:pPr>
      <w:r w:rsidRPr="009446CE">
        <w:rPr>
          <w:rFonts w:ascii="Verdana" w:eastAsia="Calibri" w:hAnsi="Verdana" w:cs="Tahoma"/>
          <w:bCs/>
        </w:rPr>
        <w:t>Zamawiający potwierdza powyższe.</w:t>
      </w:r>
    </w:p>
    <w:p w14:paraId="3003237D" w14:textId="77777777" w:rsidR="008B0313" w:rsidRPr="009446CE" w:rsidRDefault="008B0313" w:rsidP="009446CE">
      <w:pPr>
        <w:spacing w:line="360" w:lineRule="auto"/>
        <w:contextualSpacing/>
        <w:rPr>
          <w:rFonts w:ascii="Verdana" w:eastAsia="Calibri" w:hAnsi="Verdana" w:cs="Tahoma"/>
          <w:b/>
        </w:rPr>
      </w:pPr>
    </w:p>
    <w:p w14:paraId="4BA41893" w14:textId="43BFAE03"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PYTANIE NR 95</w:t>
      </w:r>
    </w:p>
    <w:p w14:paraId="2B837E36" w14:textId="5D93B4DE" w:rsidR="00635E0D" w:rsidRPr="009446CE" w:rsidRDefault="00635E0D" w:rsidP="009446CE">
      <w:pPr>
        <w:pStyle w:val="Tekstpodstawowy"/>
        <w:spacing w:after="0" w:line="360" w:lineRule="auto"/>
        <w:rPr>
          <w:rFonts w:ascii="Verdana" w:hAnsi="Verdana" w:cs="Tahoma"/>
        </w:rPr>
      </w:pPr>
      <w:r w:rsidRPr="009446CE">
        <w:rPr>
          <w:rFonts w:ascii="Verdana" w:hAnsi="Verdana" w:cs="Tahoma"/>
        </w:rPr>
        <w:t>Prosimy o potwierdzenie, że zakres ochrony OC ma obejmować odpowiedzialność za szkody powstałe w trakcie pokazów sztucznych ogni, materiałów wybuchowych i pirotechnicznych o ile przeprowadzone były one przez profesjonalny podmiot</w:t>
      </w:r>
    </w:p>
    <w:p w14:paraId="714F9904" w14:textId="77777777"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15AE1196" w14:textId="1B6F6568" w:rsidR="004E62E7" w:rsidRPr="009446CE" w:rsidRDefault="00CE6D0E" w:rsidP="009446CE">
      <w:pPr>
        <w:pStyle w:val="Akapitzlist"/>
        <w:spacing w:line="360" w:lineRule="auto"/>
        <w:ind w:left="0"/>
        <w:rPr>
          <w:rFonts w:ascii="Verdana" w:hAnsi="Verdana" w:cs="Tahoma"/>
        </w:rPr>
      </w:pPr>
      <w:r w:rsidRPr="009446CE">
        <w:rPr>
          <w:rFonts w:ascii="Verdana" w:hAnsi="Verdana" w:cs="Tahoma"/>
        </w:rPr>
        <w:t>Patrz odpowiedź na pytanie nr 54.</w:t>
      </w:r>
    </w:p>
    <w:p w14:paraId="1B92195B" w14:textId="77777777" w:rsidR="00CE6D0E" w:rsidRPr="009446CE" w:rsidRDefault="00CE6D0E" w:rsidP="009446CE">
      <w:pPr>
        <w:pStyle w:val="Akapitzlist"/>
        <w:spacing w:line="360" w:lineRule="auto"/>
        <w:ind w:left="0"/>
        <w:rPr>
          <w:rFonts w:ascii="Verdana" w:hAnsi="Verdana" w:cs="Tahoma"/>
        </w:rPr>
      </w:pPr>
    </w:p>
    <w:p w14:paraId="51E566F5" w14:textId="2FF2E9B7"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PYTANIE NR 96</w:t>
      </w:r>
    </w:p>
    <w:p w14:paraId="4258C2F1" w14:textId="3C309F1F" w:rsidR="00635E0D" w:rsidRPr="009446CE" w:rsidRDefault="00635E0D" w:rsidP="009446CE">
      <w:pPr>
        <w:pStyle w:val="Tekstpodstawowy"/>
        <w:spacing w:after="0" w:line="360" w:lineRule="auto"/>
        <w:rPr>
          <w:rFonts w:ascii="Verdana" w:hAnsi="Verdana" w:cs="Tahoma"/>
        </w:rPr>
      </w:pPr>
      <w:r w:rsidRPr="009446CE">
        <w:rPr>
          <w:rFonts w:ascii="Verdana" w:hAnsi="Verdana" w:cs="Tahoma"/>
        </w:rPr>
        <w:t>Prosimy o włączenie do wszystkich umów majątkowych poniższej klauzuli:</w:t>
      </w:r>
    </w:p>
    <w:p w14:paraId="623B627A" w14:textId="77777777" w:rsidR="00635E0D" w:rsidRPr="009446CE" w:rsidRDefault="00635E0D" w:rsidP="009446CE">
      <w:pPr>
        <w:keepLines/>
        <w:spacing w:line="360" w:lineRule="auto"/>
        <w:contextualSpacing/>
        <w:rPr>
          <w:rFonts w:ascii="Verdana" w:eastAsia="Times New Roman" w:hAnsi="Verdana" w:cs="Tahoma"/>
          <w:b/>
          <w:bCs/>
          <w:lang w:val="en-US" w:eastAsia="en-GB"/>
        </w:rPr>
      </w:pPr>
      <w:proofErr w:type="spellStart"/>
      <w:r w:rsidRPr="009446CE">
        <w:rPr>
          <w:rFonts w:ascii="Verdana" w:eastAsia="Times New Roman" w:hAnsi="Verdana" w:cs="Tahoma"/>
          <w:b/>
          <w:bCs/>
          <w:lang w:val="en-US" w:eastAsia="en-GB"/>
        </w:rPr>
        <w:t>Klauzula</w:t>
      </w:r>
      <w:proofErr w:type="spellEnd"/>
      <w:r w:rsidRPr="009446CE">
        <w:rPr>
          <w:rFonts w:ascii="Verdana" w:eastAsia="Times New Roman" w:hAnsi="Verdana" w:cs="Tahoma"/>
          <w:b/>
          <w:bCs/>
          <w:lang w:val="en-US" w:eastAsia="en-GB"/>
        </w:rPr>
        <w:t xml:space="preserve"> Cyber</w:t>
      </w:r>
    </w:p>
    <w:p w14:paraId="1B3DD4BD" w14:textId="77777777" w:rsidR="00635E0D" w:rsidRPr="009446CE" w:rsidRDefault="00635E0D" w:rsidP="009446CE">
      <w:pPr>
        <w:numPr>
          <w:ilvl w:val="0"/>
          <w:numId w:val="2"/>
        </w:numPr>
        <w:spacing w:line="360" w:lineRule="auto"/>
        <w:ind w:left="0" w:firstLine="0"/>
        <w:contextualSpacing/>
        <w:rPr>
          <w:rFonts w:ascii="Verdana" w:eastAsia="Arial Unicode MS" w:hAnsi="Verdana" w:cs="Tahoma"/>
          <w:lang w:eastAsia="de-DE"/>
        </w:rPr>
      </w:pPr>
      <w:r w:rsidRPr="009446CE">
        <w:rPr>
          <w:rFonts w:ascii="Verdana" w:eastAsia="Arial Unicode MS" w:hAnsi="Verdana" w:cs="Tahoma"/>
          <w:lang w:eastAsia="de-DE"/>
        </w:rPr>
        <w:t>Na potrzeby niniejszej klauzuli zastosowanie znajdują następujące definicje:</w:t>
      </w:r>
    </w:p>
    <w:p w14:paraId="2E171826" w14:textId="77777777" w:rsidR="00635E0D" w:rsidRPr="009446CE" w:rsidRDefault="00635E0D" w:rsidP="009446CE">
      <w:pPr>
        <w:numPr>
          <w:ilvl w:val="0"/>
          <w:numId w:val="3"/>
        </w:numPr>
        <w:spacing w:line="360" w:lineRule="auto"/>
        <w:ind w:left="1134" w:hanging="283"/>
        <w:contextualSpacing/>
        <w:rPr>
          <w:rFonts w:ascii="Verdana" w:eastAsia="Arial Unicode MS" w:hAnsi="Verdana" w:cs="Tahoma"/>
          <w:lang w:eastAsia="de-DE"/>
        </w:rPr>
      </w:pPr>
      <w:r w:rsidRPr="009446CE">
        <w:rPr>
          <w:rFonts w:ascii="Verdana" w:eastAsia="Arial Unicode MS" w:hAnsi="Verdana" w:cs="Tahoma"/>
          <w:lang w:eastAsia="de-DE"/>
        </w:rPr>
        <w:t>„System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wymienionych elementów oraz wszelkie związane z tym urządzenia do przechowywania danych wejściowych, wyjściowych lub danych elektronicznych, sprzęt umożliwiający pracę w sieci lub kopie zapasowe,</w:t>
      </w:r>
    </w:p>
    <w:p w14:paraId="47063A34" w14:textId="77777777" w:rsidR="00635E0D" w:rsidRPr="009446CE" w:rsidRDefault="00635E0D" w:rsidP="009446CE">
      <w:pPr>
        <w:numPr>
          <w:ilvl w:val="0"/>
          <w:numId w:val="3"/>
        </w:numPr>
        <w:spacing w:line="360" w:lineRule="auto"/>
        <w:ind w:left="1134" w:hanging="283"/>
        <w:contextualSpacing/>
        <w:rPr>
          <w:rFonts w:ascii="Verdana" w:eastAsia="Arial Unicode MS" w:hAnsi="Verdana" w:cs="Tahoma"/>
          <w:lang w:val="de-DE" w:eastAsia="de-DE"/>
        </w:rPr>
      </w:pPr>
      <w:r w:rsidRPr="009446CE">
        <w:rPr>
          <w:rFonts w:ascii="Verdana" w:eastAsia="Arial Unicode MS" w:hAnsi="Verdana" w:cs="Tahoma"/>
          <w:lang w:val="de-DE" w:eastAsia="de-DE"/>
        </w:rPr>
        <w:t>„</w:t>
      </w:r>
      <w:proofErr w:type="spellStart"/>
      <w:r w:rsidRPr="009446CE">
        <w:rPr>
          <w:rFonts w:ascii="Verdana" w:eastAsia="Arial Unicode MS" w:hAnsi="Verdana" w:cs="Tahoma"/>
          <w:lang w:val="de-DE" w:eastAsia="de-DE"/>
        </w:rPr>
        <w:t>Sieć</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Komputerowa</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oznacza</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grupę</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systemów</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komputerowych</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oraz</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innych</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sprzętów</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elektronicznych</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lub</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urządzeń</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sieciowych</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połączonych</w:t>
      </w:r>
      <w:proofErr w:type="spellEnd"/>
      <w:r w:rsidRPr="009446CE">
        <w:rPr>
          <w:rFonts w:ascii="Verdana" w:eastAsia="Arial Unicode MS" w:hAnsi="Verdana" w:cs="Tahoma"/>
          <w:lang w:val="de-DE" w:eastAsia="de-DE"/>
        </w:rPr>
        <w:t xml:space="preserve"> z </w:t>
      </w:r>
      <w:proofErr w:type="spellStart"/>
      <w:r w:rsidRPr="009446CE">
        <w:rPr>
          <w:rFonts w:ascii="Verdana" w:eastAsia="Arial Unicode MS" w:hAnsi="Verdana" w:cs="Tahoma"/>
          <w:lang w:val="de-DE" w:eastAsia="de-DE"/>
        </w:rPr>
        <w:t>użyciem</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dowolnej</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formy</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technologii</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komunikacyjnej</w:t>
      </w:r>
      <w:proofErr w:type="spellEnd"/>
      <w:r w:rsidRPr="009446CE">
        <w:rPr>
          <w:rFonts w:ascii="Verdana" w:eastAsia="Arial Unicode MS" w:hAnsi="Verdana" w:cs="Tahoma"/>
          <w:lang w:val="de-DE" w:eastAsia="de-DE"/>
        </w:rPr>
        <w:t xml:space="preserve">, w </w:t>
      </w:r>
      <w:proofErr w:type="spellStart"/>
      <w:r w:rsidRPr="009446CE">
        <w:rPr>
          <w:rFonts w:ascii="Verdana" w:eastAsia="Arial Unicode MS" w:hAnsi="Verdana" w:cs="Tahoma"/>
          <w:lang w:val="de-DE" w:eastAsia="de-DE"/>
        </w:rPr>
        <w:t>tym</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także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przez</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internet</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sieć</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intranet</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lub</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wirtualne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sieci</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prywatne</w:t>
      </w:r>
      <w:proofErr w:type="spellEnd"/>
      <w:r w:rsidRPr="009446CE">
        <w:rPr>
          <w:rFonts w:ascii="Verdana" w:eastAsia="Arial Unicode MS" w:hAnsi="Verdana" w:cs="Tahoma"/>
          <w:lang w:val="de-DE" w:eastAsia="de-DE"/>
        </w:rPr>
        <w:t xml:space="preserve"> (VPN) </w:t>
      </w:r>
      <w:proofErr w:type="spellStart"/>
      <w:r w:rsidRPr="009446CE">
        <w:rPr>
          <w:rFonts w:ascii="Verdana" w:eastAsia="Arial Unicode MS" w:hAnsi="Verdana" w:cs="Tahoma"/>
          <w:lang w:val="de-DE" w:eastAsia="de-DE"/>
        </w:rPr>
        <w:t>umożliwiające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sprzętom</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komputerowym</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działającym</w:t>
      </w:r>
      <w:proofErr w:type="spellEnd"/>
      <w:r w:rsidRPr="009446CE">
        <w:rPr>
          <w:rFonts w:ascii="Verdana" w:eastAsia="Arial Unicode MS" w:hAnsi="Verdana" w:cs="Tahoma"/>
          <w:lang w:val="de-DE" w:eastAsia="de-DE"/>
        </w:rPr>
        <w:t xml:space="preserve"> w </w:t>
      </w:r>
      <w:proofErr w:type="spellStart"/>
      <w:r w:rsidRPr="009446CE">
        <w:rPr>
          <w:rFonts w:ascii="Verdana" w:eastAsia="Arial Unicode MS" w:hAnsi="Verdana" w:cs="Tahoma"/>
          <w:lang w:val="de-DE" w:eastAsia="de-DE"/>
        </w:rPr>
        <w:t>sieci</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wymianę</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danych</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elektronicznych</w:t>
      </w:r>
      <w:proofErr w:type="spellEnd"/>
      <w:r w:rsidRPr="009446CE">
        <w:rPr>
          <w:rFonts w:ascii="Verdana" w:eastAsia="Arial Unicode MS" w:hAnsi="Verdana" w:cs="Tahoma"/>
          <w:lang w:val="de-DE" w:eastAsia="de-DE"/>
        </w:rPr>
        <w:t>,</w:t>
      </w:r>
    </w:p>
    <w:p w14:paraId="54F3B2E8" w14:textId="77777777" w:rsidR="00635E0D" w:rsidRPr="009446CE" w:rsidRDefault="00635E0D" w:rsidP="009446CE">
      <w:pPr>
        <w:numPr>
          <w:ilvl w:val="0"/>
          <w:numId w:val="3"/>
        </w:numPr>
        <w:spacing w:line="360" w:lineRule="auto"/>
        <w:ind w:left="1134" w:hanging="283"/>
        <w:contextualSpacing/>
        <w:rPr>
          <w:rFonts w:ascii="Verdana" w:eastAsia="Arial Unicode MS" w:hAnsi="Verdana" w:cs="Tahoma"/>
          <w:lang w:val="de-DE" w:eastAsia="de-DE"/>
        </w:rPr>
      </w:pPr>
      <w:r w:rsidRPr="009446CE">
        <w:rPr>
          <w:rFonts w:ascii="Verdana" w:eastAsia="Arial Unicode MS" w:hAnsi="Verdana" w:cs="Tahoma"/>
          <w:lang w:val="de-DE" w:eastAsia="de-DE"/>
        </w:rPr>
        <w:t xml:space="preserve">„Dane </w:t>
      </w:r>
      <w:proofErr w:type="spellStart"/>
      <w:r w:rsidRPr="009446CE">
        <w:rPr>
          <w:rFonts w:ascii="Verdana" w:eastAsia="Arial Unicode MS" w:hAnsi="Verdana" w:cs="Tahoma"/>
          <w:lang w:val="de-DE" w:eastAsia="de-DE"/>
        </w:rPr>
        <w:t>Elektroniczne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oznaczają</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informacje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wykorzystywane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udostępnione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przetwarzane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przekazywane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lub</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przechowywane</w:t>
      </w:r>
      <w:proofErr w:type="spellEnd"/>
      <w:r w:rsidRPr="009446CE">
        <w:rPr>
          <w:rFonts w:ascii="Verdana" w:eastAsia="Arial Unicode MS" w:hAnsi="Verdana" w:cs="Tahoma"/>
          <w:lang w:val="de-DE" w:eastAsia="de-DE"/>
        </w:rPr>
        <w:t xml:space="preserve"> w </w:t>
      </w:r>
      <w:proofErr w:type="spellStart"/>
      <w:r w:rsidRPr="009446CE">
        <w:rPr>
          <w:rFonts w:ascii="Verdana" w:eastAsia="Arial Unicode MS" w:hAnsi="Verdana" w:cs="Tahoma"/>
          <w:lang w:val="de-DE" w:eastAsia="de-DE"/>
        </w:rPr>
        <w:t>Systemie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Komputerowym</w:t>
      </w:r>
      <w:proofErr w:type="spellEnd"/>
      <w:r w:rsidRPr="009446CE">
        <w:rPr>
          <w:rFonts w:ascii="Verdana" w:eastAsia="Arial Unicode MS" w:hAnsi="Verdana" w:cs="Tahoma"/>
          <w:lang w:val="de-DE" w:eastAsia="de-DE"/>
        </w:rPr>
        <w:t>,</w:t>
      </w:r>
    </w:p>
    <w:p w14:paraId="24235C34" w14:textId="77777777" w:rsidR="00635E0D" w:rsidRPr="009446CE" w:rsidRDefault="00635E0D" w:rsidP="009446CE">
      <w:pPr>
        <w:numPr>
          <w:ilvl w:val="0"/>
          <w:numId w:val="3"/>
        </w:numPr>
        <w:spacing w:line="360" w:lineRule="auto"/>
        <w:ind w:left="1134" w:hanging="283"/>
        <w:contextualSpacing/>
        <w:rPr>
          <w:rFonts w:ascii="Verdana" w:eastAsia="Arial Unicode MS" w:hAnsi="Verdana" w:cs="Tahoma"/>
          <w:lang w:val="de-DE" w:eastAsia="de-DE"/>
        </w:rPr>
      </w:pPr>
      <w:r w:rsidRPr="009446CE">
        <w:rPr>
          <w:rFonts w:ascii="Verdana" w:eastAsia="Arial Unicode MS" w:hAnsi="Verdana" w:cs="Tahoma"/>
          <w:lang w:val="de-DE" w:eastAsia="de-DE"/>
        </w:rPr>
        <w:t>„</w:t>
      </w:r>
      <w:proofErr w:type="spellStart"/>
      <w:r w:rsidRPr="009446CE">
        <w:rPr>
          <w:rFonts w:ascii="Verdana" w:eastAsia="Arial Unicode MS" w:hAnsi="Verdana" w:cs="Tahoma"/>
          <w:lang w:val="de-DE" w:eastAsia="de-DE"/>
        </w:rPr>
        <w:t>Złośliwe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oprogramowanie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lub</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podobne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aplikacje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oznacza</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wszelkie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kody</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oprogramowania</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instrukcje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programowe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lub</w:t>
      </w:r>
      <w:proofErr w:type="spellEnd"/>
      <w:r w:rsidRPr="009446CE">
        <w:rPr>
          <w:rFonts w:ascii="Verdana" w:eastAsia="Arial Unicode MS" w:hAnsi="Verdana" w:cs="Tahoma"/>
          <w:lang w:val="de-DE" w:eastAsia="de-DE"/>
        </w:rPr>
        <w:t xml:space="preserve"> inne </w:t>
      </w:r>
      <w:proofErr w:type="spellStart"/>
      <w:r w:rsidRPr="009446CE">
        <w:rPr>
          <w:rFonts w:ascii="Verdana" w:eastAsia="Arial Unicode MS" w:hAnsi="Verdana" w:cs="Tahoma"/>
          <w:lang w:val="de-DE" w:eastAsia="de-DE"/>
        </w:rPr>
        <w:t>zestawy</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instrukcji</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opracowane</w:t>
      </w:r>
      <w:proofErr w:type="spellEnd"/>
      <w:r w:rsidRPr="009446CE">
        <w:rPr>
          <w:rFonts w:ascii="Verdana" w:eastAsia="Arial Unicode MS" w:hAnsi="Verdana" w:cs="Tahoma"/>
          <w:lang w:val="de-DE" w:eastAsia="de-DE"/>
        </w:rPr>
        <w:t xml:space="preserve"> z </w:t>
      </w:r>
      <w:proofErr w:type="spellStart"/>
      <w:r w:rsidRPr="009446CE">
        <w:rPr>
          <w:rFonts w:ascii="Verdana" w:eastAsia="Arial Unicode MS" w:hAnsi="Verdana" w:cs="Tahoma"/>
          <w:lang w:val="de-DE" w:eastAsia="de-DE"/>
        </w:rPr>
        <w:t>zamiarem</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uszkodzenia</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zaburzenia</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lub</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wywierania</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innego</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negatywnego</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wpływu</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przenikania</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lub</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monitorowania</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programów</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komputerowych</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plików</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danych</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lub</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operacji</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niezależnie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od</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tego</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czy</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posiadają</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zdolność</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samo</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replikacji</w:t>
      </w:r>
      <w:proofErr w:type="spellEnd"/>
      <w:r w:rsidRPr="009446CE">
        <w:rPr>
          <w:rFonts w:ascii="Verdana" w:eastAsia="Arial Unicode MS" w:hAnsi="Verdana" w:cs="Tahoma"/>
          <w:lang w:val="de-DE" w:eastAsia="de-DE"/>
        </w:rPr>
        <w:t xml:space="preserve">), w </w:t>
      </w:r>
      <w:proofErr w:type="spellStart"/>
      <w:r w:rsidRPr="009446CE">
        <w:rPr>
          <w:rFonts w:ascii="Verdana" w:eastAsia="Arial Unicode MS" w:hAnsi="Verdana" w:cs="Tahoma"/>
          <w:lang w:val="de-DE" w:eastAsia="de-DE"/>
        </w:rPr>
        <w:t>tym</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między</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innymi</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wirusy</w:t>
      </w:r>
      <w:proofErr w:type="spellEnd"/>
      <w:r w:rsidRPr="009446CE">
        <w:rPr>
          <w:rFonts w:ascii="Verdana" w:eastAsia="Arial Unicode MS" w:hAnsi="Verdana" w:cs="Tahoma"/>
          <w:lang w:val="de-DE" w:eastAsia="de-DE"/>
        </w:rPr>
        <w:t>”, „</w:t>
      </w:r>
      <w:proofErr w:type="spellStart"/>
      <w:r w:rsidRPr="009446CE">
        <w:rPr>
          <w:rFonts w:ascii="Verdana" w:eastAsia="Arial Unicode MS" w:hAnsi="Verdana" w:cs="Tahoma"/>
          <w:lang w:val="de-DE" w:eastAsia="de-DE"/>
        </w:rPr>
        <w:t>konie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trojańskie</w:t>
      </w:r>
      <w:proofErr w:type="spellEnd"/>
      <w:r w:rsidRPr="009446CE">
        <w:rPr>
          <w:rFonts w:ascii="Verdana" w:eastAsia="Arial Unicode MS" w:hAnsi="Verdana" w:cs="Tahoma"/>
          <w:lang w:val="de-DE" w:eastAsia="de-DE"/>
        </w:rPr>
        <w:t>”, „</w:t>
      </w:r>
      <w:proofErr w:type="spellStart"/>
      <w:r w:rsidRPr="009446CE">
        <w:rPr>
          <w:rFonts w:ascii="Verdana" w:eastAsia="Arial Unicode MS" w:hAnsi="Verdana" w:cs="Tahoma"/>
          <w:lang w:val="de-DE" w:eastAsia="de-DE"/>
        </w:rPr>
        <w:t>robaki</w:t>
      </w:r>
      <w:proofErr w:type="spellEnd"/>
      <w:r w:rsidRPr="009446CE">
        <w:rPr>
          <w:rFonts w:ascii="Verdana" w:eastAsia="Arial Unicode MS" w:hAnsi="Verdana" w:cs="Tahoma"/>
          <w:lang w:val="de-DE" w:eastAsia="de-DE"/>
        </w:rPr>
        <w:t>”, „</w:t>
      </w:r>
      <w:proofErr w:type="spellStart"/>
      <w:r w:rsidRPr="009446CE">
        <w:rPr>
          <w:rFonts w:ascii="Verdana" w:eastAsia="Arial Unicode MS" w:hAnsi="Verdana" w:cs="Tahoma"/>
          <w:lang w:val="de-DE" w:eastAsia="de-DE"/>
        </w:rPr>
        <w:t>bomby</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logiczne</w:t>
      </w:r>
      <w:proofErr w:type="spellEnd"/>
      <w:r w:rsidRPr="009446CE">
        <w:rPr>
          <w:rFonts w:ascii="Verdana" w:eastAsia="Arial Unicode MS" w:hAnsi="Verdana" w:cs="Tahoma"/>
          <w:lang w:val="de-DE" w:eastAsia="de-DE"/>
        </w:rPr>
        <w:t>”, „</w:t>
      </w:r>
      <w:proofErr w:type="spellStart"/>
      <w:r w:rsidRPr="009446CE">
        <w:rPr>
          <w:rFonts w:ascii="Verdana" w:eastAsia="Arial Unicode MS" w:hAnsi="Verdana" w:cs="Tahoma"/>
          <w:lang w:val="de-DE" w:eastAsia="de-DE"/>
        </w:rPr>
        <w:t>oprogramowanie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szantażujące</w:t>
      </w:r>
      <w:proofErr w:type="spellEnd"/>
      <w:r w:rsidRPr="009446CE">
        <w:rPr>
          <w:rFonts w:ascii="Verdana" w:eastAsia="Arial Unicode MS" w:hAnsi="Verdana" w:cs="Tahoma"/>
          <w:lang w:val="de-DE" w:eastAsia="de-DE"/>
        </w:rPr>
        <w:t>”, „</w:t>
      </w:r>
      <w:proofErr w:type="spellStart"/>
      <w:r w:rsidRPr="009446CE">
        <w:rPr>
          <w:rFonts w:ascii="Verdana" w:eastAsia="Arial Unicode MS" w:hAnsi="Verdana" w:cs="Tahoma"/>
          <w:lang w:val="de-DE" w:eastAsia="de-DE"/>
        </w:rPr>
        <w:t>odmowy</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dostępu</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lub</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odmowy</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świadczenia</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usług</w:t>
      </w:r>
      <w:proofErr w:type="spellEnd"/>
      <w:r w:rsidRPr="009446CE">
        <w:rPr>
          <w:rFonts w:ascii="Verdana" w:eastAsia="Arial Unicode MS" w:hAnsi="Verdana" w:cs="Tahoma"/>
          <w:lang w:val="de-DE" w:eastAsia="de-DE"/>
        </w:rPr>
        <w:t>”,</w:t>
      </w:r>
    </w:p>
    <w:p w14:paraId="1D9EEAEA" w14:textId="7EF34AEF" w:rsidR="00635E0D" w:rsidRPr="009446CE" w:rsidRDefault="00635E0D" w:rsidP="009446CE">
      <w:pPr>
        <w:numPr>
          <w:ilvl w:val="0"/>
          <w:numId w:val="3"/>
        </w:numPr>
        <w:spacing w:line="360" w:lineRule="auto"/>
        <w:ind w:left="1134" w:hanging="283"/>
        <w:contextualSpacing/>
        <w:rPr>
          <w:rFonts w:ascii="Verdana" w:eastAsia="Arial Unicode MS" w:hAnsi="Verdana" w:cs="Tahoma"/>
          <w:lang w:val="de-DE" w:eastAsia="de-DE"/>
        </w:rPr>
      </w:pPr>
      <w:r w:rsidRPr="009446CE">
        <w:rPr>
          <w:rFonts w:ascii="Verdana" w:eastAsia="Arial Unicode MS" w:hAnsi="Verdana" w:cs="Tahoma"/>
          <w:lang w:val="de-DE" w:eastAsia="de-DE"/>
        </w:rPr>
        <w:t>„</w:t>
      </w:r>
      <w:proofErr w:type="spellStart"/>
      <w:r w:rsidRPr="009446CE">
        <w:rPr>
          <w:rFonts w:ascii="Verdana" w:eastAsia="Arial Unicode MS" w:hAnsi="Verdana" w:cs="Tahoma"/>
          <w:lang w:val="de-DE" w:eastAsia="de-DE"/>
        </w:rPr>
        <w:t>Przerwa</w:t>
      </w:r>
      <w:proofErr w:type="spellEnd"/>
      <w:r w:rsidRPr="009446CE">
        <w:rPr>
          <w:rFonts w:ascii="Verdana" w:eastAsia="Arial Unicode MS" w:hAnsi="Verdana" w:cs="Tahoma"/>
          <w:lang w:val="de-DE" w:eastAsia="de-DE"/>
        </w:rPr>
        <w:t xml:space="preserve"> w </w:t>
      </w:r>
      <w:proofErr w:type="spellStart"/>
      <w:r w:rsidRPr="009446CE">
        <w:rPr>
          <w:rFonts w:ascii="Verdana" w:eastAsia="Arial Unicode MS" w:hAnsi="Verdana" w:cs="Tahoma"/>
          <w:lang w:val="de-DE" w:eastAsia="de-DE"/>
        </w:rPr>
        <w:t>funkcjonowaniu</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oznacza</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czas</w:t>
      </w:r>
      <w:proofErr w:type="spellEnd"/>
      <w:r w:rsidRPr="009446CE">
        <w:rPr>
          <w:rFonts w:ascii="Verdana" w:eastAsia="Arial Unicode MS" w:hAnsi="Verdana" w:cs="Tahoma"/>
          <w:lang w:val="de-DE" w:eastAsia="de-DE"/>
        </w:rPr>
        <w:t xml:space="preserve">, w </w:t>
      </w:r>
      <w:proofErr w:type="spellStart"/>
      <w:r w:rsidRPr="009446CE">
        <w:rPr>
          <w:rFonts w:ascii="Verdana" w:eastAsia="Arial Unicode MS" w:hAnsi="Verdana" w:cs="Tahoma"/>
          <w:lang w:val="de-DE" w:eastAsia="de-DE"/>
        </w:rPr>
        <w:t>którym</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dostawy</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prądu</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lub</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innych</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mediów</w:t>
      </w:r>
      <w:proofErr w:type="spellEnd"/>
      <w:r w:rsidRPr="009446CE">
        <w:rPr>
          <w:rFonts w:ascii="Verdana" w:eastAsia="Arial Unicode MS" w:hAnsi="Verdana" w:cs="Tahoma"/>
          <w:lang w:val="de-DE" w:eastAsia="de-DE"/>
        </w:rPr>
        <w:t xml:space="preserve"> nie </w:t>
      </w:r>
      <w:proofErr w:type="spellStart"/>
      <w:r w:rsidRPr="009446CE">
        <w:rPr>
          <w:rFonts w:ascii="Verdana" w:eastAsia="Arial Unicode MS" w:hAnsi="Verdana" w:cs="Tahoma"/>
          <w:lang w:val="de-DE" w:eastAsia="de-DE"/>
        </w:rPr>
        <w:t>są</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dostępne</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lub</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gdy</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sprzęt</w:t>
      </w:r>
      <w:proofErr w:type="spellEnd"/>
      <w:r w:rsidRPr="009446CE">
        <w:rPr>
          <w:rFonts w:ascii="Verdana" w:eastAsia="Arial Unicode MS" w:hAnsi="Verdana" w:cs="Tahoma"/>
          <w:lang w:val="de-DE" w:eastAsia="de-DE"/>
        </w:rPr>
        <w:t xml:space="preserve"> nie </w:t>
      </w:r>
      <w:proofErr w:type="spellStart"/>
      <w:r w:rsidRPr="009446CE">
        <w:rPr>
          <w:rFonts w:ascii="Verdana" w:eastAsia="Arial Unicode MS" w:hAnsi="Verdana" w:cs="Tahoma"/>
          <w:lang w:val="de-DE" w:eastAsia="de-DE"/>
        </w:rPr>
        <w:t>działa</w:t>
      </w:r>
      <w:proofErr w:type="spellEnd"/>
      <w:r w:rsidRPr="009446CE">
        <w:rPr>
          <w:rFonts w:ascii="Verdana" w:eastAsia="Arial Unicode MS" w:hAnsi="Verdana" w:cs="Tahoma"/>
          <w:lang w:val="de-DE" w:eastAsia="de-DE"/>
        </w:rPr>
        <w:t>.</w:t>
      </w:r>
    </w:p>
    <w:p w14:paraId="74A6D29E" w14:textId="77777777" w:rsidR="00635E0D" w:rsidRPr="009446CE" w:rsidRDefault="00635E0D" w:rsidP="009446CE">
      <w:pPr>
        <w:numPr>
          <w:ilvl w:val="0"/>
          <w:numId w:val="2"/>
        </w:numPr>
        <w:spacing w:line="360" w:lineRule="auto"/>
        <w:ind w:left="709" w:hanging="709"/>
        <w:contextualSpacing/>
        <w:rPr>
          <w:rFonts w:ascii="Verdana" w:eastAsia="Arial Unicode MS" w:hAnsi="Verdana" w:cs="Tahoma"/>
          <w:lang w:eastAsia="de-DE"/>
        </w:rPr>
      </w:pPr>
      <w:r w:rsidRPr="009446CE">
        <w:rPr>
          <w:rFonts w:ascii="Verdana" w:eastAsia="Arial Unicode MS" w:hAnsi="Verdana" w:cs="Tahoma"/>
          <w:lang w:eastAsia="de-DE"/>
        </w:rPr>
        <w:t>Wyłączona jest odpowiedzialność Towarzystwa z tytułu wszelkich strat, szkód, zobowiązań, wydatków, grzywien lub kar oraz wszelkich innych kwot należnych bezpośrednio lub pośrednio na skutek:</w:t>
      </w:r>
    </w:p>
    <w:p w14:paraId="3EEAFFC5" w14:textId="77777777" w:rsidR="00635E0D" w:rsidRPr="009446CE" w:rsidRDefault="00635E0D" w:rsidP="009446CE">
      <w:pPr>
        <w:numPr>
          <w:ilvl w:val="0"/>
          <w:numId w:val="4"/>
        </w:numPr>
        <w:spacing w:line="360" w:lineRule="auto"/>
        <w:ind w:left="1276" w:hanging="425"/>
        <w:contextualSpacing/>
        <w:rPr>
          <w:rFonts w:ascii="Verdana" w:eastAsia="Arial Unicode MS" w:hAnsi="Verdana" w:cs="Tahoma"/>
          <w:lang w:eastAsia="de-DE"/>
        </w:rPr>
      </w:pPr>
      <w:r w:rsidRPr="009446CE">
        <w:rPr>
          <w:rFonts w:ascii="Verdana" w:eastAsia="Arial Unicode MS" w:hAnsi="Verdana" w:cs="Tahoma"/>
          <w:lang w:eastAsia="de-DE"/>
        </w:rPr>
        <w:t>wykorzystywania lub posługiwania się jakimikolwiek systemami komputerowymi lub siecią komputerową,</w:t>
      </w:r>
    </w:p>
    <w:p w14:paraId="5862F285" w14:textId="7036DB56" w:rsidR="00635E0D" w:rsidRPr="009446CE" w:rsidRDefault="0041661A" w:rsidP="009446CE">
      <w:pPr>
        <w:numPr>
          <w:ilvl w:val="0"/>
          <w:numId w:val="4"/>
        </w:numPr>
        <w:spacing w:line="360" w:lineRule="auto"/>
        <w:ind w:left="1276" w:hanging="425"/>
        <w:contextualSpacing/>
        <w:rPr>
          <w:rFonts w:ascii="Verdana" w:eastAsia="Arial Unicode MS" w:hAnsi="Verdana" w:cs="Tahoma"/>
          <w:lang w:val="de-DE" w:eastAsia="de-DE"/>
        </w:rPr>
      </w:pPr>
      <w:proofErr w:type="spellStart"/>
      <w:r w:rsidRPr="009446CE">
        <w:rPr>
          <w:rFonts w:ascii="Verdana" w:eastAsia="Arial Unicode MS" w:hAnsi="Verdana" w:cs="Tahoma"/>
          <w:lang w:val="de-DE" w:eastAsia="de-DE"/>
        </w:rPr>
        <w:t>ograniczenia</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lub</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utraty</w:t>
      </w:r>
      <w:proofErr w:type="spellEnd"/>
      <w:r w:rsidRPr="009446CE">
        <w:rPr>
          <w:rFonts w:ascii="Verdana" w:eastAsia="Arial Unicode MS" w:hAnsi="Verdana" w:cs="Tahoma"/>
          <w:lang w:val="de-DE" w:eastAsia="de-DE"/>
        </w:rPr>
        <w:t xml:space="preserve"> </w:t>
      </w:r>
      <w:proofErr w:type="spellStart"/>
      <w:r w:rsidR="00635E0D" w:rsidRPr="009446CE">
        <w:rPr>
          <w:rFonts w:ascii="Verdana" w:eastAsia="Arial Unicode MS" w:hAnsi="Verdana" w:cs="Tahoma"/>
          <w:lang w:val="de-DE" w:eastAsia="de-DE"/>
        </w:rPr>
        <w:t>zdolności</w:t>
      </w:r>
      <w:proofErr w:type="spellEnd"/>
      <w:r w:rsidR="00635E0D" w:rsidRPr="009446CE">
        <w:rPr>
          <w:rFonts w:ascii="Verdana" w:eastAsia="Arial Unicode MS" w:hAnsi="Verdana" w:cs="Tahoma"/>
          <w:lang w:val="de-DE" w:eastAsia="de-DE"/>
        </w:rPr>
        <w:t xml:space="preserve"> </w:t>
      </w:r>
      <w:proofErr w:type="spellStart"/>
      <w:r w:rsidR="00635E0D" w:rsidRPr="009446CE">
        <w:rPr>
          <w:rFonts w:ascii="Verdana" w:eastAsia="Arial Unicode MS" w:hAnsi="Verdana" w:cs="Tahoma"/>
          <w:lang w:val="de-DE" w:eastAsia="de-DE"/>
        </w:rPr>
        <w:t>wykorzystywania</w:t>
      </w:r>
      <w:proofErr w:type="spellEnd"/>
      <w:r w:rsidR="00635E0D" w:rsidRPr="009446CE">
        <w:rPr>
          <w:rFonts w:ascii="Verdana" w:eastAsia="Arial Unicode MS" w:hAnsi="Verdana" w:cs="Tahoma"/>
          <w:lang w:val="de-DE" w:eastAsia="de-DE"/>
        </w:rPr>
        <w:t xml:space="preserve"> </w:t>
      </w:r>
      <w:proofErr w:type="spellStart"/>
      <w:r w:rsidR="00635E0D" w:rsidRPr="009446CE">
        <w:rPr>
          <w:rFonts w:ascii="Verdana" w:eastAsia="Arial Unicode MS" w:hAnsi="Verdana" w:cs="Tahoma"/>
          <w:lang w:val="de-DE" w:eastAsia="de-DE"/>
        </w:rPr>
        <w:t>lub</w:t>
      </w:r>
      <w:proofErr w:type="spellEnd"/>
      <w:r w:rsidR="00635E0D" w:rsidRPr="009446CE">
        <w:rPr>
          <w:rFonts w:ascii="Verdana" w:eastAsia="Arial Unicode MS" w:hAnsi="Verdana" w:cs="Tahoma"/>
          <w:lang w:val="de-DE" w:eastAsia="de-DE"/>
        </w:rPr>
        <w:t xml:space="preserve"> </w:t>
      </w:r>
      <w:proofErr w:type="spellStart"/>
      <w:r w:rsidR="00635E0D" w:rsidRPr="009446CE">
        <w:rPr>
          <w:rFonts w:ascii="Verdana" w:eastAsia="Arial Unicode MS" w:hAnsi="Verdana" w:cs="Tahoma"/>
          <w:lang w:val="de-DE" w:eastAsia="de-DE"/>
        </w:rPr>
        <w:t>posługiwania</w:t>
      </w:r>
      <w:proofErr w:type="spellEnd"/>
      <w:r w:rsidR="00635E0D" w:rsidRPr="009446CE">
        <w:rPr>
          <w:rFonts w:ascii="Verdana" w:eastAsia="Arial Unicode MS" w:hAnsi="Verdana" w:cs="Tahoma"/>
          <w:lang w:val="de-DE" w:eastAsia="de-DE"/>
        </w:rPr>
        <w:t xml:space="preserve"> </w:t>
      </w:r>
      <w:proofErr w:type="spellStart"/>
      <w:r w:rsidR="00635E0D" w:rsidRPr="009446CE">
        <w:rPr>
          <w:rFonts w:ascii="Verdana" w:eastAsia="Arial Unicode MS" w:hAnsi="Verdana" w:cs="Tahoma"/>
          <w:lang w:val="de-DE" w:eastAsia="de-DE"/>
        </w:rPr>
        <w:t>się</w:t>
      </w:r>
      <w:proofErr w:type="spellEnd"/>
      <w:r w:rsidR="00635E0D" w:rsidRPr="009446CE">
        <w:rPr>
          <w:rFonts w:ascii="Verdana" w:eastAsia="Arial Unicode MS" w:hAnsi="Verdana" w:cs="Tahoma"/>
          <w:lang w:val="de-DE" w:eastAsia="de-DE"/>
        </w:rPr>
        <w:t xml:space="preserve"> </w:t>
      </w:r>
      <w:proofErr w:type="spellStart"/>
      <w:r w:rsidR="00635E0D" w:rsidRPr="009446CE">
        <w:rPr>
          <w:rFonts w:ascii="Verdana" w:eastAsia="Arial Unicode MS" w:hAnsi="Verdana" w:cs="Tahoma"/>
          <w:lang w:val="de-DE" w:eastAsia="de-DE"/>
        </w:rPr>
        <w:t>systemem</w:t>
      </w:r>
      <w:proofErr w:type="spellEnd"/>
      <w:r w:rsidR="00635E0D" w:rsidRPr="009446CE">
        <w:rPr>
          <w:rFonts w:ascii="Verdana" w:eastAsia="Arial Unicode MS" w:hAnsi="Verdana" w:cs="Tahoma"/>
          <w:lang w:val="de-DE" w:eastAsia="de-DE"/>
        </w:rPr>
        <w:t xml:space="preserve"> </w:t>
      </w:r>
      <w:proofErr w:type="spellStart"/>
      <w:r w:rsidR="00635E0D" w:rsidRPr="009446CE">
        <w:rPr>
          <w:rFonts w:ascii="Verdana" w:eastAsia="Arial Unicode MS" w:hAnsi="Verdana" w:cs="Tahoma"/>
          <w:lang w:val="de-DE" w:eastAsia="de-DE"/>
        </w:rPr>
        <w:t>komputerowym</w:t>
      </w:r>
      <w:proofErr w:type="spellEnd"/>
      <w:r w:rsidR="00635E0D" w:rsidRPr="009446CE">
        <w:rPr>
          <w:rFonts w:ascii="Verdana" w:eastAsia="Arial Unicode MS" w:hAnsi="Verdana" w:cs="Tahoma"/>
          <w:lang w:val="de-DE" w:eastAsia="de-DE"/>
        </w:rPr>
        <w:t xml:space="preserve">, </w:t>
      </w:r>
      <w:proofErr w:type="spellStart"/>
      <w:r w:rsidR="00635E0D" w:rsidRPr="009446CE">
        <w:rPr>
          <w:rFonts w:ascii="Verdana" w:eastAsia="Arial Unicode MS" w:hAnsi="Verdana" w:cs="Tahoma"/>
          <w:lang w:val="de-DE" w:eastAsia="de-DE"/>
        </w:rPr>
        <w:t>siecią</w:t>
      </w:r>
      <w:proofErr w:type="spellEnd"/>
      <w:r w:rsidR="00635E0D" w:rsidRPr="009446CE">
        <w:rPr>
          <w:rFonts w:ascii="Verdana" w:eastAsia="Arial Unicode MS" w:hAnsi="Verdana" w:cs="Tahoma"/>
          <w:lang w:val="de-DE" w:eastAsia="de-DE"/>
        </w:rPr>
        <w:t xml:space="preserve"> </w:t>
      </w:r>
      <w:proofErr w:type="spellStart"/>
      <w:r w:rsidR="00635E0D" w:rsidRPr="009446CE">
        <w:rPr>
          <w:rFonts w:ascii="Verdana" w:eastAsia="Arial Unicode MS" w:hAnsi="Verdana" w:cs="Tahoma"/>
          <w:lang w:val="de-DE" w:eastAsia="de-DE"/>
        </w:rPr>
        <w:t>komputerową</w:t>
      </w:r>
      <w:proofErr w:type="spellEnd"/>
      <w:r w:rsidR="00635E0D" w:rsidRPr="009446CE">
        <w:rPr>
          <w:rFonts w:ascii="Verdana" w:eastAsia="Arial Unicode MS" w:hAnsi="Verdana" w:cs="Tahoma"/>
          <w:lang w:val="de-DE" w:eastAsia="de-DE"/>
        </w:rPr>
        <w:t xml:space="preserve"> </w:t>
      </w:r>
      <w:proofErr w:type="spellStart"/>
      <w:r w:rsidR="00635E0D" w:rsidRPr="009446CE">
        <w:rPr>
          <w:rFonts w:ascii="Verdana" w:eastAsia="Arial Unicode MS" w:hAnsi="Verdana" w:cs="Tahoma"/>
          <w:lang w:val="de-DE" w:eastAsia="de-DE"/>
        </w:rPr>
        <w:t>lub</w:t>
      </w:r>
      <w:proofErr w:type="spellEnd"/>
      <w:r w:rsidR="00635E0D" w:rsidRPr="009446CE">
        <w:rPr>
          <w:rFonts w:ascii="Verdana" w:eastAsia="Arial Unicode MS" w:hAnsi="Verdana" w:cs="Tahoma"/>
          <w:lang w:val="de-DE" w:eastAsia="de-DE"/>
        </w:rPr>
        <w:t xml:space="preserve"> </w:t>
      </w:r>
      <w:proofErr w:type="spellStart"/>
      <w:r w:rsidR="00635E0D" w:rsidRPr="009446CE">
        <w:rPr>
          <w:rFonts w:ascii="Verdana" w:eastAsia="Arial Unicode MS" w:hAnsi="Verdana" w:cs="Tahoma"/>
          <w:lang w:val="de-DE" w:eastAsia="de-DE"/>
        </w:rPr>
        <w:t>danymi</w:t>
      </w:r>
      <w:proofErr w:type="spellEnd"/>
      <w:r w:rsidR="00635E0D" w:rsidRPr="009446CE">
        <w:rPr>
          <w:rFonts w:ascii="Verdana" w:eastAsia="Arial Unicode MS" w:hAnsi="Verdana" w:cs="Tahoma"/>
          <w:lang w:val="de-DE" w:eastAsia="de-DE"/>
        </w:rPr>
        <w:t xml:space="preserve"> </w:t>
      </w:r>
      <w:proofErr w:type="spellStart"/>
      <w:r w:rsidR="00635E0D" w:rsidRPr="009446CE">
        <w:rPr>
          <w:rFonts w:ascii="Verdana" w:eastAsia="Arial Unicode MS" w:hAnsi="Verdana" w:cs="Tahoma"/>
          <w:lang w:val="de-DE" w:eastAsia="de-DE"/>
        </w:rPr>
        <w:t>elektronicznymi</w:t>
      </w:r>
      <w:proofErr w:type="spellEnd"/>
      <w:r w:rsidR="00635E0D" w:rsidRPr="009446CE">
        <w:rPr>
          <w:rFonts w:ascii="Verdana" w:eastAsia="Arial Unicode MS" w:hAnsi="Verdana" w:cs="Tahoma"/>
          <w:lang w:val="de-DE" w:eastAsia="de-DE"/>
        </w:rPr>
        <w:t>,</w:t>
      </w:r>
    </w:p>
    <w:p w14:paraId="66FEBCDE" w14:textId="77777777" w:rsidR="00635E0D" w:rsidRPr="009446CE" w:rsidRDefault="00635E0D" w:rsidP="009446CE">
      <w:pPr>
        <w:numPr>
          <w:ilvl w:val="0"/>
          <w:numId w:val="4"/>
        </w:numPr>
        <w:spacing w:line="360" w:lineRule="auto"/>
        <w:ind w:left="1276" w:hanging="425"/>
        <w:contextualSpacing/>
        <w:rPr>
          <w:rFonts w:ascii="Verdana" w:eastAsia="Arial Unicode MS" w:hAnsi="Verdana" w:cs="Tahoma"/>
          <w:lang w:val="de-DE" w:eastAsia="de-DE"/>
        </w:rPr>
      </w:pPr>
      <w:proofErr w:type="spellStart"/>
      <w:r w:rsidRPr="009446CE">
        <w:rPr>
          <w:rFonts w:ascii="Verdana" w:eastAsia="Arial Unicode MS" w:hAnsi="Verdana" w:cs="Tahoma"/>
          <w:lang w:val="de-DE" w:eastAsia="de-DE"/>
        </w:rPr>
        <w:t>dostępu</w:t>
      </w:r>
      <w:proofErr w:type="spellEnd"/>
      <w:r w:rsidRPr="009446CE">
        <w:rPr>
          <w:rFonts w:ascii="Verdana" w:eastAsia="Arial Unicode MS" w:hAnsi="Verdana" w:cs="Tahoma"/>
          <w:lang w:val="de-DE" w:eastAsia="de-DE"/>
        </w:rPr>
        <w:t xml:space="preserve"> do </w:t>
      </w:r>
      <w:proofErr w:type="spellStart"/>
      <w:r w:rsidRPr="009446CE">
        <w:rPr>
          <w:rFonts w:ascii="Verdana" w:eastAsia="Arial Unicode MS" w:hAnsi="Verdana" w:cs="Tahoma"/>
          <w:lang w:val="de-DE" w:eastAsia="de-DE"/>
        </w:rPr>
        <w:t>danych</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elektronicznych</w:t>
      </w:r>
      <w:proofErr w:type="spellEnd"/>
      <w:r w:rsidRPr="009446CE">
        <w:rPr>
          <w:rFonts w:ascii="Verdana" w:eastAsia="Arial Unicode MS" w:hAnsi="Verdana" w:cs="Tahoma"/>
          <w:lang w:val="de-DE" w:eastAsia="de-DE"/>
        </w:rPr>
        <w:t xml:space="preserve">, ich </w:t>
      </w:r>
      <w:proofErr w:type="spellStart"/>
      <w:r w:rsidRPr="009446CE">
        <w:rPr>
          <w:rFonts w:ascii="Verdana" w:eastAsia="Arial Unicode MS" w:hAnsi="Verdana" w:cs="Tahoma"/>
          <w:lang w:val="de-DE" w:eastAsia="de-DE"/>
        </w:rPr>
        <w:t>przetwarzania</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transmisji</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przechowywania</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lub</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wykorzystywania</w:t>
      </w:r>
      <w:proofErr w:type="spellEnd"/>
      <w:r w:rsidRPr="009446CE">
        <w:rPr>
          <w:rFonts w:ascii="Verdana" w:eastAsia="Arial Unicode MS" w:hAnsi="Verdana" w:cs="Tahoma"/>
          <w:lang w:val="de-DE" w:eastAsia="de-DE"/>
        </w:rPr>
        <w:t>,</w:t>
      </w:r>
    </w:p>
    <w:p w14:paraId="0A831CA6" w14:textId="769D5702" w:rsidR="00635E0D" w:rsidRPr="009446CE" w:rsidRDefault="00635E0D" w:rsidP="009446CE">
      <w:pPr>
        <w:numPr>
          <w:ilvl w:val="0"/>
          <w:numId w:val="4"/>
        </w:numPr>
        <w:spacing w:line="360" w:lineRule="auto"/>
        <w:ind w:left="1276" w:hanging="425"/>
        <w:contextualSpacing/>
        <w:rPr>
          <w:rFonts w:ascii="Verdana" w:eastAsia="Arial Unicode MS" w:hAnsi="Verdana" w:cs="Tahoma"/>
          <w:lang w:val="de-DE" w:eastAsia="de-DE"/>
        </w:rPr>
      </w:pPr>
      <w:proofErr w:type="spellStart"/>
      <w:r w:rsidRPr="009446CE">
        <w:rPr>
          <w:rFonts w:ascii="Verdana" w:eastAsia="Arial Unicode MS" w:hAnsi="Verdana" w:cs="Tahoma"/>
          <w:lang w:val="de-DE" w:eastAsia="de-DE"/>
        </w:rPr>
        <w:t>braku</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dostępu</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przetwarzania</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transmisji</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przechowywania</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lub</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wykorzystywania</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jakichkolwiek</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danych</w:t>
      </w:r>
      <w:proofErr w:type="spellEnd"/>
      <w:r w:rsidRPr="009446CE">
        <w:rPr>
          <w:rFonts w:ascii="Verdana" w:eastAsia="Arial Unicode MS" w:hAnsi="Verdana" w:cs="Tahoma"/>
          <w:lang w:val="de-DE" w:eastAsia="de-DE"/>
        </w:rPr>
        <w:t xml:space="preserve"> </w:t>
      </w:r>
      <w:proofErr w:type="spellStart"/>
      <w:r w:rsidRPr="009446CE">
        <w:rPr>
          <w:rFonts w:ascii="Verdana" w:eastAsia="Arial Unicode MS" w:hAnsi="Verdana" w:cs="Tahoma"/>
          <w:lang w:val="de-DE" w:eastAsia="de-DE"/>
        </w:rPr>
        <w:t>elektronicznych</w:t>
      </w:r>
      <w:proofErr w:type="spellEnd"/>
      <w:r w:rsidRPr="009446CE">
        <w:rPr>
          <w:rFonts w:ascii="Verdana" w:eastAsia="Arial Unicode MS" w:hAnsi="Verdana" w:cs="Tahoma"/>
          <w:lang w:val="de-DE" w:eastAsia="de-DE"/>
        </w:rPr>
        <w:t>,</w:t>
      </w:r>
    </w:p>
    <w:p w14:paraId="7CCA271E" w14:textId="0D1FDDD1" w:rsidR="00635E0D" w:rsidRPr="009446CE" w:rsidRDefault="00635E0D" w:rsidP="009446CE">
      <w:pPr>
        <w:spacing w:line="360" w:lineRule="auto"/>
        <w:contextualSpacing/>
        <w:rPr>
          <w:rFonts w:ascii="Verdana" w:eastAsia="Arial Unicode MS" w:hAnsi="Verdana" w:cs="Tahoma"/>
          <w:lang w:eastAsia="de-DE"/>
        </w:rPr>
      </w:pPr>
      <w:r w:rsidRPr="009446CE">
        <w:rPr>
          <w:rFonts w:ascii="Verdana" w:eastAsia="Arial Unicode MS" w:hAnsi="Verdana" w:cs="Tahoma"/>
          <w:lang w:eastAsia="de-DE"/>
        </w:rPr>
        <w:t>o ile jest to rezultat:</w:t>
      </w:r>
    </w:p>
    <w:p w14:paraId="724BA3A7" w14:textId="14428E46" w:rsidR="00635E0D" w:rsidRPr="009446CE" w:rsidRDefault="004F3808" w:rsidP="009446CE">
      <w:pPr>
        <w:spacing w:line="360" w:lineRule="auto"/>
        <w:ind w:left="1134" w:hanging="283"/>
        <w:contextualSpacing/>
        <w:rPr>
          <w:rFonts w:ascii="Verdana" w:eastAsia="Arial Unicode MS" w:hAnsi="Verdana" w:cs="Tahoma"/>
          <w:lang w:eastAsia="de-DE"/>
        </w:rPr>
      </w:pPr>
      <w:r w:rsidRPr="009446CE">
        <w:rPr>
          <w:rFonts w:ascii="Verdana" w:eastAsia="Arial Unicode MS" w:hAnsi="Verdana" w:cs="Tahoma"/>
          <w:lang w:eastAsia="de-DE"/>
        </w:rPr>
        <w:t xml:space="preserve">(a) </w:t>
      </w:r>
      <w:r w:rsidR="00635E0D" w:rsidRPr="009446CE">
        <w:rPr>
          <w:rFonts w:ascii="Verdana" w:eastAsia="Arial Unicode MS" w:hAnsi="Verdana" w:cs="Tahoma"/>
          <w:lang w:eastAsia="de-DE"/>
        </w:rPr>
        <w:t>nieuprawnionych lub złośliwych działań, niezależnie od tego kiedy i gdzie one wystąpią, lub zagrożenia wystąpienia oszustwa w związku z powyższym,</w:t>
      </w:r>
    </w:p>
    <w:p w14:paraId="5AD24450" w14:textId="77777777" w:rsidR="00635E0D" w:rsidRPr="009446CE" w:rsidRDefault="00635E0D" w:rsidP="009446CE">
      <w:pPr>
        <w:spacing w:line="360" w:lineRule="auto"/>
        <w:ind w:left="1134" w:hanging="283"/>
        <w:contextualSpacing/>
        <w:rPr>
          <w:rFonts w:ascii="Verdana" w:eastAsia="Arial Unicode MS" w:hAnsi="Verdana" w:cs="Tahoma"/>
          <w:lang w:eastAsia="de-DE"/>
        </w:rPr>
      </w:pPr>
      <w:r w:rsidRPr="009446CE">
        <w:rPr>
          <w:rFonts w:ascii="Verdana" w:eastAsia="Arial Unicode MS" w:hAnsi="Verdana" w:cs="Tahoma"/>
          <w:lang w:eastAsia="de-DE"/>
        </w:rPr>
        <w:t>(b)</w:t>
      </w:r>
      <w:r w:rsidRPr="009446CE">
        <w:rPr>
          <w:rFonts w:ascii="Verdana" w:eastAsia="Arial Unicode MS" w:hAnsi="Verdana" w:cs="Tahoma"/>
          <w:lang w:eastAsia="de-DE"/>
        </w:rPr>
        <w:tab/>
        <w:t>oprogramowania złośliwego lub innej podobnej aplikacji,</w:t>
      </w:r>
    </w:p>
    <w:p w14:paraId="4F939AA3" w14:textId="77777777" w:rsidR="00635E0D" w:rsidRPr="009446CE" w:rsidRDefault="00635E0D" w:rsidP="009446CE">
      <w:pPr>
        <w:spacing w:line="360" w:lineRule="auto"/>
        <w:ind w:left="1134" w:hanging="283"/>
        <w:contextualSpacing/>
        <w:rPr>
          <w:rFonts w:ascii="Verdana" w:eastAsia="Arial Unicode MS" w:hAnsi="Verdana" w:cs="Tahoma"/>
          <w:lang w:eastAsia="de-DE"/>
        </w:rPr>
      </w:pPr>
      <w:r w:rsidRPr="009446CE">
        <w:rPr>
          <w:rFonts w:ascii="Verdana" w:eastAsia="Arial Unicode MS" w:hAnsi="Verdana" w:cs="Tahoma"/>
          <w:lang w:eastAsia="de-DE"/>
        </w:rPr>
        <w:t>(c)</w:t>
      </w:r>
      <w:r w:rsidRPr="009446CE">
        <w:rPr>
          <w:rFonts w:ascii="Verdana" w:eastAsia="Arial Unicode MS" w:hAnsi="Verdana" w:cs="Tahoma"/>
          <w:lang w:eastAsia="de-DE"/>
        </w:rPr>
        <w:tab/>
        <w:t>błędu w programowaniu lub błędu operatora po stronie ubezpieczonego,</w:t>
      </w:r>
    </w:p>
    <w:p w14:paraId="59550448" w14:textId="1A8D5898" w:rsidR="00635E0D" w:rsidRPr="009446CE" w:rsidRDefault="00635E0D" w:rsidP="009446CE">
      <w:pPr>
        <w:spacing w:line="360" w:lineRule="auto"/>
        <w:ind w:left="1134" w:hanging="283"/>
        <w:contextualSpacing/>
        <w:rPr>
          <w:rFonts w:ascii="Verdana" w:eastAsia="Arial Unicode MS" w:hAnsi="Verdana" w:cs="Tahoma"/>
          <w:lang w:eastAsia="de-DE"/>
        </w:rPr>
      </w:pPr>
      <w:r w:rsidRPr="009446CE">
        <w:rPr>
          <w:rFonts w:ascii="Verdana" w:eastAsia="Arial Unicode MS" w:hAnsi="Verdana" w:cs="Tahoma"/>
          <w:lang w:eastAsia="de-DE"/>
        </w:rPr>
        <w:t>(d)</w:t>
      </w:r>
      <w:r w:rsidRPr="009446CE">
        <w:rPr>
          <w:rFonts w:ascii="Verdana" w:eastAsia="Arial Unicode MS" w:hAnsi="Verdana" w:cs="Tahoma"/>
          <w:lang w:eastAsia="de-DE"/>
        </w:rPr>
        <w:tab/>
        <w:t>wszelkich niecelowych i nieplanowanych przerw w funkcjonowaniu systemu komputerowego, sieci komputerowej lub danych elektronicznych ubezpieczonego nie spowodowanych bezpośrednio przez fizyczną stratę lub szkodę.</w:t>
      </w:r>
    </w:p>
    <w:p w14:paraId="5CFF31A5" w14:textId="16E8D9F8" w:rsidR="00635E0D" w:rsidRPr="009446CE" w:rsidRDefault="00635E0D" w:rsidP="009446CE">
      <w:pPr>
        <w:numPr>
          <w:ilvl w:val="0"/>
          <w:numId w:val="2"/>
        </w:numPr>
        <w:spacing w:line="360" w:lineRule="auto"/>
        <w:ind w:left="567" w:hanging="567"/>
        <w:contextualSpacing/>
        <w:rPr>
          <w:rFonts w:ascii="Verdana" w:eastAsia="Arial Unicode MS" w:hAnsi="Verdana" w:cs="Tahoma"/>
          <w:lang w:eastAsia="de-DE"/>
        </w:rPr>
      </w:pPr>
      <w:r w:rsidRPr="009446CE">
        <w:rPr>
          <w:rFonts w:ascii="Verdana" w:eastAsia="Arial Unicode MS" w:hAnsi="Verdana" w:cs="Tahoma"/>
          <w:lang w:eastAsia="de-DE"/>
        </w:rPr>
        <w:t xml:space="preserve">Niezależnie od powyższego, z zastrzeżeniem wszelkich pozostałych postanowień, warunków </w:t>
      </w:r>
      <w:r w:rsidR="004F3808" w:rsidRPr="009446CE">
        <w:rPr>
          <w:rFonts w:ascii="Verdana" w:eastAsia="Arial Unicode MS" w:hAnsi="Verdana" w:cs="Tahoma"/>
          <w:lang w:eastAsia="de-DE"/>
        </w:rPr>
        <w:br/>
      </w:r>
      <w:r w:rsidRPr="009446CE">
        <w:rPr>
          <w:rFonts w:ascii="Verdana" w:eastAsia="Arial Unicode MS" w:hAnsi="Verdana" w:cs="Tahoma"/>
          <w:lang w:eastAsia="de-DE"/>
        </w:rPr>
        <w:t xml:space="preserve">i </w:t>
      </w:r>
      <w:proofErr w:type="spellStart"/>
      <w:r w:rsidRPr="009446CE">
        <w:rPr>
          <w:rFonts w:ascii="Verdana" w:eastAsia="Arial Unicode MS" w:hAnsi="Verdana" w:cs="Tahoma"/>
          <w:lang w:eastAsia="de-DE"/>
        </w:rPr>
        <w:t>wyłączeń</w:t>
      </w:r>
      <w:proofErr w:type="spellEnd"/>
      <w:r w:rsidRPr="009446CE">
        <w:rPr>
          <w:rFonts w:ascii="Verdana" w:eastAsia="Arial Unicode MS" w:hAnsi="Verdana" w:cs="Tahoma"/>
          <w:lang w:eastAsia="de-DE"/>
        </w:rPr>
        <w:t xml:space="preserve"> zawartych w OWU i innych klauzulach, ochrona obejmuje straty lub szkody w mieniu, w tym zakłócenia w prowadzeniu działalności gospodarczej i spowodowane tym zakłócenia w prowadzeniu działalności przez kontrahentów ubezpieczonego, towarzyszące bezpośrednio jednemu lub wielu zdarzeniom ubezpieczeniowym, pomimo iż przyczyna określona w punkcie 2 stanowi czynnik przyczyniający się do wystąpienia takiego zdarzenia. Niemniej jednak ochrona ubezpieczeniowa z tytułu fizycznej straty lub szkody na mieniu nie uchyla ogólnego zastosowania </w:t>
      </w:r>
      <w:proofErr w:type="spellStart"/>
      <w:r w:rsidRPr="009446CE">
        <w:rPr>
          <w:rFonts w:ascii="Verdana" w:eastAsia="Arial Unicode MS" w:hAnsi="Verdana" w:cs="Tahoma"/>
          <w:lang w:eastAsia="de-DE"/>
        </w:rPr>
        <w:t>wyłączeń</w:t>
      </w:r>
      <w:proofErr w:type="spellEnd"/>
      <w:r w:rsidRPr="009446CE">
        <w:rPr>
          <w:rFonts w:ascii="Verdana" w:eastAsia="Arial Unicode MS" w:hAnsi="Verdana" w:cs="Tahoma"/>
          <w:lang w:eastAsia="de-DE"/>
        </w:rPr>
        <w:t xml:space="preserve"> odpowiedzialności wskazanych w punkcie 2, a żadna z okoliczności określonych w tymże punkcie sama w sobie nie będzie uznawana za fizyczną stratę lub szkodę.</w:t>
      </w:r>
    </w:p>
    <w:p w14:paraId="14FCD3DF" w14:textId="4430A4A3" w:rsidR="00635E0D" w:rsidRPr="009446CE" w:rsidRDefault="00635E0D" w:rsidP="009446CE">
      <w:pPr>
        <w:numPr>
          <w:ilvl w:val="0"/>
          <w:numId w:val="2"/>
        </w:numPr>
        <w:spacing w:line="360" w:lineRule="auto"/>
        <w:ind w:left="567" w:hanging="567"/>
        <w:contextualSpacing/>
        <w:rPr>
          <w:rFonts w:ascii="Verdana" w:eastAsia="Arial Unicode MS" w:hAnsi="Verdana" w:cs="Tahoma"/>
          <w:lang w:eastAsia="de-DE"/>
        </w:rPr>
      </w:pPr>
      <w:r w:rsidRPr="009446CE">
        <w:rPr>
          <w:rFonts w:ascii="Verdana" w:eastAsia="Arial Unicode MS" w:hAnsi="Verdana" w:cs="Tahoma"/>
          <w:lang w:eastAsia="de-DE"/>
        </w:rPr>
        <w:t>Niezależnie od powyższego -  o ile jest to objęte ochroną ubezpieczeniowa zgodnie z  OWU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to wówczas podstawę wyliczenia odszkodowania z tytułu uszkodzonych lub utraconych danych elektronicznych zgodnie z niniejszą Umową stanowić będą wyłącznie koszty reprodukcji danych elektronicznych. Koszty te uwzględniają wszelkie wydatki, których poniesienie będzie uzasadnione i niezbędne do odzyskania, zebrania lub opracowania takich danych elektronicznych, przy czym nie obejmują one wartości, jaką dane elektroniczne mają dla ubezpieczonego ani żadnej innej osoby, nawet gdy przedmiotowe dane elektroniczne nie mogą zostać odtworzone, pozyskane ani skompilowane.</w:t>
      </w:r>
    </w:p>
    <w:p w14:paraId="68AB9912" w14:textId="1928C747"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06986D53" w14:textId="77777777" w:rsidR="00CE6D0E" w:rsidRPr="009446CE" w:rsidRDefault="00CE6D0E"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4C719BE6" w14:textId="77777777" w:rsidR="006629A2" w:rsidRPr="009446CE" w:rsidRDefault="006629A2" w:rsidP="009446CE">
      <w:pPr>
        <w:spacing w:line="360" w:lineRule="auto"/>
        <w:contextualSpacing/>
        <w:rPr>
          <w:rFonts w:ascii="Verdana" w:eastAsia="Calibri" w:hAnsi="Verdana" w:cs="Tahoma"/>
          <w:b/>
        </w:rPr>
      </w:pPr>
    </w:p>
    <w:p w14:paraId="1FAE82A9" w14:textId="3D76ADBB" w:rsidR="00635E0D"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PYTANIE NR 97</w:t>
      </w:r>
    </w:p>
    <w:p w14:paraId="04D74299" w14:textId="62BEE3AB" w:rsidR="00635E0D" w:rsidRPr="009446CE" w:rsidRDefault="00635E0D" w:rsidP="009446CE">
      <w:pPr>
        <w:pStyle w:val="Tekstpodstawowy"/>
        <w:spacing w:after="0" w:line="360" w:lineRule="auto"/>
        <w:rPr>
          <w:rFonts w:ascii="Verdana" w:hAnsi="Verdana" w:cs="Tahoma"/>
          <w:b/>
          <w:bCs/>
        </w:rPr>
      </w:pPr>
      <w:r w:rsidRPr="009446CE">
        <w:rPr>
          <w:rFonts w:ascii="Verdana" w:eastAsia="Calibri" w:hAnsi="Verdana" w:cs="Tahoma"/>
        </w:rPr>
        <w:t>Prosimy o włączenie w ryzykach majątkowych klauzuli :</w:t>
      </w:r>
    </w:p>
    <w:p w14:paraId="512299B5" w14:textId="77777777" w:rsidR="00635E0D" w:rsidRPr="009446CE" w:rsidRDefault="00635E0D" w:rsidP="009446CE">
      <w:pPr>
        <w:spacing w:line="360" w:lineRule="auto"/>
        <w:rPr>
          <w:rFonts w:ascii="Verdana" w:eastAsia="Calibri" w:hAnsi="Verdana" w:cs="Tahoma"/>
          <w:lang w:eastAsia="en-US"/>
        </w:rPr>
      </w:pPr>
      <w:r w:rsidRPr="009446CE">
        <w:rPr>
          <w:rFonts w:ascii="Verdana" w:eastAsia="Calibri" w:hAnsi="Verdana" w:cs="Tahoma"/>
          <w:lang w:eastAsia="en-US"/>
        </w:rPr>
        <w:t xml:space="preserve">KLAUZULA CHORÓB ZAKAŹNYCH </w:t>
      </w:r>
    </w:p>
    <w:p w14:paraId="376FA273" w14:textId="77777777" w:rsidR="00635E0D" w:rsidRPr="009446CE" w:rsidRDefault="00635E0D" w:rsidP="009446CE">
      <w:pPr>
        <w:spacing w:line="360" w:lineRule="auto"/>
        <w:rPr>
          <w:rFonts w:ascii="Verdana" w:eastAsia="Calibri" w:hAnsi="Verdana" w:cs="Tahoma"/>
        </w:rPr>
      </w:pPr>
      <w:r w:rsidRPr="009446CE">
        <w:rPr>
          <w:rFonts w:ascii="Verdana" w:eastAsia="Calibri" w:hAnsi="Verdana" w:cs="Tahoma"/>
        </w:rPr>
        <w:t>1.Niezależnie od pozostałych warunków ubezpieczenia, ubezpieczenie nie obejmuje szkód, strat, kosztów, wydatków lub jakichkolwiek innych kwot bezpośrednio lub pośrednio wynikających z lub związanych z Chorobą Zakaźną.</w:t>
      </w:r>
    </w:p>
    <w:p w14:paraId="50B7EC9E" w14:textId="77777777" w:rsidR="00635E0D" w:rsidRPr="009446CE" w:rsidRDefault="00635E0D" w:rsidP="009446CE">
      <w:pPr>
        <w:spacing w:line="360" w:lineRule="auto"/>
        <w:rPr>
          <w:rFonts w:ascii="Verdana" w:eastAsia="Times New Roman" w:hAnsi="Verdana" w:cs="Tahoma"/>
          <w:color w:val="000000"/>
          <w:lang w:eastAsia="en-US"/>
        </w:rPr>
      </w:pPr>
      <w:r w:rsidRPr="009446CE">
        <w:rPr>
          <w:rFonts w:ascii="Verdana" w:eastAsia="Times New Roman" w:hAnsi="Verdana" w:cs="Tahoma"/>
          <w:color w:val="000000"/>
          <w:lang w:eastAsia="en-US"/>
        </w:rPr>
        <w:t xml:space="preserve">2.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 </w:t>
      </w:r>
    </w:p>
    <w:p w14:paraId="3AFD573E" w14:textId="77777777" w:rsidR="00635E0D" w:rsidRPr="009446CE" w:rsidRDefault="00635E0D" w:rsidP="009446CE">
      <w:pPr>
        <w:spacing w:line="360" w:lineRule="auto"/>
        <w:rPr>
          <w:rFonts w:ascii="Verdana" w:eastAsia="Times New Roman" w:hAnsi="Verdana" w:cs="Tahoma"/>
          <w:color w:val="000000"/>
          <w:lang w:eastAsia="en-US"/>
        </w:rPr>
      </w:pPr>
      <w:r w:rsidRPr="009446CE">
        <w:rPr>
          <w:rFonts w:ascii="Verdana" w:eastAsia="Times New Roman" w:hAnsi="Verdana" w:cs="Tahoma"/>
          <w:color w:val="000000"/>
          <w:lang w:eastAsia="en-US"/>
        </w:rPr>
        <w:t xml:space="preserve">3.Użyte w niniejszej klauzuli pojęcie „Choroba Zakaźna” oznacza jakąkolwiek chorobę, która może być przenoszona za pośrednictwem jakiejkolwiek substancji lub środka z jakiegokolwiek organizmu na inny organizm, przy czym: </w:t>
      </w:r>
    </w:p>
    <w:p w14:paraId="2408CA4E" w14:textId="77777777" w:rsidR="00635E0D" w:rsidRPr="009446CE" w:rsidRDefault="00635E0D" w:rsidP="009446CE">
      <w:pPr>
        <w:spacing w:line="360" w:lineRule="auto"/>
        <w:rPr>
          <w:rFonts w:ascii="Verdana" w:eastAsia="Calibri" w:hAnsi="Verdana" w:cs="Tahoma"/>
          <w:color w:val="000000"/>
          <w:lang w:eastAsia="en-US"/>
        </w:rPr>
      </w:pPr>
      <w:r w:rsidRPr="009446CE">
        <w:rPr>
          <w:rFonts w:ascii="Verdana" w:eastAsia="Calibri" w:hAnsi="Verdana" w:cs="Tahoma"/>
          <w:color w:val="000000"/>
          <w:lang w:eastAsia="en-US"/>
        </w:rPr>
        <w:t xml:space="preserve">3.1. taką substancją lub środkiem może być między innymi wirus, bakteria, pasożyt lub inny organizm bądź jego dowolna odmiana, uznawany za żywy lub martwy, </w:t>
      </w:r>
    </w:p>
    <w:p w14:paraId="0045D194" w14:textId="77777777" w:rsidR="00635E0D" w:rsidRPr="009446CE" w:rsidRDefault="00635E0D" w:rsidP="009446CE">
      <w:pPr>
        <w:spacing w:line="360" w:lineRule="auto"/>
        <w:rPr>
          <w:rFonts w:ascii="Verdana" w:eastAsia="Calibri" w:hAnsi="Verdana" w:cs="Tahoma"/>
          <w:color w:val="000000"/>
          <w:lang w:eastAsia="en-US"/>
        </w:rPr>
      </w:pPr>
      <w:r w:rsidRPr="009446CE">
        <w:rPr>
          <w:rFonts w:ascii="Verdana" w:eastAsia="Calibri" w:hAnsi="Verdana" w:cs="Tahoma"/>
          <w:color w:val="000000"/>
          <w:lang w:eastAsia="en-US"/>
        </w:rPr>
        <w:t xml:space="preserve"> 3.2. metodą przenoszenia, bezpośredniego lub pośredniego, jest między innymi przenoszenie drogą powietrzną, poprzez kontakt z płynami ustrojowymi, kontakt z jakimikolwiek powierzchniami lub przedmiotami, ciałami stałymi, cieczami lub gazami, lub pomiędzy organizmami </w:t>
      </w:r>
    </w:p>
    <w:p w14:paraId="1185D9EF" w14:textId="77777777" w:rsidR="00635E0D" w:rsidRPr="009446CE" w:rsidRDefault="00635E0D" w:rsidP="009446CE">
      <w:pPr>
        <w:spacing w:line="360" w:lineRule="auto"/>
        <w:rPr>
          <w:rFonts w:ascii="Verdana" w:eastAsia="Calibri" w:hAnsi="Verdana" w:cs="Tahoma"/>
          <w:color w:val="000000"/>
          <w:lang w:eastAsia="en-US"/>
        </w:rPr>
      </w:pPr>
      <w:r w:rsidRPr="009446CE">
        <w:rPr>
          <w:rFonts w:ascii="Verdana" w:eastAsia="Calibri" w:hAnsi="Verdana" w:cs="Tahoma"/>
          <w:color w:val="000000"/>
          <w:lang w:eastAsia="en-US"/>
        </w:rPr>
        <w:t xml:space="preserve"> 3.3.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 </w:t>
      </w:r>
    </w:p>
    <w:p w14:paraId="41C4383E" w14:textId="50311141" w:rsidR="00635E0D" w:rsidRPr="009446CE" w:rsidRDefault="00635E0D" w:rsidP="009446CE">
      <w:pPr>
        <w:spacing w:line="360" w:lineRule="auto"/>
        <w:rPr>
          <w:rFonts w:ascii="Verdana" w:eastAsia="Calibri" w:hAnsi="Verdana" w:cs="Tahoma"/>
        </w:rPr>
      </w:pPr>
      <w:r w:rsidRPr="009446CE">
        <w:rPr>
          <w:rFonts w:ascii="Verdana" w:eastAsia="Calibri" w:hAnsi="Verdana" w:cs="Tahoma"/>
        </w:rPr>
        <w:t>4. Niniejsza klauzula ma zastosowanie do wszystkich zakresów ochrony ubezpieczeniowej, rozszerzeń zakresu ochrony, dodatkowych zakresów ochrony, wyjątków od jakiegokolwiek wyłączenia.</w:t>
      </w:r>
    </w:p>
    <w:p w14:paraId="48D3E2E3" w14:textId="056FC74E"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48305D19" w14:textId="77777777" w:rsidR="00F84C5B" w:rsidRPr="009446CE" w:rsidRDefault="00F84C5B" w:rsidP="009446CE">
      <w:pPr>
        <w:spacing w:line="360" w:lineRule="auto"/>
        <w:contextualSpacing/>
        <w:rPr>
          <w:rFonts w:ascii="Verdana" w:hAnsi="Verdana" w:cs="Tahoma"/>
        </w:rPr>
      </w:pPr>
      <w:r w:rsidRPr="009446CE">
        <w:rPr>
          <w:rFonts w:ascii="Verdana" w:hAnsi="Verdana" w:cs="Tahoma"/>
        </w:rPr>
        <w:t>Zamawiający wyraża zgodę na wprowadzenie powyższej klauzuli w ubezpieczeniach majątkowych – nie dotyczy ubezpieczenia odpowiedzialności cywilnej.</w:t>
      </w:r>
    </w:p>
    <w:p w14:paraId="2C3DA2E6" w14:textId="77777777" w:rsidR="006629A2" w:rsidRPr="009446CE" w:rsidRDefault="006629A2" w:rsidP="009446CE">
      <w:pPr>
        <w:spacing w:line="360" w:lineRule="auto"/>
        <w:contextualSpacing/>
        <w:rPr>
          <w:rFonts w:ascii="Verdana" w:eastAsia="Calibri" w:hAnsi="Verdana" w:cs="Tahoma"/>
          <w:b/>
        </w:rPr>
      </w:pPr>
    </w:p>
    <w:p w14:paraId="736073C6" w14:textId="77777777" w:rsidR="000766D6" w:rsidRPr="009446CE" w:rsidRDefault="000766D6" w:rsidP="009446CE">
      <w:pPr>
        <w:spacing w:line="360" w:lineRule="auto"/>
        <w:contextualSpacing/>
        <w:rPr>
          <w:rFonts w:ascii="Verdana" w:eastAsia="Calibri" w:hAnsi="Verdana" w:cs="Tahoma"/>
          <w:b/>
        </w:rPr>
      </w:pPr>
    </w:p>
    <w:p w14:paraId="03B3F636" w14:textId="1E8E6762"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PYTANIE NR 98</w:t>
      </w:r>
    </w:p>
    <w:p w14:paraId="5820DF29" w14:textId="48B3FD71" w:rsidR="00635E0D" w:rsidRPr="009446CE" w:rsidRDefault="00635E0D" w:rsidP="009446CE">
      <w:pPr>
        <w:pStyle w:val="Tekstpodstawowy"/>
        <w:spacing w:after="0" w:line="360" w:lineRule="auto"/>
        <w:rPr>
          <w:rFonts w:ascii="Verdana" w:hAnsi="Verdana" w:cs="Tahoma"/>
        </w:rPr>
      </w:pPr>
      <w:r w:rsidRPr="009446CE">
        <w:rPr>
          <w:rFonts w:ascii="Verdana" w:hAnsi="Verdana" w:cs="Tahoma"/>
        </w:rPr>
        <w:t>Prosimy o potwierdzenie, iż w przypadku ubezpieczeń majątkowych i związanych z nimi kosztów dodatkowych ubezpieczyciel nie pokrywa kosztów dezynfekcji, ozonowania, odkażania itp. czynności nie związanych ze szkodą majątkową za którą Zakład Ubezpieczeń ponosi odpowiedzialność.</w:t>
      </w:r>
    </w:p>
    <w:p w14:paraId="29F91DA1" w14:textId="3C0EC200"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185F8051" w14:textId="419E9232" w:rsidR="00657D08" w:rsidRPr="009446CE" w:rsidRDefault="00657D08" w:rsidP="009446CE">
      <w:pPr>
        <w:spacing w:line="360" w:lineRule="auto"/>
        <w:contextualSpacing/>
        <w:rPr>
          <w:rFonts w:ascii="Verdana" w:eastAsia="Calibri" w:hAnsi="Verdana" w:cs="Tahoma"/>
          <w:bCs/>
        </w:rPr>
      </w:pPr>
      <w:r w:rsidRPr="009446CE">
        <w:rPr>
          <w:rFonts w:ascii="Verdana" w:eastAsia="Calibri" w:hAnsi="Verdana" w:cs="Tahoma"/>
          <w:bCs/>
        </w:rPr>
        <w:t>Zamawiający potwierdza powyższe. Jednocześnie zmienia treść klauzuli kosztów alarmu na poniższą:</w:t>
      </w:r>
    </w:p>
    <w:p w14:paraId="7A8F6042" w14:textId="77777777" w:rsidR="00657D08" w:rsidRPr="009446CE" w:rsidRDefault="00657D08" w:rsidP="009446CE">
      <w:pPr>
        <w:widowControl w:val="0"/>
        <w:spacing w:before="120" w:line="360" w:lineRule="auto"/>
        <w:rPr>
          <w:rFonts w:ascii="Verdana" w:hAnsi="Verdana" w:cs="Tahoma"/>
          <w:spacing w:val="-4"/>
        </w:rPr>
      </w:pPr>
      <w:r w:rsidRPr="009446CE">
        <w:rPr>
          <w:rFonts w:ascii="Verdana" w:hAnsi="Verdana" w:cs="Tahoma"/>
          <w:bCs/>
          <w:spacing w:val="-4"/>
        </w:rPr>
        <w:t>Klauzula kosztów alarmu – bez względu na postanowienia ogólnych bądź szczególnych warunków ubezpieczenia, strony umowy ubezpieczenia</w:t>
      </w:r>
      <w:r w:rsidRPr="009446CE">
        <w:rPr>
          <w:rFonts w:ascii="Verdana" w:hAnsi="Verdana" w:cs="Tahoma"/>
          <w:spacing w:val="-4"/>
        </w:rPr>
        <w:t xml:space="preserve"> uzgodniły, że: </w:t>
      </w:r>
    </w:p>
    <w:p w14:paraId="696CBCAF" w14:textId="4BB6B853" w:rsidR="00657D08" w:rsidRPr="009446CE" w:rsidRDefault="00657D08" w:rsidP="009446CE">
      <w:pPr>
        <w:pStyle w:val="Akapitzlist"/>
        <w:widowControl w:val="0"/>
        <w:numPr>
          <w:ilvl w:val="0"/>
          <w:numId w:val="6"/>
        </w:numPr>
        <w:spacing w:before="40" w:line="360" w:lineRule="auto"/>
        <w:ind w:left="284" w:hanging="284"/>
        <w:rPr>
          <w:rFonts w:ascii="Verdana" w:hAnsi="Verdana" w:cs="Tahoma"/>
          <w:spacing w:val="-4"/>
        </w:rPr>
      </w:pPr>
      <w:r w:rsidRPr="009446CE">
        <w:rPr>
          <w:rFonts w:ascii="Verdana" w:hAnsi="Verdana" w:cs="Tahoma"/>
          <w:spacing w:val="-4"/>
        </w:rPr>
        <w:t xml:space="preserve">Ubezpieczyciel </w:t>
      </w:r>
      <w:r w:rsidRPr="009446CE">
        <w:rPr>
          <w:rFonts w:ascii="Verdana" w:hAnsi="Verdana" w:cs="Tahoma"/>
          <w:spacing w:val="-8"/>
        </w:rPr>
        <w:t>pokrywa poniesione przez ubezpieczającego/ubezpieczonego na zlecenie policji lub innych służb koszty związane z alarmem bomb</w:t>
      </w:r>
      <w:r w:rsidRPr="009446CE">
        <w:rPr>
          <w:rFonts w:ascii="Verdana" w:hAnsi="Verdana" w:cs="Tahoma"/>
          <w:spacing w:val="-6"/>
        </w:rPr>
        <w:t>owym (również fałszywym) oraz alarmem (również fałszywym) związanym z zagrożeniem biologicznym lub chemicznym, w tym w szczególności koszty ewakuacji, koszty poszukiwania oraz pozostałe koszty związane ze zdarzeniem</w:t>
      </w:r>
      <w:r w:rsidRPr="009446CE">
        <w:rPr>
          <w:rFonts w:ascii="Verdana" w:hAnsi="Verdana" w:cs="Tahoma"/>
          <w:spacing w:val="-4"/>
        </w:rPr>
        <w:t>.</w:t>
      </w:r>
    </w:p>
    <w:p w14:paraId="0B8F7765" w14:textId="77777777" w:rsidR="00657D08" w:rsidRPr="009446CE" w:rsidRDefault="00657D08" w:rsidP="009446CE">
      <w:pPr>
        <w:pStyle w:val="Akapitzlist"/>
        <w:widowControl w:val="0"/>
        <w:numPr>
          <w:ilvl w:val="0"/>
          <w:numId w:val="6"/>
        </w:numPr>
        <w:spacing w:line="360" w:lineRule="auto"/>
        <w:ind w:left="284" w:hanging="284"/>
        <w:rPr>
          <w:rFonts w:ascii="Verdana" w:hAnsi="Verdana" w:cs="Tahoma"/>
          <w:spacing w:val="-4"/>
        </w:rPr>
      </w:pPr>
      <w:r w:rsidRPr="009446CE">
        <w:rPr>
          <w:rFonts w:ascii="Verdana" w:hAnsi="Verdana" w:cs="Tahoma"/>
          <w:spacing w:val="-4"/>
        </w:rPr>
        <w:t>Zakres ochrony w ramach niniejszej klauzuli obejmuje również szkody polegające na zniszczeniu i uszkodzeniu mienia, będące rezultatem decyzji administracyjnej lub stosownych służb (policja, wojsko, straż i inne) wydanych w związku z alarmem.</w:t>
      </w:r>
    </w:p>
    <w:p w14:paraId="19E40DCC" w14:textId="77777777" w:rsidR="00657D08" w:rsidRPr="009446CE" w:rsidRDefault="00657D08" w:rsidP="009446CE">
      <w:pPr>
        <w:pStyle w:val="Akapitzlist"/>
        <w:widowControl w:val="0"/>
        <w:numPr>
          <w:ilvl w:val="0"/>
          <w:numId w:val="6"/>
        </w:numPr>
        <w:spacing w:line="360" w:lineRule="auto"/>
        <w:ind w:left="284" w:hanging="284"/>
        <w:rPr>
          <w:rFonts w:ascii="Verdana" w:hAnsi="Verdana" w:cs="Tahoma"/>
          <w:spacing w:val="-4"/>
        </w:rPr>
      </w:pPr>
      <w:r w:rsidRPr="009446CE">
        <w:rPr>
          <w:rFonts w:ascii="Verdana" w:hAnsi="Verdana" w:cs="Tahoma"/>
          <w:spacing w:val="-4"/>
        </w:rPr>
        <w:t>Franszyza redukcyjna w każdej szkodzie wynosi 10% wartości szkody, nie mniej niż 500,00 zł.</w:t>
      </w:r>
    </w:p>
    <w:p w14:paraId="5CF2161C" w14:textId="77777777" w:rsidR="00657D08" w:rsidRPr="009446CE" w:rsidRDefault="00657D08" w:rsidP="009446CE">
      <w:pPr>
        <w:pStyle w:val="Akapitzlist"/>
        <w:widowControl w:val="0"/>
        <w:numPr>
          <w:ilvl w:val="0"/>
          <w:numId w:val="6"/>
        </w:numPr>
        <w:spacing w:line="360" w:lineRule="auto"/>
        <w:ind w:left="284" w:hanging="284"/>
        <w:rPr>
          <w:rFonts w:ascii="Verdana" w:hAnsi="Verdana" w:cs="Tahoma"/>
          <w:spacing w:val="-10"/>
        </w:rPr>
      </w:pPr>
      <w:r w:rsidRPr="009446CE">
        <w:rPr>
          <w:rFonts w:ascii="Verdana" w:hAnsi="Verdana" w:cs="Tahoma"/>
          <w:spacing w:val="-10"/>
        </w:rPr>
        <w:t>Limit odpowiedzialności wynosi 50 000,00 zł na jedno i wszystkie zdarzenia w każdym okresie ubezpieczenia.</w:t>
      </w:r>
    </w:p>
    <w:p w14:paraId="1D354DB3" w14:textId="64DD19AD" w:rsidR="006629A2" w:rsidRPr="009446CE" w:rsidRDefault="006629A2" w:rsidP="009446CE">
      <w:pPr>
        <w:spacing w:line="360" w:lineRule="auto"/>
        <w:contextualSpacing/>
        <w:rPr>
          <w:rFonts w:ascii="Verdana" w:eastAsia="Calibri" w:hAnsi="Verdana" w:cs="Tahoma"/>
          <w:b/>
        </w:rPr>
      </w:pPr>
    </w:p>
    <w:p w14:paraId="54F2832D" w14:textId="456B6A72"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PYTANIE NR 99</w:t>
      </w:r>
    </w:p>
    <w:p w14:paraId="44DF6FC1" w14:textId="315722B8" w:rsidR="00635E0D" w:rsidRPr="009446CE" w:rsidRDefault="00635E0D" w:rsidP="009446CE">
      <w:pPr>
        <w:pStyle w:val="Bezodstpw"/>
        <w:spacing w:line="360" w:lineRule="auto"/>
        <w:rPr>
          <w:rFonts w:ascii="Verdana" w:hAnsi="Verdana" w:cs="Tahoma"/>
          <w:i/>
          <w:iCs/>
        </w:rPr>
      </w:pPr>
      <w:r w:rsidRPr="009446CE">
        <w:rPr>
          <w:rFonts w:ascii="Verdana" w:hAnsi="Verdana" w:cs="Tahoma"/>
        </w:rPr>
        <w:t xml:space="preserve">Prosimy o potwierdzenie czy zapis w ubezpieczeniu OC , tj. </w:t>
      </w:r>
      <w:r w:rsidRPr="009446CE">
        <w:rPr>
          <w:rFonts w:ascii="Verdana" w:hAnsi="Verdana" w:cs="Tahoma"/>
          <w:i/>
          <w:iCs/>
        </w:rPr>
        <w:t>„ W ramach sumy gwarancyjnej ubezpieczyciel zobowiązany jest do: 1) zwrotu poniesionych po wystąpieniu wypadku ubezpieczeniowego kosztów działań mających na celu zapobieżenie szkodzie lub zmniejszenie jej rozmiarów, jeżeli były celowe, chociażby okazały się bezskuteczne”</w:t>
      </w:r>
      <w:r w:rsidR="004F3808" w:rsidRPr="009446CE">
        <w:rPr>
          <w:rFonts w:ascii="Verdana" w:hAnsi="Verdana" w:cs="Tahoma"/>
          <w:i/>
          <w:iCs/>
        </w:rPr>
        <w:t xml:space="preserve"> </w:t>
      </w:r>
      <w:r w:rsidRPr="009446CE">
        <w:rPr>
          <w:rFonts w:ascii="Verdana" w:hAnsi="Verdana" w:cs="Tahoma"/>
        </w:rPr>
        <w:t>dotyczy wypadku ubezpieczeniowego za który TU ponosi odpowiedzialność.</w:t>
      </w:r>
    </w:p>
    <w:p w14:paraId="769F3F71" w14:textId="77777777" w:rsidR="004E62E7" w:rsidRPr="009446CE" w:rsidRDefault="004E62E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7099FB9" w14:textId="0A391229" w:rsidR="004E62E7" w:rsidRPr="009446CE" w:rsidRDefault="00CE6D0E" w:rsidP="009446CE">
      <w:pPr>
        <w:spacing w:line="360" w:lineRule="auto"/>
        <w:contextualSpacing/>
        <w:rPr>
          <w:rFonts w:ascii="Verdana" w:eastAsia="Calibri" w:hAnsi="Verdana" w:cs="Tahoma"/>
          <w:bCs/>
        </w:rPr>
      </w:pPr>
      <w:r w:rsidRPr="009446CE">
        <w:rPr>
          <w:rFonts w:ascii="Verdana" w:eastAsia="Calibri" w:hAnsi="Verdana" w:cs="Tahoma"/>
          <w:bCs/>
        </w:rPr>
        <w:t>Zamawiający potwierdza powyższe.</w:t>
      </w:r>
    </w:p>
    <w:p w14:paraId="4A7A5482" w14:textId="77777777" w:rsidR="003A5EBF" w:rsidRPr="009446CE" w:rsidRDefault="003A5EBF" w:rsidP="009446CE">
      <w:pPr>
        <w:spacing w:line="360" w:lineRule="auto"/>
        <w:contextualSpacing/>
        <w:rPr>
          <w:rFonts w:ascii="Verdana" w:eastAsia="Calibri" w:hAnsi="Verdana" w:cs="Tahoma"/>
          <w:bCs/>
        </w:rPr>
      </w:pPr>
    </w:p>
    <w:p w14:paraId="060B6335" w14:textId="6281996C" w:rsidR="003A5EBF" w:rsidRPr="009446CE" w:rsidRDefault="003A5EBF" w:rsidP="009446CE">
      <w:pPr>
        <w:spacing w:line="360" w:lineRule="auto"/>
        <w:contextualSpacing/>
        <w:rPr>
          <w:rFonts w:ascii="Verdana" w:eastAsia="Calibri" w:hAnsi="Verdana" w:cs="Tahoma"/>
          <w:b/>
        </w:rPr>
      </w:pPr>
      <w:r w:rsidRPr="009446CE">
        <w:rPr>
          <w:rFonts w:ascii="Verdana" w:eastAsia="Calibri" w:hAnsi="Verdana" w:cs="Tahoma"/>
          <w:b/>
        </w:rPr>
        <w:t>PYTANIE NR 100</w:t>
      </w:r>
    </w:p>
    <w:p w14:paraId="033E3C4A" w14:textId="32AF3DDE" w:rsidR="00B3396D" w:rsidRPr="009446CE" w:rsidRDefault="00B3396D" w:rsidP="009446CE">
      <w:pPr>
        <w:spacing w:line="360" w:lineRule="auto"/>
        <w:rPr>
          <w:rFonts w:ascii="Verdana" w:eastAsia="Times New Roman" w:hAnsi="Verdana" w:cs="Tahoma"/>
        </w:rPr>
      </w:pPr>
      <w:r w:rsidRPr="009446CE">
        <w:rPr>
          <w:rFonts w:ascii="Verdana" w:eastAsia="Times New Roman" w:hAnsi="Verdana" w:cs="Tahoma"/>
        </w:rPr>
        <w:t xml:space="preserve">Proszę o informację czy wśród jednostek podlegających Gminie są takie, które organizowałyby/ prowadziły całodobową opiekę pobytową? </w:t>
      </w:r>
    </w:p>
    <w:p w14:paraId="00A40738" w14:textId="77777777" w:rsidR="003A5EBF" w:rsidRPr="009446CE" w:rsidRDefault="003A5EBF"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07E53EB9" w14:textId="306C5CF6" w:rsidR="003A5EBF" w:rsidRPr="009446CE" w:rsidRDefault="003A5EBF" w:rsidP="009446CE">
      <w:pPr>
        <w:spacing w:line="360" w:lineRule="auto"/>
        <w:rPr>
          <w:rFonts w:ascii="Verdana" w:eastAsia="Times New Roman" w:hAnsi="Verdana" w:cs="Tahoma"/>
        </w:rPr>
      </w:pPr>
      <w:r w:rsidRPr="009446CE">
        <w:rPr>
          <w:rFonts w:ascii="Verdana" w:eastAsia="Times New Roman" w:hAnsi="Verdana" w:cs="Tahoma"/>
        </w:rPr>
        <w:t xml:space="preserve">Zamawiający wyjaśnia, że żadna z jednostek Gminy Olecko nie organizuje i nie prowadzi całodobowej opieki pobytowej. </w:t>
      </w:r>
    </w:p>
    <w:p w14:paraId="48372348" w14:textId="77777777" w:rsidR="003A5EBF" w:rsidRPr="009446CE" w:rsidRDefault="003A5EBF" w:rsidP="009446CE">
      <w:pPr>
        <w:spacing w:line="360" w:lineRule="auto"/>
        <w:rPr>
          <w:rFonts w:ascii="Verdana" w:eastAsia="Times New Roman" w:hAnsi="Verdana" w:cs="Tahoma"/>
        </w:rPr>
      </w:pPr>
    </w:p>
    <w:p w14:paraId="08698B31" w14:textId="76DBAF9A" w:rsidR="003A5EBF" w:rsidRPr="009446CE" w:rsidRDefault="004F3808" w:rsidP="009446CE">
      <w:pPr>
        <w:spacing w:line="360" w:lineRule="auto"/>
        <w:contextualSpacing/>
        <w:rPr>
          <w:rFonts w:ascii="Verdana" w:eastAsia="Calibri" w:hAnsi="Verdana" w:cs="Tahoma"/>
          <w:b/>
        </w:rPr>
      </w:pPr>
      <w:r w:rsidRPr="009446CE">
        <w:rPr>
          <w:rFonts w:ascii="Verdana" w:eastAsia="Calibri" w:hAnsi="Verdana" w:cs="Tahoma"/>
          <w:b/>
        </w:rPr>
        <w:t>PYTANIE NR 101</w:t>
      </w:r>
    </w:p>
    <w:p w14:paraId="059BA174" w14:textId="394377D6" w:rsidR="00B3396D" w:rsidRPr="009446CE" w:rsidRDefault="00B3396D" w:rsidP="009446CE">
      <w:pPr>
        <w:spacing w:line="360" w:lineRule="auto"/>
        <w:rPr>
          <w:rFonts w:ascii="Verdana" w:eastAsia="Times New Roman" w:hAnsi="Verdana" w:cs="Tahoma"/>
        </w:rPr>
      </w:pPr>
      <w:r w:rsidRPr="009446CE">
        <w:rPr>
          <w:rFonts w:ascii="Verdana" w:eastAsia="Times New Roman" w:hAnsi="Verdana" w:cs="Tahoma"/>
        </w:rPr>
        <w:t xml:space="preserve">Proszę o informację czy wśród jednostek podlegających Gminie są takie, które sprawują opiekę medyczną, leczniczą lub opiekę rehabilitacyjną? </w:t>
      </w:r>
    </w:p>
    <w:p w14:paraId="6C5926BB" w14:textId="7E9C27D3" w:rsidR="003A5EBF" w:rsidRPr="009446CE" w:rsidRDefault="003A5EBF"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6350F2E9" w14:textId="478B7097" w:rsidR="003A5EBF" w:rsidRPr="009446CE" w:rsidRDefault="003A5EBF" w:rsidP="009446CE">
      <w:pPr>
        <w:spacing w:line="360" w:lineRule="auto"/>
        <w:rPr>
          <w:rFonts w:ascii="Verdana" w:eastAsia="Times New Roman" w:hAnsi="Verdana" w:cs="Tahoma"/>
        </w:rPr>
      </w:pPr>
      <w:r w:rsidRPr="009446CE">
        <w:rPr>
          <w:rFonts w:ascii="Verdana" w:eastAsia="Times New Roman" w:hAnsi="Verdana" w:cs="Tahoma"/>
        </w:rPr>
        <w:t xml:space="preserve">Zamawiający wyjaśnia, że żadna z jednostek Gminy Olecko nie sprawuje opieki medycznej i leczniczej. Działalność obejmująca rehabilitację prowadzona jest przez Warsztat Terapii Zajęciowej i Środowiskowy Dom Samopomocy. </w:t>
      </w:r>
    </w:p>
    <w:p w14:paraId="47B0C3B6" w14:textId="77777777" w:rsidR="003A5EBF" w:rsidRPr="009446CE" w:rsidRDefault="003A5EBF" w:rsidP="009446CE">
      <w:pPr>
        <w:spacing w:line="360" w:lineRule="auto"/>
        <w:contextualSpacing/>
        <w:rPr>
          <w:rFonts w:ascii="Verdana" w:eastAsia="Calibri" w:hAnsi="Verdana" w:cs="Tahoma"/>
          <w:b/>
        </w:rPr>
      </w:pPr>
    </w:p>
    <w:p w14:paraId="0C46E1BD" w14:textId="19E4BCB0" w:rsidR="00ED4C72" w:rsidRPr="009446CE" w:rsidRDefault="00ED4C72" w:rsidP="009446CE">
      <w:pPr>
        <w:spacing w:line="360" w:lineRule="auto"/>
        <w:rPr>
          <w:rFonts w:ascii="Verdana" w:hAnsi="Verdana" w:cs="Tahoma"/>
          <w:spacing w:val="-2"/>
        </w:rPr>
      </w:pPr>
      <w:r w:rsidRPr="009446CE">
        <w:rPr>
          <w:rFonts w:ascii="Verdana" w:hAnsi="Verdana" w:cs="Tahoma"/>
          <w:b/>
          <w:bCs/>
        </w:rPr>
        <w:t>PYTANIE NR 102</w:t>
      </w:r>
    </w:p>
    <w:p w14:paraId="164ED9FF" w14:textId="77777777" w:rsidR="00ED4C72" w:rsidRPr="009446CE" w:rsidRDefault="00ED4C72" w:rsidP="009446CE">
      <w:pPr>
        <w:spacing w:line="360" w:lineRule="auto"/>
        <w:rPr>
          <w:rFonts w:ascii="Verdana" w:hAnsi="Verdana" w:cs="Tahoma"/>
          <w:spacing w:val="-2"/>
        </w:rPr>
      </w:pPr>
      <w:r w:rsidRPr="009446CE">
        <w:rPr>
          <w:rFonts w:ascii="Verdana" w:hAnsi="Verdana" w:cs="Tahoma"/>
          <w:spacing w:val="-2"/>
        </w:rPr>
        <w:t>Proszę o informację do czego wykorzystywany jest pojazd specjalny o nr. rej NOEJ877, NOE66HF</w:t>
      </w:r>
    </w:p>
    <w:p w14:paraId="6A0DB6EF" w14:textId="77777777" w:rsidR="00ED4C72" w:rsidRPr="009446CE" w:rsidRDefault="00ED4C72" w:rsidP="009446CE">
      <w:pPr>
        <w:spacing w:line="360" w:lineRule="auto"/>
        <w:rPr>
          <w:rFonts w:ascii="Verdana" w:hAnsi="Verdana" w:cs="Tahoma"/>
          <w:b/>
          <w:bCs/>
        </w:rPr>
      </w:pPr>
      <w:r w:rsidRPr="009446CE">
        <w:rPr>
          <w:rFonts w:ascii="Verdana" w:hAnsi="Verdana" w:cs="Tahoma"/>
          <w:b/>
          <w:bCs/>
        </w:rPr>
        <w:t>ODPOWIEDŹ</w:t>
      </w:r>
    </w:p>
    <w:p w14:paraId="2B2FDF55" w14:textId="77777777" w:rsidR="00ED4C72" w:rsidRPr="009446CE" w:rsidRDefault="00ED4C72" w:rsidP="009446CE">
      <w:pPr>
        <w:spacing w:line="360" w:lineRule="auto"/>
        <w:rPr>
          <w:rFonts w:ascii="Verdana" w:hAnsi="Verdana" w:cs="Tahoma"/>
        </w:rPr>
      </w:pPr>
      <w:r w:rsidRPr="009446CE">
        <w:rPr>
          <w:rFonts w:ascii="Verdana" w:hAnsi="Verdana" w:cs="Tahoma"/>
        </w:rPr>
        <w:t>Zamawiający wyjaśnia, że samochody:</w:t>
      </w:r>
    </w:p>
    <w:p w14:paraId="66977C45" w14:textId="77777777" w:rsidR="00ED4C72" w:rsidRPr="009446CE" w:rsidRDefault="00ED4C72" w:rsidP="009446CE">
      <w:pPr>
        <w:spacing w:line="360" w:lineRule="auto"/>
        <w:rPr>
          <w:rFonts w:ascii="Verdana" w:hAnsi="Verdana" w:cs="Tahoma"/>
        </w:rPr>
      </w:pPr>
      <w:r w:rsidRPr="009446CE">
        <w:rPr>
          <w:rFonts w:ascii="Verdana" w:hAnsi="Verdana" w:cs="Tahoma"/>
        </w:rPr>
        <w:t>Żuk o nr rej. NOE J877 wykorzystywany jest jako samochód dostawczy do przewożenia różnego rodzaju materiałów. Jest zarejestrowany jako specjalny, gdyż był wcześniej w posiadaniu jednostki OSP jako samochód pożarniczy</w:t>
      </w:r>
    </w:p>
    <w:p w14:paraId="5C874C57" w14:textId="064DE170" w:rsidR="00ED4C72" w:rsidRPr="009446CE" w:rsidRDefault="00ED4C72" w:rsidP="009446CE">
      <w:pPr>
        <w:spacing w:line="360" w:lineRule="auto"/>
        <w:rPr>
          <w:rFonts w:ascii="Verdana" w:hAnsi="Verdana" w:cs="Tahoma"/>
        </w:rPr>
      </w:pPr>
      <w:r w:rsidRPr="009446CE">
        <w:rPr>
          <w:rFonts w:ascii="Verdana" w:hAnsi="Verdana" w:cs="Tahoma"/>
        </w:rPr>
        <w:t xml:space="preserve">Iveco o nr rej. NOE 66HF </w:t>
      </w:r>
      <w:r w:rsidR="00C72813" w:rsidRPr="009446CE">
        <w:rPr>
          <w:rFonts w:ascii="Verdana" w:hAnsi="Verdana" w:cs="Tahoma"/>
        </w:rPr>
        <w:t>– samochód specjalny pożarniczy jednostki OSP</w:t>
      </w:r>
    </w:p>
    <w:p w14:paraId="4D888750" w14:textId="77777777" w:rsidR="00ED4C72" w:rsidRPr="009446CE" w:rsidRDefault="00ED4C72" w:rsidP="009446CE">
      <w:pPr>
        <w:spacing w:line="360" w:lineRule="auto"/>
        <w:rPr>
          <w:rFonts w:ascii="Verdana" w:hAnsi="Verdana" w:cs="Tahoma"/>
          <w:spacing w:val="-2"/>
        </w:rPr>
      </w:pPr>
    </w:p>
    <w:p w14:paraId="09BBDC83" w14:textId="24C78534" w:rsidR="00ED4C72" w:rsidRPr="009446CE" w:rsidRDefault="00ED4C72" w:rsidP="009446CE">
      <w:pPr>
        <w:spacing w:line="360" w:lineRule="auto"/>
        <w:rPr>
          <w:rFonts w:ascii="Verdana" w:hAnsi="Verdana" w:cs="Tahoma"/>
          <w:spacing w:val="-2"/>
        </w:rPr>
      </w:pPr>
      <w:r w:rsidRPr="009446CE">
        <w:rPr>
          <w:rFonts w:ascii="Verdana" w:hAnsi="Verdana" w:cs="Tahoma"/>
          <w:b/>
          <w:bCs/>
        </w:rPr>
        <w:t xml:space="preserve">PYTANIE NR </w:t>
      </w:r>
      <w:r w:rsidR="00C72813" w:rsidRPr="009446CE">
        <w:rPr>
          <w:rFonts w:ascii="Verdana" w:hAnsi="Verdana" w:cs="Tahoma"/>
          <w:b/>
          <w:bCs/>
        </w:rPr>
        <w:t>103</w:t>
      </w:r>
    </w:p>
    <w:p w14:paraId="070735E8" w14:textId="77777777" w:rsidR="00ED4C72" w:rsidRPr="009446CE" w:rsidRDefault="00ED4C72" w:rsidP="009446CE">
      <w:pPr>
        <w:spacing w:line="360" w:lineRule="auto"/>
        <w:rPr>
          <w:rFonts w:ascii="Verdana" w:hAnsi="Verdana" w:cs="Tahoma"/>
          <w:spacing w:val="-2"/>
        </w:rPr>
      </w:pPr>
      <w:r w:rsidRPr="009446CE">
        <w:rPr>
          <w:rFonts w:ascii="Verdana" w:hAnsi="Verdana" w:cs="Tahoma"/>
          <w:spacing w:val="-2"/>
        </w:rPr>
        <w:t>Proszę o podanie DMC dla pojazdu NOE94AV</w:t>
      </w:r>
    </w:p>
    <w:p w14:paraId="3AABAE1E" w14:textId="77777777" w:rsidR="00ED4C72" w:rsidRPr="009446CE" w:rsidRDefault="00ED4C72" w:rsidP="009446CE">
      <w:pPr>
        <w:spacing w:line="360" w:lineRule="auto"/>
        <w:rPr>
          <w:rFonts w:ascii="Verdana" w:hAnsi="Verdana" w:cs="Tahoma"/>
          <w:b/>
          <w:bCs/>
        </w:rPr>
      </w:pPr>
      <w:r w:rsidRPr="009446CE">
        <w:rPr>
          <w:rFonts w:ascii="Verdana" w:hAnsi="Verdana" w:cs="Tahoma"/>
          <w:b/>
          <w:bCs/>
        </w:rPr>
        <w:t>ODPOWIEDŹ</w:t>
      </w:r>
    </w:p>
    <w:p w14:paraId="67438E83" w14:textId="77777777" w:rsidR="00ED4C72" w:rsidRPr="009446CE" w:rsidRDefault="00ED4C72" w:rsidP="009446CE">
      <w:pPr>
        <w:spacing w:line="360" w:lineRule="auto"/>
        <w:rPr>
          <w:rFonts w:ascii="Verdana" w:hAnsi="Verdana" w:cs="Tahoma"/>
        </w:rPr>
      </w:pPr>
      <w:r w:rsidRPr="009446CE">
        <w:rPr>
          <w:rFonts w:ascii="Verdana" w:hAnsi="Verdana" w:cs="Tahoma"/>
        </w:rPr>
        <w:t xml:space="preserve">Zamawiający wyjaśnia, że dopuszczalna masa całkowita pojazdu </w:t>
      </w:r>
      <w:proofErr w:type="spellStart"/>
      <w:r w:rsidRPr="009446CE">
        <w:rPr>
          <w:rFonts w:ascii="Verdana" w:hAnsi="Verdana" w:cs="Tahoma"/>
        </w:rPr>
        <w:t>Multicar</w:t>
      </w:r>
      <w:proofErr w:type="spellEnd"/>
      <w:r w:rsidRPr="009446CE">
        <w:rPr>
          <w:rFonts w:ascii="Verdana" w:hAnsi="Verdana" w:cs="Tahoma"/>
        </w:rPr>
        <w:t xml:space="preserve"> o nr rej. NOE 94AV wynosi 3 500 kg </w:t>
      </w:r>
    </w:p>
    <w:p w14:paraId="25BF1AB9" w14:textId="77777777" w:rsidR="00ED4C72" w:rsidRPr="009446CE" w:rsidRDefault="00ED4C72" w:rsidP="009446CE">
      <w:pPr>
        <w:spacing w:line="360" w:lineRule="auto"/>
        <w:rPr>
          <w:rFonts w:ascii="Verdana" w:hAnsi="Verdana" w:cs="Calibri"/>
        </w:rPr>
      </w:pPr>
    </w:p>
    <w:p w14:paraId="564657B6" w14:textId="77777777" w:rsidR="000766D6" w:rsidRPr="009446CE" w:rsidRDefault="000766D6" w:rsidP="009446CE">
      <w:pPr>
        <w:spacing w:line="360" w:lineRule="auto"/>
        <w:contextualSpacing/>
        <w:rPr>
          <w:rFonts w:ascii="Verdana" w:eastAsia="Calibri" w:hAnsi="Verdana" w:cs="Tahoma"/>
          <w:b/>
        </w:rPr>
      </w:pPr>
    </w:p>
    <w:p w14:paraId="639FB75C" w14:textId="77777777" w:rsidR="000766D6" w:rsidRPr="009446CE" w:rsidRDefault="000766D6" w:rsidP="009446CE">
      <w:pPr>
        <w:spacing w:line="360" w:lineRule="auto"/>
        <w:contextualSpacing/>
        <w:rPr>
          <w:rFonts w:ascii="Verdana" w:eastAsia="Calibri" w:hAnsi="Verdana" w:cs="Tahoma"/>
          <w:b/>
        </w:rPr>
      </w:pPr>
    </w:p>
    <w:p w14:paraId="14A4208A" w14:textId="77777777" w:rsidR="008D2E27" w:rsidRPr="009446CE" w:rsidRDefault="008D2E27" w:rsidP="009446CE">
      <w:pPr>
        <w:spacing w:line="360" w:lineRule="auto"/>
        <w:contextualSpacing/>
        <w:rPr>
          <w:rFonts w:ascii="Verdana" w:eastAsia="Calibri" w:hAnsi="Verdana" w:cs="Tahoma"/>
          <w:b/>
        </w:rPr>
      </w:pPr>
      <w:r w:rsidRPr="009446CE">
        <w:rPr>
          <w:rFonts w:ascii="Verdana" w:eastAsia="Calibri" w:hAnsi="Verdana" w:cs="Tahoma"/>
          <w:b/>
        </w:rPr>
        <w:t>PYTANIE NR 104</w:t>
      </w:r>
    </w:p>
    <w:p w14:paraId="77811A55" w14:textId="77777777"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z w:val="24"/>
        </w:rPr>
        <w:t>Prosimy o potwierdzenie, że Zamawiający nie ponosi odpowiedzialności z tytułu użytkowania dronów. Jeżeli Zamawiający użytkuje taki sprzęt to:</w:t>
      </w:r>
      <w:r w:rsidRPr="009446CE">
        <w:rPr>
          <w:rFonts w:ascii="Verdana" w:hAnsi="Verdana" w:cs="Tahoma"/>
          <w:sz w:val="24"/>
        </w:rPr>
        <w:br/>
        <w:t>a) czy operatorzy dronów (osoby eksploatujące statki powietrzne) posiadają imienne obowiązkowe ubezpieczenia OC osób eksploatujących statki powietrzne,</w:t>
      </w:r>
      <w:r w:rsidRPr="009446CE">
        <w:rPr>
          <w:rFonts w:ascii="Verdana" w:hAnsi="Verdana" w:cs="Tahoma"/>
          <w:sz w:val="24"/>
        </w:rPr>
        <w:br/>
        <w:t>b) czy operatorzy posiadają świadectwa kwalifikacji zgodne z Rozporządzeniem Ministra Transportu, Budownictwa i Gospodarki Morskiej z dnia 3 czerwca 2013r. w sprawie świadectw kwalifikacji wydanych przez Prezesa Urzędu Lotnictwa Cywilnego</w:t>
      </w:r>
    </w:p>
    <w:p w14:paraId="2EDC24AB" w14:textId="64EC591A" w:rsidR="008D2E27" w:rsidRPr="009446CE" w:rsidRDefault="004F3808" w:rsidP="009446CE">
      <w:pPr>
        <w:pStyle w:val="Standard"/>
        <w:spacing w:line="360" w:lineRule="auto"/>
        <w:jc w:val="left"/>
        <w:rPr>
          <w:rFonts w:ascii="Verdana" w:hAnsi="Verdana" w:cs="Tahoma"/>
          <w:b/>
          <w:sz w:val="24"/>
        </w:rPr>
      </w:pPr>
      <w:r w:rsidRPr="009446CE">
        <w:rPr>
          <w:rFonts w:ascii="Verdana" w:hAnsi="Verdana" w:cs="Tahoma"/>
          <w:sz w:val="24"/>
        </w:rPr>
        <w:t>c</w:t>
      </w:r>
      <w:r w:rsidR="008D2E27" w:rsidRPr="009446CE">
        <w:rPr>
          <w:rFonts w:ascii="Verdana" w:hAnsi="Verdana" w:cs="Tahoma"/>
          <w:sz w:val="24"/>
        </w:rPr>
        <w:t>) doświadczenie operatorów w obsłudze dronów,</w:t>
      </w:r>
      <w:r w:rsidR="008D2E27" w:rsidRPr="009446CE">
        <w:rPr>
          <w:rFonts w:ascii="Verdana" w:hAnsi="Verdana" w:cs="Tahoma"/>
          <w:sz w:val="24"/>
        </w:rPr>
        <w:br/>
        <w:t>d) czy loty odbywają się zgodnie z zasadami określonymi w Rozporządzeniu Ministra Transportu, Budownictwa i Gospodarki Morskiej z dnia 26 marca 2013r. w sprawie wyłączenia stosowania niektórych przepisów ustawy Prawo Lotnicze do niektórych rodzajów statków powietrznych oraz określenia warunków i wymagań dotyczących używania tych statków,</w:t>
      </w:r>
      <w:r w:rsidR="008D2E27" w:rsidRPr="009446CE">
        <w:rPr>
          <w:rFonts w:ascii="Verdana" w:hAnsi="Verdana" w:cs="Tahoma"/>
          <w:sz w:val="24"/>
        </w:rPr>
        <w:br/>
        <w:t>e) czy dron (bezzałogowy statek powietrzny) posiada świadectwo zdatności do lotów,</w:t>
      </w:r>
      <w:r w:rsidR="008D2E27" w:rsidRPr="009446CE">
        <w:rPr>
          <w:rFonts w:ascii="Verdana" w:hAnsi="Verdana" w:cs="Tahoma"/>
          <w:sz w:val="24"/>
        </w:rPr>
        <w:br/>
        <w:t>f) masa startowa </w:t>
      </w:r>
      <w:proofErr w:type="spellStart"/>
      <w:r w:rsidR="008D2E27" w:rsidRPr="009446CE">
        <w:rPr>
          <w:rFonts w:ascii="Verdana" w:hAnsi="Verdana" w:cs="Tahoma"/>
          <w:sz w:val="24"/>
        </w:rPr>
        <w:t>drona</w:t>
      </w:r>
      <w:proofErr w:type="spellEnd"/>
      <w:r w:rsidR="008D2E27" w:rsidRPr="009446CE">
        <w:rPr>
          <w:rFonts w:ascii="Verdana" w:hAnsi="Verdana" w:cs="Tahoma"/>
          <w:sz w:val="24"/>
        </w:rPr>
        <w:t>,</w:t>
      </w:r>
      <w:r w:rsidR="008D2E27" w:rsidRPr="009446CE">
        <w:rPr>
          <w:rFonts w:ascii="Verdana" w:hAnsi="Verdana" w:cs="Tahoma"/>
          <w:sz w:val="24"/>
        </w:rPr>
        <w:br/>
        <w:t>g) czy Ubezpieczający akceptuje wyłączenie odpowiedzialności za loty:</w:t>
      </w:r>
      <w:r w:rsidR="008D2E27" w:rsidRPr="009446CE">
        <w:rPr>
          <w:rFonts w:ascii="Verdana" w:hAnsi="Verdana" w:cs="Tahoma"/>
          <w:sz w:val="24"/>
        </w:rPr>
        <w:br/>
        <w:t>- w strefach zakazu lub ograniczeń lotów,</w:t>
      </w:r>
      <w:r w:rsidR="008D2E27" w:rsidRPr="009446CE">
        <w:rPr>
          <w:rFonts w:ascii="Verdana" w:hAnsi="Verdana" w:cs="Tahoma"/>
          <w:sz w:val="24"/>
        </w:rPr>
        <w:br/>
        <w:t>-  poza zasięgiem wzroku (BLOVS).</w:t>
      </w:r>
      <w:r w:rsidR="008D2E27" w:rsidRPr="009446CE">
        <w:rPr>
          <w:rFonts w:ascii="Verdana" w:hAnsi="Verdana" w:cs="Tahoma"/>
          <w:sz w:val="24"/>
        </w:rPr>
        <w:br/>
      </w:r>
      <w:r w:rsidR="008D2E27" w:rsidRPr="009446CE">
        <w:rPr>
          <w:rFonts w:ascii="Verdana" w:hAnsi="Verdana" w:cs="Tahoma"/>
          <w:b/>
          <w:sz w:val="24"/>
        </w:rPr>
        <w:t>ODPOWIEDŹ</w:t>
      </w:r>
    </w:p>
    <w:p w14:paraId="4E777C47" w14:textId="77777777" w:rsidR="008D2E27" w:rsidRPr="009446CE" w:rsidRDefault="008D2E27" w:rsidP="009446CE">
      <w:pPr>
        <w:pStyle w:val="Standard"/>
        <w:spacing w:line="360" w:lineRule="auto"/>
        <w:jc w:val="left"/>
        <w:rPr>
          <w:rFonts w:ascii="Verdana" w:hAnsi="Verdana" w:cs="Tahoma"/>
          <w:bCs/>
          <w:sz w:val="24"/>
        </w:rPr>
      </w:pPr>
      <w:r w:rsidRPr="009446CE">
        <w:rPr>
          <w:rFonts w:ascii="Verdana" w:hAnsi="Verdana" w:cs="Tahoma"/>
          <w:bCs/>
          <w:sz w:val="24"/>
        </w:rPr>
        <w:t>Zamawiający wyjaśnia, że nie wymaga udzielenia ochrony w zakresie odpowiedzialności cywilnej z tytułu szkód wyrządzonych w związku z użytkowaniem dronów.</w:t>
      </w:r>
    </w:p>
    <w:p w14:paraId="58E7868F" w14:textId="77777777" w:rsidR="008D2E27" w:rsidRPr="009446CE" w:rsidRDefault="008D2E27" w:rsidP="009446CE">
      <w:pPr>
        <w:pStyle w:val="Standard"/>
        <w:spacing w:line="360" w:lineRule="auto"/>
        <w:jc w:val="left"/>
        <w:rPr>
          <w:rFonts w:ascii="Verdana" w:hAnsi="Verdana" w:cs="Tahoma"/>
          <w:bCs/>
          <w:sz w:val="24"/>
        </w:rPr>
      </w:pPr>
    </w:p>
    <w:p w14:paraId="452202D3" w14:textId="77777777" w:rsidR="008D2E27" w:rsidRPr="009446CE" w:rsidRDefault="008D2E27" w:rsidP="009446CE">
      <w:pPr>
        <w:spacing w:line="360" w:lineRule="auto"/>
        <w:contextualSpacing/>
        <w:rPr>
          <w:rFonts w:ascii="Verdana" w:eastAsia="Calibri" w:hAnsi="Verdana" w:cs="Tahoma"/>
          <w:b/>
        </w:rPr>
      </w:pPr>
      <w:r w:rsidRPr="009446CE">
        <w:rPr>
          <w:rFonts w:ascii="Verdana" w:eastAsia="Calibri" w:hAnsi="Verdana" w:cs="Tahoma"/>
          <w:b/>
        </w:rPr>
        <w:t>PYTANIE NR 105</w:t>
      </w:r>
    </w:p>
    <w:p w14:paraId="44D3418D" w14:textId="2ADE574A" w:rsidR="008D2E27" w:rsidRPr="009446CE" w:rsidRDefault="008D2E27" w:rsidP="009446CE">
      <w:pPr>
        <w:spacing w:line="360" w:lineRule="auto"/>
        <w:contextualSpacing/>
        <w:rPr>
          <w:rFonts w:ascii="Verdana" w:eastAsia="Calibri" w:hAnsi="Verdana" w:cs="Tahoma"/>
          <w:b/>
        </w:rPr>
      </w:pPr>
      <w:r w:rsidRPr="009446CE">
        <w:rPr>
          <w:rFonts w:ascii="Verdana" w:hAnsi="Verdana" w:cs="Tahoma"/>
        </w:rPr>
        <w:t xml:space="preserve">Prosimy o potwierdzenie, że w ubezpieczeniu OC za szkody wyrządzone w środowisku naturalnym Ubezpieczyciel nie odpowiada za szkody regulowane przepisami Dyrektywy 2004/35/WE Parlamentu Europejskiego i Rady w sprawie odpowiedzialności za środowisko w odniesieniu do zapobiegania </w:t>
      </w:r>
      <w:r w:rsidR="004F3808" w:rsidRPr="009446CE">
        <w:rPr>
          <w:rFonts w:ascii="Verdana" w:hAnsi="Verdana" w:cs="Tahoma"/>
        </w:rPr>
        <w:br/>
      </w:r>
      <w:r w:rsidRPr="009446CE">
        <w:rPr>
          <w:rFonts w:ascii="Verdana" w:hAnsi="Verdana" w:cs="Tahoma"/>
        </w:rPr>
        <w:t>i zaradzania szkodom wyrządzonym w środowisku naturalnym</w:t>
      </w:r>
    </w:p>
    <w:p w14:paraId="7786A373" w14:textId="77777777" w:rsidR="008D2E27" w:rsidRPr="009446CE" w:rsidRDefault="008D2E2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03395BD5" w14:textId="77777777" w:rsidR="008D2E27" w:rsidRPr="009446CE" w:rsidRDefault="008D2E27" w:rsidP="009446CE">
      <w:pPr>
        <w:spacing w:line="360" w:lineRule="auto"/>
        <w:contextualSpacing/>
        <w:rPr>
          <w:rFonts w:ascii="Verdana" w:eastAsia="Calibri" w:hAnsi="Verdana" w:cs="Tahoma"/>
          <w:bCs/>
        </w:rPr>
      </w:pPr>
      <w:r w:rsidRPr="009446CE">
        <w:rPr>
          <w:rFonts w:ascii="Verdana" w:eastAsia="Calibri" w:hAnsi="Verdana" w:cs="Tahoma"/>
          <w:bCs/>
        </w:rPr>
        <w:t>Zamawiający potwierdza powyższe.</w:t>
      </w:r>
    </w:p>
    <w:p w14:paraId="4A84A0F7" w14:textId="77777777" w:rsidR="008D2E27" w:rsidRPr="009446CE" w:rsidRDefault="008D2E27" w:rsidP="009446CE">
      <w:pPr>
        <w:spacing w:line="360" w:lineRule="auto"/>
        <w:contextualSpacing/>
        <w:rPr>
          <w:rFonts w:ascii="Verdana" w:eastAsia="Calibri" w:hAnsi="Verdana" w:cs="Tahoma"/>
          <w:bCs/>
        </w:rPr>
      </w:pPr>
    </w:p>
    <w:p w14:paraId="5D20127A" w14:textId="77777777" w:rsidR="008D2E27" w:rsidRPr="009446CE" w:rsidRDefault="008D2E27" w:rsidP="009446CE">
      <w:pPr>
        <w:spacing w:line="360" w:lineRule="auto"/>
        <w:contextualSpacing/>
        <w:rPr>
          <w:rFonts w:ascii="Verdana" w:eastAsia="Calibri" w:hAnsi="Verdana" w:cs="Tahoma"/>
          <w:b/>
        </w:rPr>
      </w:pPr>
      <w:r w:rsidRPr="009446CE">
        <w:rPr>
          <w:rFonts w:ascii="Verdana" w:eastAsia="Calibri" w:hAnsi="Verdana" w:cs="Tahoma"/>
          <w:b/>
        </w:rPr>
        <w:t>PYTANIE NR 106</w:t>
      </w:r>
    </w:p>
    <w:p w14:paraId="3271AEA2" w14:textId="2EC76F1A"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z w:val="24"/>
        </w:rPr>
        <w:t>Prosimy o potwierdzenie, że:</w:t>
      </w:r>
      <w:r w:rsidRPr="009446CE">
        <w:rPr>
          <w:rFonts w:ascii="Verdana" w:hAnsi="Verdana" w:cs="Tahoma"/>
          <w:sz w:val="24"/>
        </w:rPr>
        <w:br/>
        <w:t xml:space="preserve">"linie elektryczne wraz ze stacjami transformatorowo-rozdzielczymi oraz linie naziemne, podziemne i ich wyposażenie, jeżeli służą wyłącznie zaspokojeniu potrzeb ubezpieczonego w ramach prowadzonej działalności i stanowią jego własność oraz zlokalizowane są na terenie będącym w jego posiadaniu </w:t>
      </w:r>
      <w:r w:rsidR="004F3808" w:rsidRPr="009446CE">
        <w:rPr>
          <w:rFonts w:ascii="Verdana" w:hAnsi="Verdana" w:cs="Tahoma"/>
          <w:sz w:val="24"/>
        </w:rPr>
        <w:br/>
      </w:r>
      <w:r w:rsidRPr="009446CE">
        <w:rPr>
          <w:rFonts w:ascii="Verdana" w:hAnsi="Verdana" w:cs="Tahoma"/>
          <w:sz w:val="24"/>
        </w:rPr>
        <w:t>i znajdują się w odległości nie większej niż 300 m od ubezpieczanych budynków i budowli "</w:t>
      </w:r>
    </w:p>
    <w:p w14:paraId="4E454E4C" w14:textId="77777777" w:rsidR="008D2E27" w:rsidRPr="009446CE" w:rsidRDefault="008D2E2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53D9A475" w14:textId="77777777" w:rsidR="008D2E27" w:rsidRPr="009446CE" w:rsidRDefault="008D2E27" w:rsidP="009446CE">
      <w:pPr>
        <w:spacing w:line="360" w:lineRule="auto"/>
        <w:contextualSpacing/>
        <w:rPr>
          <w:rFonts w:ascii="Verdana" w:eastAsia="Calibri" w:hAnsi="Verdana" w:cs="Tahoma"/>
          <w:bCs/>
        </w:rPr>
      </w:pPr>
      <w:r w:rsidRPr="009446CE">
        <w:rPr>
          <w:rFonts w:ascii="Verdana" w:eastAsia="Calibri" w:hAnsi="Verdana" w:cs="Tahoma"/>
          <w:bCs/>
        </w:rPr>
        <w:t>Zamawiający wyjaśnia, że zgodnie z treścią punktu 2.3.2 ust. 1 Załącznika nr 1a do SIWZ:</w:t>
      </w:r>
    </w:p>
    <w:p w14:paraId="5F86F717" w14:textId="33FDFB48" w:rsidR="008D2E27" w:rsidRPr="009446CE" w:rsidRDefault="008D2E27" w:rsidP="009446CE">
      <w:pPr>
        <w:widowControl w:val="0"/>
        <w:spacing w:line="360" w:lineRule="auto"/>
        <w:rPr>
          <w:rFonts w:ascii="Verdana" w:hAnsi="Verdana" w:cs="Tahoma"/>
          <w:spacing w:val="-4"/>
        </w:rPr>
      </w:pPr>
      <w:r w:rsidRPr="009446CE">
        <w:rPr>
          <w:rFonts w:ascii="Verdana" w:hAnsi="Verdana" w:cs="Tahoma"/>
          <w:bCs/>
          <w:spacing w:val="-4"/>
        </w:rPr>
        <w:t>Ubezpieczenie nieruchomości obejmuje budynki i budowle wraz ze stałymi elementami. Za stałe elementy należy uznać m.in. elementy wyposażenia i wystroju wnętrz nierucho</w:t>
      </w:r>
      <w:r w:rsidRPr="009446CE">
        <w:rPr>
          <w:rFonts w:ascii="Verdana" w:hAnsi="Verdana" w:cs="Tahoma"/>
          <w:bCs/>
          <w:spacing w:val="-4"/>
        </w:rPr>
        <w:softHyphen/>
        <w:t xml:space="preserve">mości, trwale z nimi związane, </w:t>
      </w:r>
      <w:r w:rsidR="004F3808" w:rsidRPr="009446CE">
        <w:rPr>
          <w:rFonts w:ascii="Verdana" w:hAnsi="Verdana" w:cs="Tahoma"/>
          <w:bCs/>
          <w:spacing w:val="-4"/>
        </w:rPr>
        <w:br/>
      </w:r>
      <w:r w:rsidRPr="009446CE">
        <w:rPr>
          <w:rFonts w:ascii="Verdana" w:hAnsi="Verdana" w:cs="Tahoma"/>
          <w:bCs/>
          <w:spacing w:val="-4"/>
        </w:rPr>
        <w:t>a w szczególności</w:t>
      </w:r>
      <w:r w:rsidRPr="009446CE">
        <w:rPr>
          <w:rFonts w:ascii="Verdana" w:hAnsi="Verdana" w:cs="Tahoma"/>
          <w:spacing w:val="-4"/>
        </w:rPr>
        <w:t>:</w:t>
      </w:r>
    </w:p>
    <w:p w14:paraId="57C21E59" w14:textId="77777777" w:rsidR="008D2E27" w:rsidRPr="009446CE" w:rsidRDefault="008D2E27" w:rsidP="009446CE">
      <w:pPr>
        <w:widowControl w:val="0"/>
        <w:spacing w:before="40" w:line="360" w:lineRule="auto"/>
        <w:rPr>
          <w:rFonts w:ascii="Verdana" w:hAnsi="Verdana" w:cs="Tahoma"/>
          <w:spacing w:val="-6"/>
        </w:rPr>
      </w:pPr>
      <w:r w:rsidRPr="009446CE">
        <w:rPr>
          <w:rFonts w:ascii="Verdana" w:hAnsi="Verdana" w:cs="Tahoma"/>
          <w:spacing w:val="-6"/>
        </w:rPr>
        <w:t>instalacje zewnętrzne i wewnętrzne infrastruktury technicznej (wodnokanalizacyjnej, grzewczej, elektrycznej, gazowej, wentylacyjnej, klimatyzacyjnej) i teletechnicznej (telefonicznej, teleinformatycznej i informatycznej, światłowodowej, domofonowej, antenowej, alarmowej, kamery), linie elektryczne wraz ze stacjami transforma</w:t>
      </w:r>
      <w:r w:rsidRPr="009446CE">
        <w:rPr>
          <w:rFonts w:ascii="Verdana" w:hAnsi="Verdana" w:cs="Tahoma"/>
          <w:spacing w:val="-6"/>
        </w:rPr>
        <w:softHyphen/>
        <w:t xml:space="preserve">torowo-rozdzielczymi oraz linie naziemne, podziemne i ich wyposażenie, jeżeli służą wyłącznie zaspokojeniu potrzeb ubezpieczonego w ramach prowadzonej działalności i stanowią jego własność oraz zlokalizowane są na terenie będącym w jego posiadaniu i znajdują się w odległości nie większej niż 300 m od ubezpieczanych budynków i budowli; </w:t>
      </w:r>
    </w:p>
    <w:p w14:paraId="4D1312E0" w14:textId="77777777" w:rsidR="008D2E27" w:rsidRPr="009446CE" w:rsidRDefault="008D2E27" w:rsidP="009446CE">
      <w:pPr>
        <w:spacing w:line="360" w:lineRule="auto"/>
        <w:contextualSpacing/>
        <w:rPr>
          <w:rFonts w:ascii="Verdana" w:eastAsia="Calibri" w:hAnsi="Verdana" w:cs="Tahoma"/>
          <w:b/>
        </w:rPr>
      </w:pPr>
    </w:p>
    <w:p w14:paraId="6FC7ED58" w14:textId="77777777" w:rsidR="008D2E27" w:rsidRPr="009446CE" w:rsidRDefault="008D2E27" w:rsidP="009446CE">
      <w:pPr>
        <w:spacing w:line="360" w:lineRule="auto"/>
        <w:contextualSpacing/>
        <w:rPr>
          <w:rFonts w:ascii="Verdana" w:eastAsia="Calibri" w:hAnsi="Verdana" w:cs="Tahoma"/>
          <w:b/>
        </w:rPr>
      </w:pPr>
      <w:r w:rsidRPr="009446CE">
        <w:rPr>
          <w:rFonts w:ascii="Verdana" w:eastAsia="Calibri" w:hAnsi="Verdana" w:cs="Tahoma"/>
          <w:b/>
        </w:rPr>
        <w:t>PYTANIE NR 107</w:t>
      </w:r>
    </w:p>
    <w:p w14:paraId="63E93E3B" w14:textId="77777777" w:rsidR="008D2E27" w:rsidRPr="009446CE" w:rsidRDefault="008D2E27" w:rsidP="009446CE">
      <w:pPr>
        <w:pStyle w:val="Textbody"/>
        <w:spacing w:after="0" w:line="360" w:lineRule="auto"/>
        <w:jc w:val="left"/>
        <w:rPr>
          <w:rFonts w:ascii="Verdana" w:hAnsi="Verdana" w:cs="Tahoma"/>
          <w:sz w:val="24"/>
        </w:rPr>
      </w:pPr>
      <w:r w:rsidRPr="009446CE">
        <w:rPr>
          <w:rFonts w:ascii="Verdana" w:hAnsi="Verdana" w:cs="Tahoma"/>
          <w:sz w:val="24"/>
        </w:rPr>
        <w:t>czy klient  posiada lub obsługuje wysypisko/składowisko śmieci  jeżeli tak to:</w:t>
      </w:r>
    </w:p>
    <w:p w14:paraId="0605419E" w14:textId="77777777" w:rsidR="008D2E27" w:rsidRPr="009446CE" w:rsidRDefault="008D2E27" w:rsidP="009446CE">
      <w:pPr>
        <w:pStyle w:val="Textbody"/>
        <w:spacing w:after="0" w:line="360" w:lineRule="auto"/>
        <w:jc w:val="left"/>
        <w:rPr>
          <w:rFonts w:ascii="Verdana" w:hAnsi="Verdana" w:cs="Tahoma"/>
          <w:sz w:val="24"/>
        </w:rPr>
      </w:pPr>
      <w:r w:rsidRPr="009446CE">
        <w:rPr>
          <w:rFonts w:ascii="Verdana" w:hAnsi="Verdana" w:cs="Tahoma"/>
          <w:sz w:val="24"/>
        </w:rPr>
        <w:t>a) od kiedy PSZOK jest zlokalizowany w obecnym miejscu,</w:t>
      </w:r>
    </w:p>
    <w:p w14:paraId="12B2F842" w14:textId="77777777" w:rsidR="008D2E27" w:rsidRPr="009446CE" w:rsidRDefault="008D2E27" w:rsidP="009446CE">
      <w:pPr>
        <w:pStyle w:val="Textbody"/>
        <w:spacing w:after="0" w:line="360" w:lineRule="auto"/>
        <w:jc w:val="left"/>
        <w:rPr>
          <w:rFonts w:ascii="Verdana" w:hAnsi="Verdana" w:cs="Tahoma"/>
          <w:sz w:val="24"/>
        </w:rPr>
      </w:pPr>
      <w:r w:rsidRPr="009446CE">
        <w:rPr>
          <w:rFonts w:ascii="Verdana" w:hAnsi="Verdana" w:cs="Tahoma"/>
          <w:sz w:val="24"/>
        </w:rPr>
        <w:t>b) czy PSZOK spełnia wymagania wynikające z art. 25 ustawy o odpadach,</w:t>
      </w:r>
    </w:p>
    <w:p w14:paraId="76EAB5BE" w14:textId="77777777" w:rsidR="008D2E27" w:rsidRPr="009446CE" w:rsidRDefault="008D2E27" w:rsidP="009446CE">
      <w:pPr>
        <w:pStyle w:val="Textbody"/>
        <w:spacing w:after="0" w:line="360" w:lineRule="auto"/>
        <w:jc w:val="left"/>
        <w:rPr>
          <w:rFonts w:ascii="Verdana" w:hAnsi="Verdana" w:cs="Tahoma"/>
          <w:sz w:val="24"/>
        </w:rPr>
      </w:pPr>
      <w:r w:rsidRPr="009446CE">
        <w:rPr>
          <w:rFonts w:ascii="Verdana" w:hAnsi="Verdana" w:cs="Tahoma"/>
          <w:sz w:val="24"/>
        </w:rPr>
        <w:t>c)  jak są magazynowane:</w:t>
      </w:r>
    </w:p>
    <w:p w14:paraId="254B3BF3" w14:textId="77777777" w:rsidR="008D2E27" w:rsidRPr="009446CE" w:rsidRDefault="008D2E27" w:rsidP="009446CE">
      <w:pPr>
        <w:pStyle w:val="Textbody"/>
        <w:spacing w:after="0" w:line="360" w:lineRule="auto"/>
        <w:jc w:val="left"/>
        <w:rPr>
          <w:rFonts w:ascii="Verdana" w:hAnsi="Verdana" w:cs="Tahoma"/>
          <w:sz w:val="24"/>
        </w:rPr>
      </w:pPr>
      <w:r w:rsidRPr="009446CE">
        <w:rPr>
          <w:rFonts w:ascii="Verdana" w:hAnsi="Verdana" w:cs="Tahoma"/>
          <w:sz w:val="24"/>
        </w:rPr>
        <w:t>-  odpady niebezpieczne (np. farby, smary, baterie, świetlówki, leki, tonery drukarskie),</w:t>
      </w:r>
    </w:p>
    <w:p w14:paraId="5247B1EB" w14:textId="77777777" w:rsidR="008D2E27" w:rsidRPr="009446CE" w:rsidRDefault="008D2E27" w:rsidP="009446CE">
      <w:pPr>
        <w:pStyle w:val="Textbody"/>
        <w:spacing w:after="0" w:line="360" w:lineRule="auto"/>
        <w:jc w:val="left"/>
        <w:rPr>
          <w:rFonts w:ascii="Verdana" w:hAnsi="Verdana" w:cs="Tahoma"/>
          <w:sz w:val="24"/>
        </w:rPr>
      </w:pPr>
      <w:r w:rsidRPr="009446CE">
        <w:rPr>
          <w:rFonts w:ascii="Verdana" w:hAnsi="Verdana" w:cs="Tahoma"/>
          <w:sz w:val="24"/>
        </w:rPr>
        <w:t>- odpady elektryczne i elektroniczne,</w:t>
      </w:r>
    </w:p>
    <w:p w14:paraId="238159A4" w14:textId="7B3B4866" w:rsidR="008D2E27" w:rsidRPr="009446CE" w:rsidRDefault="004F3808" w:rsidP="009446CE">
      <w:pPr>
        <w:pStyle w:val="Textbody"/>
        <w:spacing w:after="0" w:line="360" w:lineRule="auto"/>
        <w:jc w:val="left"/>
        <w:rPr>
          <w:rFonts w:ascii="Verdana" w:hAnsi="Verdana" w:cs="Tahoma"/>
          <w:sz w:val="24"/>
        </w:rPr>
      </w:pPr>
      <w:r w:rsidRPr="009446CE">
        <w:rPr>
          <w:rFonts w:ascii="Verdana" w:hAnsi="Verdana" w:cs="Tahoma"/>
          <w:sz w:val="24"/>
        </w:rPr>
        <w:t xml:space="preserve">- </w:t>
      </w:r>
      <w:r w:rsidR="008D2E27" w:rsidRPr="009446CE">
        <w:rPr>
          <w:rFonts w:ascii="Verdana" w:hAnsi="Verdana" w:cs="Tahoma"/>
          <w:sz w:val="24"/>
        </w:rPr>
        <w:t xml:space="preserve">czy PSZOK jest zarządzany przez wykonawcę zewnętrznego (niepowiązanego kapitałowo </w:t>
      </w:r>
      <w:r w:rsidRPr="009446CE">
        <w:rPr>
          <w:rFonts w:ascii="Verdana" w:hAnsi="Verdana" w:cs="Tahoma"/>
          <w:sz w:val="24"/>
        </w:rPr>
        <w:br/>
      </w:r>
      <w:r w:rsidR="008D2E27" w:rsidRPr="009446CE">
        <w:rPr>
          <w:rFonts w:ascii="Verdana" w:hAnsi="Verdana" w:cs="Tahoma"/>
          <w:sz w:val="24"/>
        </w:rPr>
        <w:t>z Zamawiającym),</w:t>
      </w:r>
    </w:p>
    <w:p w14:paraId="3458B72E" w14:textId="77777777" w:rsidR="008D2E27" w:rsidRPr="009446CE" w:rsidRDefault="008D2E27" w:rsidP="009446CE">
      <w:pPr>
        <w:pStyle w:val="Textbody"/>
        <w:spacing w:after="0" w:line="360" w:lineRule="auto"/>
        <w:jc w:val="left"/>
        <w:rPr>
          <w:rFonts w:ascii="Verdana" w:hAnsi="Verdana" w:cs="Tahoma"/>
          <w:sz w:val="24"/>
        </w:rPr>
      </w:pPr>
      <w:r w:rsidRPr="009446CE">
        <w:rPr>
          <w:rFonts w:ascii="Verdana" w:hAnsi="Verdana" w:cs="Tahoma"/>
          <w:sz w:val="24"/>
        </w:rPr>
        <w:t>- czy umowa z wykonawcą zewnętrznym zobowiązuje wykonawcę zewnętrznego do posiadania     ubezpieczenie OC,</w:t>
      </w:r>
    </w:p>
    <w:p w14:paraId="4A7827F1" w14:textId="0ED6D0C3" w:rsidR="008D2E27" w:rsidRPr="009446CE" w:rsidRDefault="004F3808" w:rsidP="009446CE">
      <w:pPr>
        <w:pStyle w:val="Textbody"/>
        <w:spacing w:after="0" w:line="360" w:lineRule="auto"/>
        <w:jc w:val="left"/>
        <w:rPr>
          <w:rFonts w:ascii="Verdana" w:hAnsi="Verdana" w:cs="Tahoma"/>
          <w:sz w:val="24"/>
        </w:rPr>
      </w:pPr>
      <w:r w:rsidRPr="009446CE">
        <w:rPr>
          <w:rFonts w:ascii="Verdana" w:hAnsi="Verdana" w:cs="Tahoma"/>
          <w:sz w:val="24"/>
        </w:rPr>
        <w:t xml:space="preserve">- </w:t>
      </w:r>
      <w:r w:rsidR="008D2E27" w:rsidRPr="009446CE">
        <w:rPr>
          <w:rFonts w:ascii="Verdana" w:hAnsi="Verdana" w:cs="Tahoma"/>
          <w:sz w:val="24"/>
        </w:rPr>
        <w:t>czy ochrona ubezpieczeniowa OC dotyczy wyłącznie szkód wynikających ze zdarzeń nagłych, niespodziewanych oraz niezależnych od Ubezpieczającego,</w:t>
      </w:r>
    </w:p>
    <w:p w14:paraId="7EA12648" w14:textId="38FC424F" w:rsidR="008D2E27" w:rsidRPr="009446CE" w:rsidRDefault="004F3808" w:rsidP="009446CE">
      <w:pPr>
        <w:pStyle w:val="Textbody"/>
        <w:spacing w:after="0" w:line="360" w:lineRule="auto"/>
        <w:jc w:val="left"/>
        <w:rPr>
          <w:rFonts w:ascii="Verdana" w:hAnsi="Verdana" w:cs="Tahoma"/>
          <w:sz w:val="24"/>
        </w:rPr>
      </w:pPr>
      <w:r w:rsidRPr="009446CE">
        <w:rPr>
          <w:rFonts w:ascii="Verdana" w:hAnsi="Verdana" w:cs="Tahoma"/>
          <w:sz w:val="24"/>
        </w:rPr>
        <w:t xml:space="preserve">- </w:t>
      </w:r>
      <w:r w:rsidR="008D2E27" w:rsidRPr="009446CE">
        <w:rPr>
          <w:rFonts w:ascii="Verdana" w:hAnsi="Verdana" w:cs="Tahoma"/>
          <w:sz w:val="24"/>
        </w:rPr>
        <w:t>czy ochrona ubezpieczeniowa OC obejmuje szkody związanych z odzyskiwaniem, utylizowaniem, spalaniem odpadów lub jakimkolwiek innym ich przetwarzaniem,</w:t>
      </w:r>
    </w:p>
    <w:p w14:paraId="0746A147" w14:textId="77777777"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z w:val="24"/>
        </w:rPr>
        <w:t>-  do odpowiedzi prosimy dołączyć regulamin PSZOK.</w:t>
      </w:r>
    </w:p>
    <w:p w14:paraId="3BA5E3DB" w14:textId="77777777" w:rsidR="008D2E27" w:rsidRPr="009446CE" w:rsidRDefault="008D2E2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662311D6" w14:textId="77777777" w:rsidR="008D2E27" w:rsidRPr="009446CE" w:rsidRDefault="008D2E27" w:rsidP="009446CE">
      <w:pPr>
        <w:spacing w:line="360" w:lineRule="auto"/>
        <w:rPr>
          <w:rFonts w:ascii="Verdana" w:hAnsi="Verdana" w:cs="Tahoma"/>
        </w:rPr>
      </w:pPr>
      <w:r w:rsidRPr="009446CE">
        <w:rPr>
          <w:rFonts w:ascii="Verdana" w:eastAsia="Calibri" w:hAnsi="Verdana" w:cs="Tahoma"/>
          <w:bCs/>
        </w:rPr>
        <w:t>Zamawiający wyjaśnia, że</w:t>
      </w:r>
      <w:r w:rsidRPr="009446CE">
        <w:rPr>
          <w:rFonts w:ascii="Verdana" w:hAnsi="Verdana" w:cs="Tahoma"/>
        </w:rPr>
        <w:t xml:space="preserve"> Gmina Olecko jest właścicielem wysypiska śmieci które nie przyjmuje nowych odpadów – teren wysypiska został zrekultywowany. Gmina Olecko jest członkiem związku </w:t>
      </w:r>
      <w:r w:rsidRPr="009446CE">
        <w:rPr>
          <w:rFonts w:ascii="Verdana" w:hAnsi="Verdana" w:cs="Tahoma"/>
        </w:rPr>
        <w:br/>
        <w:t xml:space="preserve">międzygminnego, który prowadzi wysypisko śmieci. </w:t>
      </w:r>
    </w:p>
    <w:p w14:paraId="6A70314E" w14:textId="53B262B5" w:rsidR="008D2E27" w:rsidRPr="009446CE" w:rsidRDefault="00184CC5" w:rsidP="009446CE">
      <w:pPr>
        <w:spacing w:line="360" w:lineRule="auto"/>
        <w:rPr>
          <w:rFonts w:ascii="Verdana" w:hAnsi="Verdana" w:cs="Tahoma"/>
        </w:rPr>
      </w:pPr>
      <w:r w:rsidRPr="009446CE">
        <w:rPr>
          <w:rFonts w:ascii="Verdana" w:hAnsi="Verdana" w:cs="Tahoma"/>
        </w:rPr>
        <w:t xml:space="preserve">Zamawiający </w:t>
      </w:r>
      <w:r w:rsidR="008D2E27" w:rsidRPr="009446CE">
        <w:rPr>
          <w:rFonts w:ascii="Verdana" w:hAnsi="Verdana" w:cs="Tahoma"/>
        </w:rPr>
        <w:t>nie prowadzi PSZOK.</w:t>
      </w:r>
    </w:p>
    <w:p w14:paraId="6D20731F" w14:textId="77777777" w:rsidR="008D2E27" w:rsidRPr="009446CE" w:rsidRDefault="008D2E27" w:rsidP="009446CE">
      <w:pPr>
        <w:spacing w:line="360" w:lineRule="auto"/>
        <w:contextualSpacing/>
        <w:rPr>
          <w:rFonts w:ascii="Verdana" w:eastAsia="Calibri" w:hAnsi="Verdana" w:cs="Tahoma"/>
          <w:b/>
        </w:rPr>
      </w:pPr>
    </w:p>
    <w:p w14:paraId="10ED5AC9" w14:textId="77777777" w:rsidR="008D2E27" w:rsidRPr="009446CE" w:rsidRDefault="008D2E27" w:rsidP="009446CE">
      <w:pPr>
        <w:spacing w:line="360" w:lineRule="auto"/>
        <w:contextualSpacing/>
        <w:rPr>
          <w:rFonts w:ascii="Verdana" w:eastAsia="Calibri" w:hAnsi="Verdana" w:cs="Tahoma"/>
          <w:b/>
        </w:rPr>
      </w:pPr>
      <w:r w:rsidRPr="009446CE">
        <w:rPr>
          <w:rFonts w:ascii="Verdana" w:eastAsia="Calibri" w:hAnsi="Verdana" w:cs="Tahoma"/>
          <w:b/>
        </w:rPr>
        <w:t>PYTANIE NR 108</w:t>
      </w:r>
    </w:p>
    <w:p w14:paraId="7CC0817F" w14:textId="77777777"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z w:val="24"/>
        </w:rPr>
        <w:t>Czy do ubezpieczenia zgłoszone są budynki nieużytkowane lub przeznaczone do rozbiórki.</w:t>
      </w:r>
    </w:p>
    <w:p w14:paraId="0034D2FC" w14:textId="77777777"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z w:val="24"/>
        </w:rPr>
        <w:t>Jeżeli tak to prosimy o informacje o budynkach;  rodzaj budynków, czy są dozorowane, czy odłączono media.</w:t>
      </w:r>
    </w:p>
    <w:p w14:paraId="058ECC1E" w14:textId="77777777" w:rsidR="008D2E27" w:rsidRPr="009446CE" w:rsidRDefault="008D2E2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523941B6" w14:textId="77777777" w:rsidR="008D2E27" w:rsidRPr="009446CE" w:rsidRDefault="008D2E27" w:rsidP="009446CE">
      <w:pPr>
        <w:spacing w:line="360" w:lineRule="auto"/>
        <w:contextualSpacing/>
        <w:rPr>
          <w:rFonts w:ascii="Verdana" w:eastAsia="Calibri" w:hAnsi="Verdana" w:cs="Tahoma"/>
          <w:bCs/>
        </w:rPr>
      </w:pPr>
      <w:r w:rsidRPr="009446CE">
        <w:rPr>
          <w:rFonts w:ascii="Verdana" w:eastAsia="Calibri" w:hAnsi="Verdana" w:cs="Tahoma"/>
          <w:bCs/>
        </w:rPr>
        <w:t>Patrz odpowiedź do pytania nr 9.</w:t>
      </w:r>
    </w:p>
    <w:p w14:paraId="799ACEC6" w14:textId="77777777" w:rsidR="008D2E27" w:rsidRPr="009446CE" w:rsidRDefault="008D2E27" w:rsidP="009446CE">
      <w:pPr>
        <w:spacing w:line="360" w:lineRule="auto"/>
        <w:contextualSpacing/>
        <w:rPr>
          <w:rFonts w:ascii="Verdana" w:eastAsia="Calibri" w:hAnsi="Verdana" w:cs="Tahoma"/>
          <w:bCs/>
        </w:rPr>
      </w:pPr>
    </w:p>
    <w:p w14:paraId="42FB6BF4" w14:textId="77777777" w:rsidR="008D2E27" w:rsidRPr="009446CE" w:rsidRDefault="008D2E27" w:rsidP="009446CE">
      <w:pPr>
        <w:spacing w:line="360" w:lineRule="auto"/>
        <w:contextualSpacing/>
        <w:rPr>
          <w:rFonts w:ascii="Verdana" w:eastAsia="Calibri" w:hAnsi="Verdana" w:cs="Tahoma"/>
          <w:b/>
        </w:rPr>
      </w:pPr>
      <w:r w:rsidRPr="009446CE">
        <w:rPr>
          <w:rFonts w:ascii="Verdana" w:eastAsia="Calibri" w:hAnsi="Verdana" w:cs="Tahoma"/>
          <w:b/>
        </w:rPr>
        <w:t>PYTANIE NR 109</w:t>
      </w:r>
    </w:p>
    <w:p w14:paraId="42694A61" w14:textId="77777777"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z w:val="24"/>
        </w:rPr>
        <w:t xml:space="preserve">Jeżeli do ubezpieczenia zgłoszone są budynki nieużytkowane to czy Zamawiający wyraża zgodę na ubezpieczenie ich w zakresie </w:t>
      </w:r>
      <w:proofErr w:type="spellStart"/>
      <w:r w:rsidRPr="009446CE">
        <w:rPr>
          <w:rFonts w:ascii="Verdana" w:hAnsi="Verdana" w:cs="Tahoma"/>
          <w:sz w:val="24"/>
        </w:rPr>
        <w:t>flexa</w:t>
      </w:r>
      <w:proofErr w:type="spellEnd"/>
      <w:r w:rsidRPr="009446CE">
        <w:rPr>
          <w:rFonts w:ascii="Verdana" w:hAnsi="Verdana" w:cs="Tahoma"/>
          <w:sz w:val="24"/>
        </w:rPr>
        <w:t xml:space="preserve"> ?</w:t>
      </w:r>
    </w:p>
    <w:p w14:paraId="5C5743CD" w14:textId="77777777" w:rsidR="008D2E27" w:rsidRPr="009446CE" w:rsidRDefault="008D2E2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1AD10423" w14:textId="77777777" w:rsidR="008D2E27" w:rsidRPr="009446CE" w:rsidRDefault="008D2E27" w:rsidP="009446CE">
      <w:pPr>
        <w:spacing w:line="360" w:lineRule="auto"/>
        <w:contextualSpacing/>
        <w:rPr>
          <w:rFonts w:ascii="Verdana" w:eastAsia="Calibri" w:hAnsi="Verdana" w:cs="Tahoma"/>
          <w:bCs/>
        </w:rPr>
      </w:pPr>
      <w:r w:rsidRPr="009446CE">
        <w:rPr>
          <w:rFonts w:ascii="Verdana" w:eastAsia="Calibri" w:hAnsi="Verdana" w:cs="Tahoma"/>
          <w:bCs/>
        </w:rPr>
        <w:t>Patrz odpowiedź do pytania nr 10.</w:t>
      </w:r>
    </w:p>
    <w:p w14:paraId="5F98856F" w14:textId="77777777" w:rsidR="008D2E27" w:rsidRPr="009446CE" w:rsidRDefault="008D2E27" w:rsidP="009446CE">
      <w:pPr>
        <w:spacing w:line="360" w:lineRule="auto"/>
        <w:contextualSpacing/>
        <w:rPr>
          <w:rFonts w:ascii="Verdana" w:eastAsia="Calibri" w:hAnsi="Verdana" w:cs="Tahoma"/>
          <w:bCs/>
        </w:rPr>
      </w:pPr>
    </w:p>
    <w:p w14:paraId="7943E18A" w14:textId="77777777" w:rsidR="008D2E27" w:rsidRPr="009446CE" w:rsidRDefault="008D2E27" w:rsidP="009446CE">
      <w:pPr>
        <w:spacing w:line="360" w:lineRule="auto"/>
        <w:contextualSpacing/>
        <w:rPr>
          <w:rFonts w:ascii="Verdana" w:eastAsia="Calibri" w:hAnsi="Verdana" w:cs="Tahoma"/>
          <w:b/>
        </w:rPr>
      </w:pPr>
      <w:r w:rsidRPr="009446CE">
        <w:rPr>
          <w:rFonts w:ascii="Verdana" w:eastAsia="Calibri" w:hAnsi="Verdana" w:cs="Tahoma"/>
          <w:b/>
        </w:rPr>
        <w:t>PYTANIE NR 110</w:t>
      </w:r>
    </w:p>
    <w:p w14:paraId="3C3072C1" w14:textId="77777777"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z w:val="24"/>
        </w:rPr>
        <w:t>Czy zamawiający wyraża zgodę na n/w zmiany:</w:t>
      </w:r>
    </w:p>
    <w:p w14:paraId="29AF2743" w14:textId="2C55645F"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b/>
          <w:spacing w:val="-4"/>
          <w:sz w:val="24"/>
          <w:u w:val="single"/>
        </w:rPr>
        <w:t>Ubezpieczenie imienne następstw nieszczęśliwych wypadków członków Ochotniczych Straży     Pożarnych w nawiązaniu do art. 26 i 26a ustawy z dnia 24 sierpnia 1991 r. o ochronie przeciwpożarowej.</w:t>
      </w:r>
    </w:p>
    <w:p w14:paraId="3F820451" w14:textId="77777777"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pacing w:val="-4"/>
          <w:sz w:val="24"/>
        </w:rPr>
        <w:t>Z zakresu ubezpieczenia nie mogą być wyłączone szkody:</w:t>
      </w:r>
    </w:p>
    <w:p w14:paraId="79EC5C22" w14:textId="77777777"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pacing w:val="-4"/>
          <w:sz w:val="24"/>
        </w:rPr>
        <w:t>Usunięcie zapisu:</w:t>
      </w:r>
    </w:p>
    <w:p w14:paraId="7B9773D7" w14:textId="6C79EE5E" w:rsidR="008D2E27" w:rsidRPr="009446CE" w:rsidRDefault="004F3808" w:rsidP="009446CE">
      <w:pPr>
        <w:pStyle w:val="Standard"/>
        <w:spacing w:line="360" w:lineRule="auto"/>
        <w:jc w:val="left"/>
        <w:rPr>
          <w:rFonts w:ascii="Verdana" w:hAnsi="Verdana" w:cs="Tahoma"/>
          <w:sz w:val="24"/>
        </w:rPr>
      </w:pPr>
      <w:r w:rsidRPr="009446CE">
        <w:rPr>
          <w:rFonts w:ascii="Verdana" w:hAnsi="Verdana" w:cs="Tahoma"/>
          <w:sz w:val="24"/>
        </w:rPr>
        <w:t xml:space="preserve">„2) </w:t>
      </w:r>
      <w:r w:rsidR="008D2E27" w:rsidRPr="009446CE">
        <w:rPr>
          <w:rFonts w:ascii="Verdana" w:hAnsi="Verdana" w:cs="Tahoma"/>
          <w:spacing w:val="-4"/>
          <w:sz w:val="24"/>
        </w:rPr>
        <w:t>powstałe w następstwie urazu wysiłkowego/przeciążeniowego, rozumianego jako uszkodzenie powstające pod wpływem powtarzającego się obciążenia układu mięśniowo</w:t>
      </w:r>
      <w:r w:rsidR="008D2E27" w:rsidRPr="009446CE">
        <w:rPr>
          <w:rFonts w:ascii="Verdana" w:hAnsi="Verdana" w:cs="Tahoma"/>
          <w:spacing w:val="-4"/>
          <w:sz w:val="24"/>
        </w:rPr>
        <w:noBreakHyphen/>
        <w:t>szkieletowego oraz uszkodzenia, do których dochodzi podczas zwiększonego wysiłku fizycznego;</w:t>
      </w:r>
    </w:p>
    <w:p w14:paraId="7C440A18" w14:textId="77777777" w:rsidR="008D2E27" w:rsidRPr="009446CE" w:rsidRDefault="008D2E27" w:rsidP="009446CE">
      <w:pPr>
        <w:pStyle w:val="Akapitzlist"/>
        <w:widowControl w:val="0"/>
        <w:spacing w:line="360" w:lineRule="auto"/>
        <w:ind w:left="0"/>
        <w:rPr>
          <w:rFonts w:ascii="Verdana" w:hAnsi="Verdana" w:cs="Tahoma"/>
          <w:spacing w:val="-4"/>
        </w:rPr>
      </w:pPr>
      <w:r w:rsidRPr="009446CE">
        <w:rPr>
          <w:rFonts w:ascii="Verdana" w:hAnsi="Verdana" w:cs="Tahoma"/>
          <w:spacing w:val="-4"/>
        </w:rPr>
        <w:t>3) powstałe na skutek pogryzienia przez kleszcze i inne owady;</w:t>
      </w:r>
    </w:p>
    <w:p w14:paraId="594438D2" w14:textId="1CBA88E8"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pacing w:val="-4"/>
          <w:sz w:val="24"/>
        </w:rPr>
        <w:t>4)</w:t>
      </w:r>
      <w:r w:rsidR="004F3808" w:rsidRPr="009446CE">
        <w:rPr>
          <w:rFonts w:ascii="Verdana" w:hAnsi="Verdana" w:cs="Tahoma"/>
          <w:spacing w:val="-4"/>
          <w:sz w:val="24"/>
        </w:rPr>
        <w:t xml:space="preserve"> </w:t>
      </w:r>
      <w:r w:rsidRPr="009446CE">
        <w:rPr>
          <w:rFonts w:ascii="Verdana" w:hAnsi="Verdana" w:cs="Tahoma"/>
          <w:spacing w:val="-4"/>
          <w:sz w:val="24"/>
        </w:rPr>
        <w:t>powstałe na skutek nadmiernego wysiłku fizycznego (przepuklina wysiłkowa).”</w:t>
      </w:r>
    </w:p>
    <w:p w14:paraId="2944C51B" w14:textId="77777777" w:rsidR="008D2E27" w:rsidRPr="009446CE" w:rsidRDefault="008D2E2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4E4A571A" w14:textId="77777777" w:rsidR="008D2E27" w:rsidRPr="009446CE" w:rsidRDefault="008D2E27"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7D81A5DF" w14:textId="77777777" w:rsidR="00184CC5" w:rsidRPr="009446CE" w:rsidRDefault="00184CC5" w:rsidP="009446CE">
      <w:pPr>
        <w:spacing w:line="360" w:lineRule="auto"/>
        <w:contextualSpacing/>
        <w:rPr>
          <w:rFonts w:ascii="Verdana" w:eastAsia="Calibri" w:hAnsi="Verdana" w:cs="Tahoma"/>
          <w:b/>
        </w:rPr>
      </w:pPr>
    </w:p>
    <w:p w14:paraId="31F21F3E" w14:textId="77777777" w:rsidR="008D2E27" w:rsidRPr="009446CE" w:rsidRDefault="008D2E27" w:rsidP="009446CE">
      <w:pPr>
        <w:spacing w:line="360" w:lineRule="auto"/>
        <w:contextualSpacing/>
        <w:rPr>
          <w:rFonts w:ascii="Verdana" w:eastAsia="Calibri" w:hAnsi="Verdana" w:cs="Tahoma"/>
          <w:b/>
        </w:rPr>
      </w:pPr>
      <w:r w:rsidRPr="009446CE">
        <w:rPr>
          <w:rFonts w:ascii="Verdana" w:eastAsia="Calibri" w:hAnsi="Verdana" w:cs="Tahoma"/>
          <w:b/>
        </w:rPr>
        <w:t>PYTANIE NR 111</w:t>
      </w:r>
    </w:p>
    <w:p w14:paraId="30A5577B" w14:textId="77777777"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pacing w:val="-4"/>
          <w:sz w:val="24"/>
        </w:rPr>
        <w:t>Czy zamawiający wyraża zgodę na n/w zmiany:</w:t>
      </w:r>
    </w:p>
    <w:p w14:paraId="5219C7E0" w14:textId="77777777"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b/>
          <w:spacing w:val="-4"/>
          <w:sz w:val="24"/>
          <w:u w:val="single"/>
        </w:rPr>
        <w:t>Ubezpieczenie bezimienne następstw nieszczęśliwych wypadków członków Ochotniczych Straży Pożarnych i Młodzieżowych Drużyn Pożarniczych w nawiązaniu do art. 32 ustawy z dnia 24 sierpnia 1991 r. o ochronie przeciwpożarowej.</w:t>
      </w:r>
    </w:p>
    <w:p w14:paraId="4215AD13" w14:textId="77777777"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pacing w:val="-4"/>
          <w:sz w:val="24"/>
        </w:rPr>
        <w:t>Z zakresu ubezpieczenia nie mogą być wyłączone szkody:</w:t>
      </w:r>
    </w:p>
    <w:p w14:paraId="3B22F064" w14:textId="77777777" w:rsidR="004F3808" w:rsidRPr="009446CE" w:rsidRDefault="004F3808" w:rsidP="009446CE">
      <w:pPr>
        <w:pStyle w:val="Standard"/>
        <w:spacing w:line="360" w:lineRule="auto"/>
        <w:jc w:val="left"/>
        <w:rPr>
          <w:rFonts w:ascii="Verdana" w:hAnsi="Verdana" w:cs="Tahoma"/>
          <w:spacing w:val="-4"/>
          <w:sz w:val="24"/>
        </w:rPr>
      </w:pPr>
    </w:p>
    <w:p w14:paraId="549D7D6E" w14:textId="77777777"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pacing w:val="-4"/>
          <w:sz w:val="24"/>
        </w:rPr>
        <w:t>Usunięcie zapisu:</w:t>
      </w:r>
    </w:p>
    <w:p w14:paraId="38E1C266" w14:textId="77777777"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z w:val="24"/>
        </w:rPr>
        <w:t xml:space="preserve">„2) </w:t>
      </w:r>
      <w:r w:rsidRPr="009446CE">
        <w:rPr>
          <w:rFonts w:ascii="Verdana" w:hAnsi="Verdana" w:cs="Tahoma"/>
          <w:spacing w:val="-4"/>
          <w:sz w:val="24"/>
        </w:rPr>
        <w:t>powstałe w następstwie urazu wysiłkowego/przeciążeniowego, rozumianego jako uszkodzenie powstające pod wpływem powtarzającego się obciążenia układu mięśniowo</w:t>
      </w:r>
      <w:r w:rsidRPr="009446CE">
        <w:rPr>
          <w:rFonts w:ascii="Verdana" w:hAnsi="Verdana" w:cs="Tahoma"/>
          <w:spacing w:val="-4"/>
          <w:sz w:val="24"/>
        </w:rPr>
        <w:noBreakHyphen/>
        <w:t>szkieletowego oraz uszkodzenia, do których dochodzi podczas zwiększonego wysiłku fizycznego;</w:t>
      </w:r>
    </w:p>
    <w:p w14:paraId="47EB89F0" w14:textId="77777777" w:rsidR="008D2E27" w:rsidRPr="009446CE" w:rsidRDefault="008D2E27" w:rsidP="009446CE">
      <w:pPr>
        <w:pStyle w:val="Akapitzlist"/>
        <w:widowControl w:val="0"/>
        <w:spacing w:line="360" w:lineRule="auto"/>
        <w:ind w:left="0"/>
        <w:rPr>
          <w:rFonts w:ascii="Verdana" w:hAnsi="Verdana" w:cs="Tahoma"/>
          <w:spacing w:val="-4"/>
        </w:rPr>
      </w:pPr>
      <w:r w:rsidRPr="009446CE">
        <w:rPr>
          <w:rFonts w:ascii="Verdana" w:hAnsi="Verdana" w:cs="Tahoma"/>
          <w:spacing w:val="-4"/>
        </w:rPr>
        <w:t>3) powstałe na skutek pogryzienia przez kleszcze i inne owady;</w:t>
      </w:r>
    </w:p>
    <w:p w14:paraId="32178F95" w14:textId="77777777"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pacing w:val="-4"/>
          <w:sz w:val="24"/>
        </w:rPr>
        <w:t>4)powstałe na skutek nadmiernego wysiłku fizycznego (przepuklina wysiłkowa).”</w:t>
      </w:r>
    </w:p>
    <w:p w14:paraId="4CEC2756" w14:textId="77777777" w:rsidR="008D2E27" w:rsidRPr="009446CE" w:rsidRDefault="008D2E2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1AADF0C7" w14:textId="77777777" w:rsidR="008D2E27" w:rsidRPr="009446CE" w:rsidRDefault="008D2E27" w:rsidP="009446CE">
      <w:pPr>
        <w:suppressAutoHyphens/>
        <w:spacing w:line="360" w:lineRule="auto"/>
        <w:rPr>
          <w:rFonts w:ascii="Verdana" w:hAnsi="Verdana" w:cs="Tahoma"/>
          <w:color w:val="000000"/>
          <w:lang w:eastAsia="ar-SA"/>
        </w:rPr>
      </w:pPr>
      <w:r w:rsidRPr="009446CE">
        <w:rPr>
          <w:rFonts w:ascii="Verdana" w:hAnsi="Verdana" w:cs="Tahoma"/>
          <w:color w:val="000000"/>
          <w:lang w:eastAsia="ar-SA"/>
        </w:rPr>
        <w:t>Zamawiający nie dokonuje żadnej zmiany SIWZ w tym zakresie.</w:t>
      </w:r>
    </w:p>
    <w:p w14:paraId="1DFAB04D" w14:textId="77777777" w:rsidR="008D2E27" w:rsidRPr="009446CE" w:rsidRDefault="008D2E27" w:rsidP="009446CE">
      <w:pPr>
        <w:spacing w:line="360" w:lineRule="auto"/>
        <w:contextualSpacing/>
        <w:rPr>
          <w:rFonts w:ascii="Verdana" w:eastAsia="Calibri" w:hAnsi="Verdana" w:cs="Tahoma"/>
          <w:b/>
        </w:rPr>
      </w:pPr>
    </w:p>
    <w:p w14:paraId="354A41AE" w14:textId="77777777" w:rsidR="008D2E27" w:rsidRPr="009446CE" w:rsidRDefault="008D2E27" w:rsidP="009446CE">
      <w:pPr>
        <w:spacing w:line="360" w:lineRule="auto"/>
        <w:contextualSpacing/>
        <w:rPr>
          <w:rFonts w:ascii="Verdana" w:eastAsia="Calibri" w:hAnsi="Verdana" w:cs="Tahoma"/>
          <w:b/>
        </w:rPr>
      </w:pPr>
      <w:r w:rsidRPr="009446CE">
        <w:rPr>
          <w:rFonts w:ascii="Verdana" w:eastAsia="Calibri" w:hAnsi="Verdana" w:cs="Tahoma"/>
          <w:b/>
        </w:rPr>
        <w:t>PYTANIE NR 112</w:t>
      </w:r>
    </w:p>
    <w:p w14:paraId="66B0D1A5" w14:textId="014A20E3"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pacing w:val="-4"/>
          <w:sz w:val="24"/>
        </w:rPr>
        <w:t>Czy zamawiający wyraża zgodę na n/w zmiany:</w:t>
      </w:r>
    </w:p>
    <w:p w14:paraId="28678DAB" w14:textId="77777777"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b/>
          <w:spacing w:val="-4"/>
          <w:sz w:val="24"/>
          <w:u w:val="single"/>
        </w:rPr>
        <w:t>Ubezpieczenie bezimienne następstw nieszczęśliwych wypadków członków Ochotniczych Straży Pożarnych i Młodzieżowych Drużyn Pożarniczych w nawiązaniu do art. 32 ustawy z dnia 24 sierpnia 1991 r. o ochronie przeciwpożarowej.</w:t>
      </w:r>
    </w:p>
    <w:p w14:paraId="27B2B416" w14:textId="77777777" w:rsidR="008D2E27" w:rsidRPr="009446CE" w:rsidRDefault="008D2E27" w:rsidP="009446CE">
      <w:pPr>
        <w:pStyle w:val="Standard"/>
        <w:spacing w:line="360" w:lineRule="auto"/>
        <w:jc w:val="left"/>
        <w:rPr>
          <w:rFonts w:ascii="Verdana" w:hAnsi="Verdana" w:cs="Tahoma"/>
          <w:sz w:val="24"/>
        </w:rPr>
      </w:pPr>
    </w:p>
    <w:p w14:paraId="0DB3771A" w14:textId="77777777"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pacing w:val="-4"/>
          <w:sz w:val="24"/>
        </w:rPr>
        <w:t>Zmiana zapisu:</w:t>
      </w:r>
    </w:p>
    <w:p w14:paraId="38ECE262" w14:textId="388ECE00"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pacing w:val="-4"/>
          <w:sz w:val="24"/>
        </w:rPr>
        <w:t>„ 10)</w:t>
      </w:r>
      <w:r w:rsidR="004F3808" w:rsidRPr="009446CE">
        <w:rPr>
          <w:rFonts w:ascii="Verdana" w:hAnsi="Verdana" w:cs="Tahoma"/>
          <w:spacing w:val="-4"/>
          <w:sz w:val="24"/>
        </w:rPr>
        <w:t xml:space="preserve"> </w:t>
      </w:r>
      <w:r w:rsidRPr="009446CE">
        <w:rPr>
          <w:rFonts w:ascii="Verdana" w:hAnsi="Verdana" w:cs="Tahoma"/>
          <w:spacing w:val="-4"/>
          <w:sz w:val="24"/>
        </w:rPr>
        <w:t>świadczenie dodatkowe z tytułu pobytu ubezpieczonego w szpitalu, będącego następstwem nieszczę</w:t>
      </w:r>
      <w:r w:rsidRPr="009446CE">
        <w:rPr>
          <w:rFonts w:ascii="Verdana" w:hAnsi="Verdana" w:cs="Tahoma"/>
          <w:spacing w:val="-4"/>
          <w:sz w:val="24"/>
        </w:rPr>
        <w:softHyphen/>
        <w:t xml:space="preserve">śliwego wypadku objętego zakresem i umową ubezpieczenia – 70,00 zł za każdy dzień pobytu licząc od </w:t>
      </w:r>
      <w:r w:rsidR="004F3808" w:rsidRPr="009446CE">
        <w:rPr>
          <w:rFonts w:ascii="Verdana" w:hAnsi="Verdana" w:cs="Tahoma"/>
          <w:spacing w:val="-4"/>
          <w:sz w:val="24"/>
        </w:rPr>
        <w:br/>
      </w:r>
      <w:r w:rsidRPr="009446CE">
        <w:rPr>
          <w:rFonts w:ascii="Verdana" w:hAnsi="Verdana" w:cs="Tahoma"/>
          <w:spacing w:val="-4"/>
          <w:sz w:val="24"/>
        </w:rPr>
        <w:t>3 dnia pobytu, maksymalnie przez okres 90 dni w trakcie rocznego okresu ubezpieczenia;</w:t>
      </w:r>
    </w:p>
    <w:p w14:paraId="72B59D72" w14:textId="77777777"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pacing w:val="-4"/>
          <w:sz w:val="24"/>
        </w:rPr>
        <w:t>11)zasiłek dzienny z tytułu niezdolności do pracy spowodowanej nieszczęśliwym wypadkiem obję</w:t>
      </w:r>
      <w:r w:rsidRPr="009446CE">
        <w:rPr>
          <w:rFonts w:ascii="Verdana" w:hAnsi="Verdana" w:cs="Tahoma"/>
          <w:spacing w:val="-4"/>
          <w:sz w:val="24"/>
        </w:rPr>
        <w:softHyphen/>
        <w:t>tym zakresem i umową ubezpieczenia – 70,00 zł za każdy dzień całkowitej niezdolności do pracy, maksymalnie przez okres 90 dni w trakcie rocznego okresu ubezpieczenia – dotyczy tylko OSP (bez MDP).”</w:t>
      </w:r>
    </w:p>
    <w:p w14:paraId="3C660212" w14:textId="77777777"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pacing w:val="-4"/>
          <w:sz w:val="24"/>
        </w:rPr>
        <w:t>na</w:t>
      </w:r>
    </w:p>
    <w:p w14:paraId="306A367F" w14:textId="5BD1247B" w:rsidR="008D2E27" w:rsidRPr="009446CE" w:rsidRDefault="008D2E27" w:rsidP="009446CE">
      <w:pPr>
        <w:pStyle w:val="Standard"/>
        <w:spacing w:line="360" w:lineRule="auto"/>
        <w:jc w:val="left"/>
        <w:rPr>
          <w:rFonts w:ascii="Verdana" w:hAnsi="Verdana" w:cs="Tahoma"/>
          <w:sz w:val="24"/>
        </w:rPr>
      </w:pPr>
      <w:r w:rsidRPr="009446CE">
        <w:rPr>
          <w:rFonts w:ascii="Verdana" w:hAnsi="Verdana" w:cs="Tahoma"/>
          <w:spacing w:val="-4"/>
          <w:sz w:val="24"/>
        </w:rPr>
        <w:t>„ 10)</w:t>
      </w:r>
      <w:r w:rsidR="004F3808" w:rsidRPr="009446CE">
        <w:rPr>
          <w:rFonts w:ascii="Verdana" w:hAnsi="Verdana" w:cs="Tahoma"/>
          <w:spacing w:val="-4"/>
          <w:sz w:val="24"/>
        </w:rPr>
        <w:t xml:space="preserve"> </w:t>
      </w:r>
      <w:r w:rsidRPr="009446CE">
        <w:rPr>
          <w:rFonts w:ascii="Verdana" w:hAnsi="Verdana" w:cs="Tahoma"/>
          <w:spacing w:val="-4"/>
          <w:sz w:val="24"/>
        </w:rPr>
        <w:t>świadczenie dodatkowe z tytułu pobytu ubezpieczonego w szpitalu, będącego następstwem nieszczę</w:t>
      </w:r>
      <w:r w:rsidRPr="009446CE">
        <w:rPr>
          <w:rFonts w:ascii="Verdana" w:hAnsi="Verdana" w:cs="Tahoma"/>
          <w:spacing w:val="-4"/>
          <w:sz w:val="24"/>
        </w:rPr>
        <w:softHyphen/>
        <w:t>śliwego wypadku objętego zakresem i umową ubezpieczenia – 40,00 zł za każdy dzień pobytu licząc od</w:t>
      </w:r>
      <w:r w:rsidR="004F3808" w:rsidRPr="009446CE">
        <w:rPr>
          <w:rFonts w:ascii="Verdana" w:hAnsi="Verdana" w:cs="Tahoma"/>
          <w:spacing w:val="-4"/>
          <w:sz w:val="24"/>
        </w:rPr>
        <w:br/>
      </w:r>
      <w:r w:rsidRPr="009446CE">
        <w:rPr>
          <w:rFonts w:ascii="Verdana" w:hAnsi="Verdana" w:cs="Tahoma"/>
          <w:spacing w:val="-4"/>
          <w:sz w:val="24"/>
        </w:rPr>
        <w:t>3 dnia pobytu, maksymalnie przez okres 90 dni w trakcie rocznego okresu ubezpieczenia;</w:t>
      </w:r>
    </w:p>
    <w:p w14:paraId="75B96453" w14:textId="1DBEB768" w:rsidR="008D2E27" w:rsidRPr="009446CE" w:rsidRDefault="008D2E27" w:rsidP="009446CE">
      <w:pPr>
        <w:spacing w:line="360" w:lineRule="auto"/>
        <w:contextualSpacing/>
        <w:rPr>
          <w:rFonts w:ascii="Verdana" w:eastAsia="Calibri" w:hAnsi="Verdana" w:cs="Tahoma"/>
          <w:b/>
        </w:rPr>
      </w:pPr>
      <w:r w:rsidRPr="009446CE">
        <w:rPr>
          <w:rFonts w:ascii="Verdana" w:hAnsi="Verdana" w:cs="Tahoma"/>
          <w:spacing w:val="-4"/>
        </w:rPr>
        <w:t>11)</w:t>
      </w:r>
      <w:r w:rsidR="004F3808" w:rsidRPr="009446CE">
        <w:rPr>
          <w:rFonts w:ascii="Verdana" w:hAnsi="Verdana" w:cs="Tahoma"/>
          <w:spacing w:val="-4"/>
        </w:rPr>
        <w:t xml:space="preserve"> </w:t>
      </w:r>
      <w:r w:rsidRPr="009446CE">
        <w:rPr>
          <w:rFonts w:ascii="Verdana" w:hAnsi="Verdana" w:cs="Tahoma"/>
          <w:spacing w:val="-4"/>
        </w:rPr>
        <w:t>zasiłek dzienny z tytułu niezdolności do pracy spowodowanej nieszczęśliwym wypadkiem obję</w:t>
      </w:r>
      <w:r w:rsidRPr="009446CE">
        <w:rPr>
          <w:rFonts w:ascii="Verdana" w:hAnsi="Verdana" w:cs="Tahoma"/>
          <w:spacing w:val="-4"/>
        </w:rPr>
        <w:softHyphen/>
        <w:t>tym zakresem i umową ubezpieczenia – 30,00 zł za każdy dzień całkowitej niezdolności do pracy, maksymalnie przez okres 90 dni w trakcie rocznego okresu ubezpieczenia – dotyczy tylko OSP (bez MDP).”</w:t>
      </w:r>
    </w:p>
    <w:p w14:paraId="644ABB36" w14:textId="77777777" w:rsidR="008D2E27" w:rsidRPr="009446CE" w:rsidRDefault="008D2E27" w:rsidP="009446CE">
      <w:pPr>
        <w:spacing w:line="360" w:lineRule="auto"/>
        <w:contextualSpacing/>
        <w:rPr>
          <w:rFonts w:ascii="Verdana" w:eastAsia="Calibri" w:hAnsi="Verdana" w:cs="Tahoma"/>
          <w:b/>
        </w:rPr>
      </w:pPr>
      <w:r w:rsidRPr="009446CE">
        <w:rPr>
          <w:rFonts w:ascii="Verdana" w:eastAsia="Calibri" w:hAnsi="Verdana" w:cs="Tahoma"/>
          <w:b/>
        </w:rPr>
        <w:t>ODPOWIEDŹ</w:t>
      </w:r>
    </w:p>
    <w:p w14:paraId="21FCF896" w14:textId="77777777" w:rsidR="008D2E27" w:rsidRPr="009446CE" w:rsidRDefault="008D2E27" w:rsidP="009446CE">
      <w:pPr>
        <w:spacing w:line="360" w:lineRule="auto"/>
        <w:rPr>
          <w:rFonts w:ascii="Verdana" w:eastAsia="Calibri" w:hAnsi="Verdana" w:cs="Tahoma"/>
          <w:bCs/>
        </w:rPr>
      </w:pPr>
      <w:r w:rsidRPr="009446CE">
        <w:rPr>
          <w:rFonts w:ascii="Verdana" w:eastAsia="Calibri" w:hAnsi="Verdana" w:cs="Tahoma"/>
          <w:bCs/>
        </w:rPr>
        <w:t>Zamawiający zmienia treść punktu 3 ust. 10 i 11 Rozdziału II Załącznika nr 1c do SIWZ na poniższa:</w:t>
      </w:r>
    </w:p>
    <w:p w14:paraId="00D95089" w14:textId="77777777" w:rsidR="008D2E27" w:rsidRPr="009446CE" w:rsidRDefault="008D2E27" w:rsidP="009446CE">
      <w:pPr>
        <w:pStyle w:val="Akapitzlist"/>
        <w:widowControl w:val="0"/>
        <w:numPr>
          <w:ilvl w:val="0"/>
          <w:numId w:val="7"/>
        </w:numPr>
        <w:spacing w:line="360" w:lineRule="auto"/>
        <w:ind w:left="340"/>
        <w:rPr>
          <w:rFonts w:ascii="Verdana" w:hAnsi="Verdana" w:cs="Tahoma"/>
          <w:spacing w:val="-4"/>
        </w:rPr>
      </w:pPr>
      <w:r w:rsidRPr="009446CE">
        <w:rPr>
          <w:rFonts w:ascii="Verdana" w:hAnsi="Verdana" w:cs="Tahoma"/>
          <w:spacing w:val="-4"/>
        </w:rPr>
        <w:t>świadczenie dodatkowe z tytułu pobytu ubezpieczonego w szpitalu, będącego następstwem nieszczę</w:t>
      </w:r>
      <w:r w:rsidRPr="009446CE">
        <w:rPr>
          <w:rFonts w:ascii="Verdana" w:hAnsi="Verdana" w:cs="Tahoma"/>
          <w:spacing w:val="-4"/>
        </w:rPr>
        <w:softHyphen/>
        <w:t>śliwego wypadku objętego zakresem i umową ubezpieczenia – 40,00 zł za każdy dzień pobytu licząc od 3 dnia pobytu, maksymalnie przez okres 90 dni w trakcie rocznego okresu ubezpieczenia;</w:t>
      </w:r>
    </w:p>
    <w:p w14:paraId="7D93E7F6" w14:textId="5C7D74F5" w:rsidR="00B3396D" w:rsidRPr="009446CE" w:rsidRDefault="008D2E27" w:rsidP="009446CE">
      <w:pPr>
        <w:pStyle w:val="Akapitzlist"/>
        <w:widowControl w:val="0"/>
        <w:numPr>
          <w:ilvl w:val="0"/>
          <w:numId w:val="7"/>
        </w:numPr>
        <w:spacing w:line="360" w:lineRule="auto"/>
        <w:ind w:left="340"/>
        <w:rPr>
          <w:rFonts w:ascii="Verdana" w:hAnsi="Verdana" w:cs="Tahoma"/>
          <w:spacing w:val="-4"/>
        </w:rPr>
      </w:pPr>
      <w:r w:rsidRPr="009446CE">
        <w:rPr>
          <w:rFonts w:ascii="Verdana" w:hAnsi="Verdana" w:cs="Tahoma"/>
          <w:spacing w:val="-4"/>
        </w:rPr>
        <w:t>zasiłek dzienny z tytułu niezdolności do pracy spowodowanej nieszczęśliwym wypadkiem obję</w:t>
      </w:r>
      <w:r w:rsidRPr="009446CE">
        <w:rPr>
          <w:rFonts w:ascii="Verdana" w:hAnsi="Verdana" w:cs="Tahoma"/>
          <w:spacing w:val="-4"/>
        </w:rPr>
        <w:softHyphen/>
        <w:t>tym zakresem i umową ubezpieczenia – 30,00 zł za każdy dzień całkowitej niezdolności do pracy, maksymalnie przez okres 90 dni w trakcie rocznego okresu ubezpieczenia – dotyczy tylko OSP (bez MDP).</w:t>
      </w:r>
    </w:p>
    <w:p w14:paraId="20A37D47" w14:textId="77777777" w:rsidR="000678BB" w:rsidRPr="009446CE" w:rsidRDefault="000678BB" w:rsidP="009446CE">
      <w:pPr>
        <w:spacing w:line="360" w:lineRule="auto"/>
        <w:rPr>
          <w:rFonts w:ascii="Verdana" w:eastAsia="Calibri" w:hAnsi="Verdana" w:cs="Tahoma"/>
          <w:b/>
        </w:rPr>
      </w:pPr>
    </w:p>
    <w:p w14:paraId="3B09DBC5" w14:textId="77777777" w:rsidR="0033655A" w:rsidRPr="009446CE" w:rsidRDefault="00EB6CB6" w:rsidP="009446CE">
      <w:pPr>
        <w:spacing w:line="360" w:lineRule="auto"/>
        <w:rPr>
          <w:rFonts w:ascii="Verdana" w:eastAsia="Times New Roman" w:hAnsi="Verdana" w:cs="Tahoma"/>
          <w:b/>
        </w:rPr>
      </w:pPr>
      <w:r w:rsidRPr="009446CE">
        <w:rPr>
          <w:rFonts w:ascii="Verdana" w:eastAsia="Times New Roman" w:hAnsi="Verdana" w:cs="Tahoma"/>
          <w:b/>
        </w:rPr>
        <w:t>Zamawiający informuje,</w:t>
      </w:r>
      <w:r w:rsidR="0033655A" w:rsidRPr="009446CE">
        <w:rPr>
          <w:rFonts w:ascii="Verdana" w:eastAsia="Times New Roman" w:hAnsi="Verdana" w:cs="Tahoma"/>
          <w:b/>
        </w:rPr>
        <w:t xml:space="preserve"> </w:t>
      </w:r>
      <w:r w:rsidRPr="009446CE">
        <w:rPr>
          <w:rFonts w:ascii="Verdana" w:eastAsia="Times New Roman" w:hAnsi="Verdana" w:cs="Tahoma"/>
          <w:b/>
        </w:rPr>
        <w:t xml:space="preserve">odpowiedzi na pytania </w:t>
      </w:r>
      <w:r w:rsidR="0033655A" w:rsidRPr="009446CE">
        <w:rPr>
          <w:rFonts w:ascii="Verdana" w:eastAsia="Times New Roman" w:hAnsi="Verdana" w:cs="Tahoma"/>
          <w:b/>
        </w:rPr>
        <w:t>do treści SIWZ</w:t>
      </w:r>
      <w:r w:rsidR="00A4296C" w:rsidRPr="009446CE">
        <w:rPr>
          <w:rFonts w:ascii="Verdana" w:eastAsia="Times New Roman" w:hAnsi="Verdana" w:cs="Tahoma"/>
          <w:b/>
        </w:rPr>
        <w:t xml:space="preserve"> oraz zmiany treści SIWZ</w:t>
      </w:r>
      <w:r w:rsidR="0033655A" w:rsidRPr="009446CE">
        <w:rPr>
          <w:rFonts w:ascii="Verdana" w:eastAsia="Times New Roman" w:hAnsi="Verdana" w:cs="Tahoma"/>
          <w:b/>
        </w:rPr>
        <w:t xml:space="preserve"> sta</w:t>
      </w:r>
      <w:r w:rsidRPr="009446CE">
        <w:rPr>
          <w:rFonts w:ascii="Verdana" w:eastAsia="Times New Roman" w:hAnsi="Verdana" w:cs="Tahoma"/>
          <w:b/>
        </w:rPr>
        <w:t>ją się integralną częścią SIWZ i</w:t>
      </w:r>
      <w:r w:rsidR="0033655A" w:rsidRPr="009446CE">
        <w:rPr>
          <w:rFonts w:ascii="Verdana" w:eastAsia="Times New Roman" w:hAnsi="Verdana" w:cs="Tahoma"/>
          <w:b/>
        </w:rPr>
        <w:t xml:space="preserve"> będą wiążące przy składaniu ofert.</w:t>
      </w:r>
    </w:p>
    <w:p w14:paraId="0AD9DF5E" w14:textId="77777777" w:rsidR="00C86DC1" w:rsidRPr="009446CE" w:rsidRDefault="00C86DC1" w:rsidP="009446CE">
      <w:pPr>
        <w:spacing w:line="360" w:lineRule="auto"/>
        <w:rPr>
          <w:rFonts w:ascii="Verdana" w:eastAsia="Times New Roman" w:hAnsi="Verdana" w:cs="Tahoma"/>
        </w:rPr>
      </w:pPr>
    </w:p>
    <w:p w14:paraId="72A572EB" w14:textId="77777777" w:rsidR="00EB4AC6" w:rsidRPr="009446CE" w:rsidRDefault="00EB4AC6" w:rsidP="009446CE">
      <w:pPr>
        <w:suppressAutoHyphens/>
        <w:spacing w:line="360" w:lineRule="auto"/>
        <w:rPr>
          <w:rFonts w:ascii="Verdana" w:eastAsia="Calibri" w:hAnsi="Verdana" w:cs="Tahoma"/>
          <w:b/>
          <w:lang w:eastAsia="ar-SA"/>
        </w:rPr>
      </w:pPr>
      <w:r w:rsidRPr="009446CE">
        <w:rPr>
          <w:rFonts w:ascii="Verdana" w:eastAsia="Calibri" w:hAnsi="Verdana" w:cs="Tahoma"/>
          <w:b/>
          <w:lang w:eastAsia="ar-SA"/>
        </w:rPr>
        <w:t>W związku z niniejszymi odpowiedziami na pytania i modyfikacjami treści SIWZ następuje modyfikacja treści SIWZ polegająca na zmianie terminów wpływu i otwarcia ofert:</w:t>
      </w:r>
    </w:p>
    <w:p w14:paraId="5036A65E" w14:textId="77777777" w:rsidR="00EB4AC6" w:rsidRPr="009446CE" w:rsidRDefault="00EB4AC6" w:rsidP="009446CE">
      <w:pPr>
        <w:suppressAutoHyphens/>
        <w:spacing w:line="360" w:lineRule="auto"/>
        <w:rPr>
          <w:rFonts w:ascii="Verdana" w:eastAsia="Calibri" w:hAnsi="Verdana" w:cs="Tahoma"/>
          <w:b/>
          <w:lang w:eastAsia="ar-SA"/>
        </w:rPr>
      </w:pPr>
    </w:p>
    <w:p w14:paraId="5B994DDF" w14:textId="13642600" w:rsidR="00EB4AC6" w:rsidRPr="009446CE" w:rsidRDefault="00EB4AC6" w:rsidP="009446CE">
      <w:pPr>
        <w:suppressAutoHyphens/>
        <w:spacing w:line="360" w:lineRule="auto"/>
        <w:rPr>
          <w:rFonts w:ascii="Verdana" w:eastAsia="Calibri" w:hAnsi="Verdana" w:cs="Tahoma"/>
          <w:b/>
          <w:lang w:eastAsia="ar-SA"/>
        </w:rPr>
      </w:pPr>
      <w:r w:rsidRPr="009446CE">
        <w:rPr>
          <w:rFonts w:ascii="Verdana" w:eastAsia="Calibri" w:hAnsi="Verdana" w:cs="Tahoma"/>
          <w:b/>
          <w:lang w:eastAsia="ar-SA"/>
        </w:rPr>
        <w:t>Termin wpływu ofert do Zamawiającego upływa dnia: 11.12.2020 r. o godz. 12</w:t>
      </w:r>
      <w:r w:rsidRPr="009446CE">
        <w:rPr>
          <w:rFonts w:ascii="Verdana" w:eastAsia="Calibri" w:hAnsi="Verdana" w:cs="Tahoma"/>
          <w:b/>
          <w:vertAlign w:val="superscript"/>
          <w:lang w:eastAsia="ar-SA"/>
        </w:rPr>
        <w:t>00</w:t>
      </w:r>
      <w:r w:rsidRPr="009446CE">
        <w:rPr>
          <w:rFonts w:ascii="Verdana" w:eastAsia="Calibri" w:hAnsi="Verdana" w:cs="Tahoma"/>
          <w:b/>
          <w:lang w:eastAsia="ar-SA"/>
        </w:rPr>
        <w:t>.</w:t>
      </w:r>
    </w:p>
    <w:p w14:paraId="635ACA73" w14:textId="53FCD151" w:rsidR="009C43FF" w:rsidRPr="009446CE" w:rsidRDefault="00EB4AC6" w:rsidP="009446CE">
      <w:pPr>
        <w:suppressAutoHyphens/>
        <w:spacing w:line="360" w:lineRule="auto"/>
        <w:rPr>
          <w:rFonts w:ascii="Verdana" w:eastAsia="Calibri" w:hAnsi="Verdana" w:cs="Tahoma"/>
          <w:b/>
          <w:lang w:eastAsia="ar-SA"/>
        </w:rPr>
      </w:pPr>
      <w:r w:rsidRPr="009446CE">
        <w:rPr>
          <w:rFonts w:ascii="Verdana" w:eastAsia="Calibri" w:hAnsi="Verdana" w:cs="Tahoma"/>
          <w:b/>
          <w:lang w:eastAsia="ar-SA"/>
        </w:rPr>
        <w:t>Otwarcie ofert nastąpi w dniu: 11.12.2020 r. o godz. 12</w:t>
      </w:r>
      <w:r w:rsidRPr="009446CE">
        <w:rPr>
          <w:rFonts w:ascii="Verdana" w:eastAsia="Calibri" w:hAnsi="Verdana" w:cs="Tahoma"/>
          <w:b/>
          <w:vertAlign w:val="superscript"/>
          <w:lang w:eastAsia="ar-SA"/>
        </w:rPr>
        <w:t>15</w:t>
      </w:r>
      <w:r w:rsidRPr="009446CE">
        <w:rPr>
          <w:rFonts w:ascii="Verdana" w:eastAsia="Calibri" w:hAnsi="Verdana" w:cs="Tahoma"/>
          <w:b/>
          <w:lang w:eastAsia="ar-SA"/>
        </w:rPr>
        <w:t xml:space="preserve">. </w:t>
      </w:r>
    </w:p>
    <w:sectPr w:rsidR="009C43FF" w:rsidRPr="009446CE" w:rsidSect="000766D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BA65D" w14:textId="77777777" w:rsidR="00C2483B" w:rsidRDefault="00C2483B" w:rsidP="00A1736C">
      <w:r>
        <w:separator/>
      </w:r>
    </w:p>
  </w:endnote>
  <w:endnote w:type="continuationSeparator" w:id="0">
    <w:p w14:paraId="67AA7596" w14:textId="77777777" w:rsidR="00C2483B" w:rsidRDefault="00C2483B" w:rsidP="00A1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24765"/>
      <w:docPartObj>
        <w:docPartGallery w:val="Page Numbers (Bottom of Page)"/>
        <w:docPartUnique/>
      </w:docPartObj>
    </w:sdtPr>
    <w:sdtEndPr/>
    <w:sdtContent>
      <w:p w14:paraId="78360F2A" w14:textId="77777777" w:rsidR="008D2E27" w:rsidRDefault="008D2E27">
        <w:pPr>
          <w:pStyle w:val="Stopka"/>
          <w:jc w:val="right"/>
        </w:pPr>
        <w:r>
          <w:fldChar w:fldCharType="begin"/>
        </w:r>
        <w:r>
          <w:instrText>PAGE   \* MERGEFORMAT</w:instrText>
        </w:r>
        <w:r>
          <w:fldChar w:fldCharType="separate"/>
        </w:r>
        <w:r w:rsidR="009446CE">
          <w:rPr>
            <w:noProof/>
          </w:rPr>
          <w:t>2</w:t>
        </w:r>
        <w:r>
          <w:fldChar w:fldCharType="end"/>
        </w:r>
      </w:p>
    </w:sdtContent>
  </w:sdt>
  <w:p w14:paraId="4CF0BA6A" w14:textId="77777777" w:rsidR="008D2E27" w:rsidRDefault="008D2E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9760C" w14:textId="77777777" w:rsidR="00C2483B" w:rsidRDefault="00C2483B" w:rsidP="00A1736C">
      <w:r>
        <w:separator/>
      </w:r>
    </w:p>
  </w:footnote>
  <w:footnote w:type="continuationSeparator" w:id="0">
    <w:p w14:paraId="2BFC3458" w14:textId="77777777" w:rsidR="00C2483B" w:rsidRDefault="00C2483B" w:rsidP="00A17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73865D2C"/>
    <w:name w:val="WW8Num2"/>
    <w:lvl w:ilvl="0">
      <w:start w:val="1"/>
      <w:numFmt w:val="decimal"/>
      <w:lvlText w:val="%1)"/>
      <w:lvlJc w:val="left"/>
      <w:pPr>
        <w:tabs>
          <w:tab w:val="num" w:pos="0"/>
        </w:tabs>
        <w:ind w:left="360" w:hanging="360"/>
      </w:pPr>
      <w:rPr>
        <w:rFonts w:ascii="Cambria" w:hAnsi="Cambria" w:cs="Cambria"/>
        <w:iCs/>
        <w:color w:val="auto"/>
        <w:sz w:val="24"/>
        <w:szCs w:val="24"/>
        <w:shd w:val="clear" w:color="auto" w:fill="FFFF00"/>
      </w:rPr>
    </w:lvl>
  </w:abstractNum>
  <w:abstractNum w:abstractNumId="1" w15:restartNumberingAfterBreak="0">
    <w:nsid w:val="0000001A"/>
    <w:multiLevelType w:val="multilevel"/>
    <w:tmpl w:val="0000001A"/>
    <w:name w:val="WW8Num26"/>
    <w:lvl w:ilvl="0">
      <w:start w:val="1"/>
      <w:numFmt w:val="decimal"/>
      <w:lvlText w:val="%1."/>
      <w:lvlJc w:val="left"/>
      <w:pPr>
        <w:tabs>
          <w:tab w:val="num" w:pos="0"/>
        </w:tabs>
        <w:ind w:left="360" w:hanging="360"/>
      </w:pPr>
      <w:rPr>
        <w:rFonts w:ascii="Cambria" w:eastAsia="Calibri" w:hAnsi="Cambria" w:cs="Times New Roman"/>
        <w:b/>
        <w:i/>
        <w:lang w:val="en-GB"/>
      </w:rPr>
    </w:lvl>
    <w:lvl w:ilvl="1">
      <w:start w:val="1"/>
      <w:numFmt w:val="decimal"/>
      <w:lvlText w:val="%1.%2."/>
      <w:lvlJc w:val="left"/>
      <w:pPr>
        <w:tabs>
          <w:tab w:val="num" w:pos="0"/>
        </w:tabs>
        <w:ind w:left="792" w:hanging="432"/>
      </w:pPr>
      <w:rPr>
        <w:rFonts w:ascii="Cambria" w:eastAsia="Calibri" w:hAnsi="Cambria" w:cs="Times New Roman"/>
        <w:b/>
        <w:i/>
        <w:lang w:val="en-GB"/>
      </w:rPr>
    </w:lvl>
    <w:lvl w:ilvl="2">
      <w:start w:val="1"/>
      <w:numFmt w:val="decimal"/>
      <w:lvlText w:val="%1.%2.%3."/>
      <w:lvlJc w:val="left"/>
      <w:pPr>
        <w:tabs>
          <w:tab w:val="num" w:pos="0"/>
        </w:tabs>
        <w:ind w:left="1224" w:hanging="504"/>
      </w:pPr>
      <w:rPr>
        <w:rFonts w:ascii="Cambria" w:eastAsia="Calibri" w:hAnsi="Cambria" w:cs="Times New Roman"/>
        <w:b/>
        <w:i/>
        <w:lang w:val="en-GB"/>
      </w:rPr>
    </w:lvl>
    <w:lvl w:ilvl="3">
      <w:start w:val="1"/>
      <w:numFmt w:val="decimal"/>
      <w:lvlText w:val="%1.%2.%3.%4."/>
      <w:lvlJc w:val="left"/>
      <w:pPr>
        <w:tabs>
          <w:tab w:val="num" w:pos="0"/>
        </w:tabs>
        <w:ind w:left="1728" w:hanging="648"/>
      </w:pPr>
      <w:rPr>
        <w:rFonts w:ascii="Symbol" w:hAnsi="Symbol" w:cs="Symbol"/>
      </w:rPr>
    </w:lvl>
    <w:lvl w:ilvl="4">
      <w:start w:val="1"/>
      <w:numFmt w:val="decimal"/>
      <w:lvlText w:val="%1.%2.%3.%4.%5."/>
      <w:lvlJc w:val="left"/>
      <w:pPr>
        <w:tabs>
          <w:tab w:val="num" w:pos="0"/>
        </w:tabs>
        <w:ind w:left="2232" w:hanging="792"/>
      </w:pPr>
      <w:rPr>
        <w:rFonts w:ascii="Courier New" w:hAnsi="Courier New" w:cs="Courier New"/>
      </w:rPr>
    </w:lvl>
    <w:lvl w:ilvl="5">
      <w:start w:val="1"/>
      <w:numFmt w:val="decimal"/>
      <w:lvlText w:val="%1.%2.%3.%4.%5.%6."/>
      <w:lvlJc w:val="left"/>
      <w:pPr>
        <w:tabs>
          <w:tab w:val="num" w:pos="0"/>
        </w:tabs>
        <w:ind w:left="2736" w:hanging="936"/>
      </w:pPr>
      <w:rPr>
        <w:rFonts w:ascii="Wingdings" w:hAnsi="Wingdings" w:cs="Wingdings"/>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25"/>
    <w:multiLevelType w:val="singleLevel"/>
    <w:tmpl w:val="00000025"/>
    <w:name w:val="WW8Num37"/>
    <w:lvl w:ilvl="0">
      <w:start w:val="1"/>
      <w:numFmt w:val="bullet"/>
      <w:lvlText w:val=""/>
      <w:lvlJc w:val="left"/>
      <w:pPr>
        <w:tabs>
          <w:tab w:val="num" w:pos="1429"/>
        </w:tabs>
        <w:ind w:left="1429" w:hanging="360"/>
      </w:pPr>
      <w:rPr>
        <w:rFonts w:ascii="Symbol" w:hAnsi="Symbol"/>
        <w:b w:val="0"/>
      </w:rPr>
    </w:lvl>
  </w:abstractNum>
  <w:abstractNum w:abstractNumId="3" w15:restartNumberingAfterBreak="0">
    <w:nsid w:val="00000061"/>
    <w:multiLevelType w:val="singleLevel"/>
    <w:tmpl w:val="00000061"/>
    <w:name w:val="WW8Num123"/>
    <w:lvl w:ilvl="0">
      <w:start w:val="1"/>
      <w:numFmt w:val="lowerLetter"/>
      <w:lvlText w:val="%1."/>
      <w:lvlJc w:val="left"/>
      <w:pPr>
        <w:tabs>
          <w:tab w:val="num" w:pos="0"/>
        </w:tabs>
        <w:ind w:left="720" w:hanging="360"/>
      </w:pPr>
      <w:rPr>
        <w:rFonts w:ascii="Cambria" w:eastAsia="Calibri" w:hAnsi="Cambria" w:cs="Times New Roman"/>
        <w:b w:val="0"/>
        <w:i/>
      </w:rPr>
    </w:lvl>
  </w:abstractNum>
  <w:abstractNum w:abstractNumId="4" w15:restartNumberingAfterBreak="0">
    <w:nsid w:val="0000006F"/>
    <w:multiLevelType w:val="multilevel"/>
    <w:tmpl w:val="0000006F"/>
    <w:name w:val="WW8Num139"/>
    <w:lvl w:ilvl="0">
      <w:start w:val="4"/>
      <w:numFmt w:val="decimal"/>
      <w:lvlText w:val="%1."/>
      <w:lvlJc w:val="left"/>
      <w:pPr>
        <w:tabs>
          <w:tab w:val="num" w:pos="0"/>
        </w:tabs>
        <w:ind w:left="360" w:hanging="360"/>
      </w:pPr>
      <w:rPr>
        <w:rFonts w:ascii="Cambria" w:hAnsi="Cambria" w:cs="Cambria"/>
        <w:b/>
      </w:rPr>
    </w:lvl>
    <w:lvl w:ilvl="1">
      <w:start w:val="4"/>
      <w:numFmt w:val="decimal"/>
      <w:lvlText w:val="%1.%2."/>
      <w:lvlJc w:val="left"/>
      <w:pPr>
        <w:tabs>
          <w:tab w:val="num" w:pos="0"/>
        </w:tabs>
        <w:ind w:left="1080" w:hanging="720"/>
      </w:pPr>
      <w:rPr>
        <w:rFonts w:ascii="Cambria" w:hAnsi="Cambria" w:cs="Cambria"/>
        <w:b/>
      </w:rPr>
    </w:lvl>
    <w:lvl w:ilvl="2">
      <w:start w:val="1"/>
      <w:numFmt w:val="decimal"/>
      <w:lvlText w:val="%1.%2.%3."/>
      <w:lvlJc w:val="left"/>
      <w:pPr>
        <w:tabs>
          <w:tab w:val="num" w:pos="0"/>
        </w:tabs>
        <w:ind w:left="1440" w:hanging="720"/>
      </w:pPr>
      <w:rPr>
        <w:rFonts w:ascii="Cambria" w:hAnsi="Cambria" w:cs="Cambria"/>
        <w:b/>
      </w:rPr>
    </w:lvl>
    <w:lvl w:ilvl="3">
      <w:start w:val="1"/>
      <w:numFmt w:val="decimal"/>
      <w:lvlText w:val="%1.%2.%3.%4."/>
      <w:lvlJc w:val="left"/>
      <w:pPr>
        <w:tabs>
          <w:tab w:val="num" w:pos="0"/>
        </w:tabs>
        <w:ind w:left="2160" w:hanging="1080"/>
      </w:pPr>
      <w:rPr>
        <w:rFonts w:ascii="Cambria" w:hAnsi="Cambria" w:cs="Cambria"/>
        <w:b/>
      </w:rPr>
    </w:lvl>
    <w:lvl w:ilvl="4">
      <w:start w:val="1"/>
      <w:numFmt w:val="decimal"/>
      <w:lvlText w:val="%1.%2.%3.%4.%5."/>
      <w:lvlJc w:val="left"/>
      <w:pPr>
        <w:tabs>
          <w:tab w:val="num" w:pos="0"/>
        </w:tabs>
        <w:ind w:left="2520" w:hanging="1080"/>
      </w:pPr>
      <w:rPr>
        <w:rFonts w:ascii="Cambria" w:hAnsi="Cambria" w:cs="Cambria"/>
        <w:b/>
      </w:rPr>
    </w:lvl>
    <w:lvl w:ilvl="5">
      <w:start w:val="1"/>
      <w:numFmt w:val="decimal"/>
      <w:lvlText w:val="%1.%2.%3.%4.%5.%6."/>
      <w:lvlJc w:val="left"/>
      <w:pPr>
        <w:tabs>
          <w:tab w:val="num" w:pos="0"/>
        </w:tabs>
        <w:ind w:left="3240" w:hanging="1440"/>
      </w:pPr>
      <w:rPr>
        <w:rFonts w:ascii="Cambria" w:hAnsi="Cambria" w:cs="Cambria"/>
        <w:b/>
      </w:rPr>
    </w:lvl>
    <w:lvl w:ilvl="6">
      <w:start w:val="1"/>
      <w:numFmt w:val="decimal"/>
      <w:lvlText w:val="%1.%2.%3.%4.%5.%6.%7."/>
      <w:lvlJc w:val="left"/>
      <w:pPr>
        <w:tabs>
          <w:tab w:val="num" w:pos="0"/>
        </w:tabs>
        <w:ind w:left="3600" w:hanging="1440"/>
      </w:pPr>
      <w:rPr>
        <w:rFonts w:ascii="Cambria" w:hAnsi="Cambria" w:cs="Cambria"/>
        <w:b/>
      </w:rPr>
    </w:lvl>
    <w:lvl w:ilvl="7">
      <w:start w:val="1"/>
      <w:numFmt w:val="decimal"/>
      <w:lvlText w:val="%1.%2.%3.%4.%5.%6.%7.%8."/>
      <w:lvlJc w:val="left"/>
      <w:pPr>
        <w:tabs>
          <w:tab w:val="num" w:pos="0"/>
        </w:tabs>
        <w:ind w:left="4320" w:hanging="1800"/>
      </w:pPr>
      <w:rPr>
        <w:rFonts w:ascii="Cambria" w:hAnsi="Cambria" w:cs="Cambria"/>
        <w:b/>
      </w:rPr>
    </w:lvl>
    <w:lvl w:ilvl="8">
      <w:start w:val="1"/>
      <w:numFmt w:val="decimal"/>
      <w:lvlText w:val="%1.%2.%3.%4.%5.%6.%7.%8.%9."/>
      <w:lvlJc w:val="left"/>
      <w:pPr>
        <w:tabs>
          <w:tab w:val="num" w:pos="0"/>
        </w:tabs>
        <w:ind w:left="4680" w:hanging="1800"/>
      </w:pPr>
      <w:rPr>
        <w:rFonts w:ascii="Cambria" w:hAnsi="Cambria" w:cs="Cambria"/>
        <w:b/>
      </w:rPr>
    </w:lvl>
  </w:abstractNum>
  <w:abstractNum w:abstractNumId="5" w15:restartNumberingAfterBreak="0">
    <w:nsid w:val="06714A3F"/>
    <w:multiLevelType w:val="hybridMultilevel"/>
    <w:tmpl w:val="4536BB1C"/>
    <w:lvl w:ilvl="0" w:tplc="1616B73E">
      <w:start w:val="1"/>
      <w:numFmt w:val="decimal"/>
      <w:lvlText w:val="%1."/>
      <w:lvlJc w:val="left"/>
      <w:pPr>
        <w:ind w:left="3150" w:hanging="360"/>
      </w:p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start w:val="1"/>
      <w:numFmt w:val="decimal"/>
      <w:lvlText w:val="%4."/>
      <w:lvlJc w:val="left"/>
      <w:pPr>
        <w:ind w:left="5310" w:hanging="360"/>
      </w:pPr>
    </w:lvl>
    <w:lvl w:ilvl="4" w:tplc="04090019">
      <w:start w:val="1"/>
      <w:numFmt w:val="lowerLetter"/>
      <w:lvlText w:val="%5."/>
      <w:lvlJc w:val="left"/>
      <w:pPr>
        <w:ind w:left="6030" w:hanging="360"/>
      </w:pPr>
    </w:lvl>
    <w:lvl w:ilvl="5" w:tplc="0409001B">
      <w:start w:val="1"/>
      <w:numFmt w:val="lowerRoman"/>
      <w:lvlText w:val="%6."/>
      <w:lvlJc w:val="right"/>
      <w:pPr>
        <w:ind w:left="6750" w:hanging="180"/>
      </w:pPr>
    </w:lvl>
    <w:lvl w:ilvl="6" w:tplc="0409000F">
      <w:start w:val="1"/>
      <w:numFmt w:val="decimal"/>
      <w:lvlText w:val="%7."/>
      <w:lvlJc w:val="left"/>
      <w:pPr>
        <w:ind w:left="7470" w:hanging="360"/>
      </w:pPr>
    </w:lvl>
    <w:lvl w:ilvl="7" w:tplc="04090019">
      <w:start w:val="1"/>
      <w:numFmt w:val="lowerLetter"/>
      <w:lvlText w:val="%8."/>
      <w:lvlJc w:val="left"/>
      <w:pPr>
        <w:ind w:left="8190" w:hanging="360"/>
      </w:pPr>
    </w:lvl>
    <w:lvl w:ilvl="8" w:tplc="0409001B">
      <w:start w:val="1"/>
      <w:numFmt w:val="lowerRoman"/>
      <w:lvlText w:val="%9."/>
      <w:lvlJc w:val="right"/>
      <w:pPr>
        <w:ind w:left="8910" w:hanging="180"/>
      </w:pPr>
    </w:lvl>
  </w:abstractNum>
  <w:abstractNum w:abstractNumId="6" w15:restartNumberingAfterBreak="0">
    <w:nsid w:val="2DF961A1"/>
    <w:multiLevelType w:val="hybridMultilevel"/>
    <w:tmpl w:val="2DC434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0863F6A"/>
    <w:multiLevelType w:val="hybridMultilevel"/>
    <w:tmpl w:val="90626398"/>
    <w:lvl w:ilvl="0" w:tplc="2DB28900">
      <w:start w:val="1"/>
      <w:numFmt w:val="decimal"/>
      <w:lvlText w:val="%1."/>
      <w:lvlJc w:val="left"/>
      <w:pPr>
        <w:ind w:left="682" w:hanging="567"/>
        <w:jc w:val="right"/>
      </w:pPr>
      <w:rPr>
        <w:rFonts w:ascii="Arial" w:eastAsia="Arial" w:hAnsi="Arial" w:cs="Arial" w:hint="default"/>
        <w:b/>
        <w:bCs/>
        <w:spacing w:val="-1"/>
        <w:w w:val="100"/>
        <w:sz w:val="18"/>
        <w:szCs w:val="18"/>
        <w:lang w:val="pl-PL" w:eastAsia="pl-PL" w:bidi="pl-PL"/>
      </w:rPr>
    </w:lvl>
    <w:lvl w:ilvl="1" w:tplc="1C9AA7BC">
      <w:start w:val="1"/>
      <w:numFmt w:val="lowerLetter"/>
      <w:lvlText w:val="%2)"/>
      <w:lvlJc w:val="left"/>
      <w:pPr>
        <w:ind w:left="1249" w:hanging="428"/>
      </w:pPr>
      <w:rPr>
        <w:rFonts w:ascii="Arial" w:eastAsia="Arial" w:hAnsi="Arial" w:cs="Arial" w:hint="default"/>
        <w:spacing w:val="-1"/>
        <w:w w:val="100"/>
        <w:sz w:val="22"/>
        <w:szCs w:val="22"/>
        <w:lang w:val="pl-PL" w:eastAsia="pl-PL" w:bidi="pl-PL"/>
      </w:rPr>
    </w:lvl>
    <w:lvl w:ilvl="2" w:tplc="4F10B30E">
      <w:numFmt w:val="bullet"/>
      <w:lvlText w:val="•"/>
      <w:lvlJc w:val="left"/>
      <w:pPr>
        <w:ind w:left="1240" w:hanging="428"/>
      </w:pPr>
      <w:rPr>
        <w:rFonts w:hint="default"/>
        <w:lang w:val="pl-PL" w:eastAsia="pl-PL" w:bidi="pl-PL"/>
      </w:rPr>
    </w:lvl>
    <w:lvl w:ilvl="3" w:tplc="C8D41458">
      <w:numFmt w:val="bullet"/>
      <w:lvlText w:val="•"/>
      <w:lvlJc w:val="left"/>
      <w:pPr>
        <w:ind w:left="2283" w:hanging="428"/>
      </w:pPr>
      <w:rPr>
        <w:rFonts w:hint="default"/>
        <w:lang w:val="pl-PL" w:eastAsia="pl-PL" w:bidi="pl-PL"/>
      </w:rPr>
    </w:lvl>
    <w:lvl w:ilvl="4" w:tplc="DEA6359C">
      <w:numFmt w:val="bullet"/>
      <w:lvlText w:val="•"/>
      <w:lvlJc w:val="left"/>
      <w:pPr>
        <w:ind w:left="3326" w:hanging="428"/>
      </w:pPr>
      <w:rPr>
        <w:rFonts w:hint="default"/>
        <w:lang w:val="pl-PL" w:eastAsia="pl-PL" w:bidi="pl-PL"/>
      </w:rPr>
    </w:lvl>
    <w:lvl w:ilvl="5" w:tplc="02F497CA">
      <w:numFmt w:val="bullet"/>
      <w:lvlText w:val="•"/>
      <w:lvlJc w:val="left"/>
      <w:pPr>
        <w:ind w:left="4369" w:hanging="428"/>
      </w:pPr>
      <w:rPr>
        <w:rFonts w:hint="default"/>
        <w:lang w:val="pl-PL" w:eastAsia="pl-PL" w:bidi="pl-PL"/>
      </w:rPr>
    </w:lvl>
    <w:lvl w:ilvl="6" w:tplc="916A36D6">
      <w:numFmt w:val="bullet"/>
      <w:lvlText w:val="•"/>
      <w:lvlJc w:val="left"/>
      <w:pPr>
        <w:ind w:left="5413" w:hanging="428"/>
      </w:pPr>
      <w:rPr>
        <w:rFonts w:hint="default"/>
        <w:lang w:val="pl-PL" w:eastAsia="pl-PL" w:bidi="pl-PL"/>
      </w:rPr>
    </w:lvl>
    <w:lvl w:ilvl="7" w:tplc="2D06A806">
      <w:numFmt w:val="bullet"/>
      <w:lvlText w:val="•"/>
      <w:lvlJc w:val="left"/>
      <w:pPr>
        <w:ind w:left="6456" w:hanging="428"/>
      </w:pPr>
      <w:rPr>
        <w:rFonts w:hint="default"/>
        <w:lang w:val="pl-PL" w:eastAsia="pl-PL" w:bidi="pl-PL"/>
      </w:rPr>
    </w:lvl>
    <w:lvl w:ilvl="8" w:tplc="75105314">
      <w:numFmt w:val="bullet"/>
      <w:lvlText w:val="•"/>
      <w:lvlJc w:val="left"/>
      <w:pPr>
        <w:ind w:left="7499" w:hanging="428"/>
      </w:pPr>
      <w:rPr>
        <w:rFonts w:hint="default"/>
        <w:lang w:val="pl-PL" w:eastAsia="pl-PL" w:bidi="pl-PL"/>
      </w:rPr>
    </w:lvl>
  </w:abstractNum>
  <w:abstractNum w:abstractNumId="8" w15:restartNumberingAfterBreak="0">
    <w:nsid w:val="38C5235C"/>
    <w:multiLevelType w:val="hybridMultilevel"/>
    <w:tmpl w:val="768AEAC0"/>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EE46FD"/>
    <w:multiLevelType w:val="hybridMultilevel"/>
    <w:tmpl w:val="BCACB4B4"/>
    <w:lvl w:ilvl="0" w:tplc="6A501A92">
      <w:start w:val="1"/>
      <w:numFmt w:val="decimal"/>
      <w:lvlText w:val="%1)"/>
      <w:lvlJc w:val="left"/>
      <w:pPr>
        <w:ind w:left="810" w:hanging="360"/>
      </w:pPr>
    </w:lvl>
    <w:lvl w:ilvl="1" w:tplc="04150019">
      <w:start w:val="1"/>
      <w:numFmt w:val="lowerLetter"/>
      <w:lvlText w:val="%2."/>
      <w:lvlJc w:val="left"/>
      <w:pPr>
        <w:ind w:left="1530" w:hanging="360"/>
      </w:pPr>
    </w:lvl>
    <w:lvl w:ilvl="2" w:tplc="0415001B">
      <w:start w:val="1"/>
      <w:numFmt w:val="lowerRoman"/>
      <w:lvlText w:val="%3."/>
      <w:lvlJc w:val="right"/>
      <w:pPr>
        <w:ind w:left="2250" w:hanging="180"/>
      </w:pPr>
    </w:lvl>
    <w:lvl w:ilvl="3" w:tplc="0415000F">
      <w:start w:val="1"/>
      <w:numFmt w:val="decimal"/>
      <w:lvlText w:val="%4."/>
      <w:lvlJc w:val="left"/>
      <w:pPr>
        <w:ind w:left="2970" w:hanging="360"/>
      </w:pPr>
    </w:lvl>
    <w:lvl w:ilvl="4" w:tplc="04150019">
      <w:start w:val="1"/>
      <w:numFmt w:val="lowerLetter"/>
      <w:lvlText w:val="%5."/>
      <w:lvlJc w:val="left"/>
      <w:pPr>
        <w:ind w:left="3690" w:hanging="360"/>
      </w:pPr>
    </w:lvl>
    <w:lvl w:ilvl="5" w:tplc="0415001B">
      <w:start w:val="1"/>
      <w:numFmt w:val="lowerRoman"/>
      <w:lvlText w:val="%6."/>
      <w:lvlJc w:val="right"/>
      <w:pPr>
        <w:ind w:left="4410" w:hanging="180"/>
      </w:pPr>
    </w:lvl>
    <w:lvl w:ilvl="6" w:tplc="0415000F">
      <w:start w:val="1"/>
      <w:numFmt w:val="decimal"/>
      <w:lvlText w:val="%7."/>
      <w:lvlJc w:val="left"/>
      <w:pPr>
        <w:ind w:left="5130" w:hanging="360"/>
      </w:pPr>
    </w:lvl>
    <w:lvl w:ilvl="7" w:tplc="04150019">
      <w:start w:val="1"/>
      <w:numFmt w:val="lowerLetter"/>
      <w:lvlText w:val="%8."/>
      <w:lvlJc w:val="left"/>
      <w:pPr>
        <w:ind w:left="5850" w:hanging="360"/>
      </w:pPr>
    </w:lvl>
    <w:lvl w:ilvl="8" w:tplc="0415001B">
      <w:start w:val="1"/>
      <w:numFmt w:val="lowerRoman"/>
      <w:lvlText w:val="%9."/>
      <w:lvlJc w:val="right"/>
      <w:pPr>
        <w:ind w:left="6570" w:hanging="180"/>
      </w:pPr>
    </w:lvl>
  </w:abstractNum>
  <w:abstractNum w:abstractNumId="10" w15:restartNumberingAfterBreak="0">
    <w:nsid w:val="418D760A"/>
    <w:multiLevelType w:val="hybridMultilevel"/>
    <w:tmpl w:val="A0846A68"/>
    <w:lvl w:ilvl="0" w:tplc="37EA91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E5C434C"/>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71"/>
    <w:rsid w:val="00004F41"/>
    <w:rsid w:val="000132A9"/>
    <w:rsid w:val="000155B5"/>
    <w:rsid w:val="0001733B"/>
    <w:rsid w:val="000425F3"/>
    <w:rsid w:val="00047965"/>
    <w:rsid w:val="00047E86"/>
    <w:rsid w:val="00053F99"/>
    <w:rsid w:val="0005432D"/>
    <w:rsid w:val="00054B47"/>
    <w:rsid w:val="000552AF"/>
    <w:rsid w:val="00056016"/>
    <w:rsid w:val="000629CB"/>
    <w:rsid w:val="00065B61"/>
    <w:rsid w:val="00065CF3"/>
    <w:rsid w:val="000678BB"/>
    <w:rsid w:val="000740F2"/>
    <w:rsid w:val="000766D6"/>
    <w:rsid w:val="00085468"/>
    <w:rsid w:val="00091F5F"/>
    <w:rsid w:val="00095185"/>
    <w:rsid w:val="00097E1F"/>
    <w:rsid w:val="000B2AE8"/>
    <w:rsid w:val="000C6AF1"/>
    <w:rsid w:val="000D0D40"/>
    <w:rsid w:val="000D3DD8"/>
    <w:rsid w:val="000E2427"/>
    <w:rsid w:val="000E5D73"/>
    <w:rsid w:val="000E6CDC"/>
    <w:rsid w:val="00100946"/>
    <w:rsid w:val="001026BD"/>
    <w:rsid w:val="00104931"/>
    <w:rsid w:val="00111D49"/>
    <w:rsid w:val="001230EC"/>
    <w:rsid w:val="001310E3"/>
    <w:rsid w:val="00132F54"/>
    <w:rsid w:val="0015030C"/>
    <w:rsid w:val="00150570"/>
    <w:rsid w:val="00155253"/>
    <w:rsid w:val="001576C0"/>
    <w:rsid w:val="00163585"/>
    <w:rsid w:val="00167EC3"/>
    <w:rsid w:val="0017188B"/>
    <w:rsid w:val="00184CC5"/>
    <w:rsid w:val="001A35A6"/>
    <w:rsid w:val="001B2B68"/>
    <w:rsid w:val="001B3E36"/>
    <w:rsid w:val="001B5C96"/>
    <w:rsid w:val="001B5D51"/>
    <w:rsid w:val="001C17A3"/>
    <w:rsid w:val="001C48A6"/>
    <w:rsid w:val="001C677E"/>
    <w:rsid w:val="001F3EAB"/>
    <w:rsid w:val="0020259F"/>
    <w:rsid w:val="0020473D"/>
    <w:rsid w:val="00205511"/>
    <w:rsid w:val="00217CB5"/>
    <w:rsid w:val="00217D36"/>
    <w:rsid w:val="002219DE"/>
    <w:rsid w:val="00231A62"/>
    <w:rsid w:val="00233D88"/>
    <w:rsid w:val="00236995"/>
    <w:rsid w:val="002414AA"/>
    <w:rsid w:val="002419B4"/>
    <w:rsid w:val="00244241"/>
    <w:rsid w:val="00244D83"/>
    <w:rsid w:val="00266069"/>
    <w:rsid w:val="0027175C"/>
    <w:rsid w:val="00274AA4"/>
    <w:rsid w:val="00291A5F"/>
    <w:rsid w:val="00295DA2"/>
    <w:rsid w:val="002A3AFB"/>
    <w:rsid w:val="002B332B"/>
    <w:rsid w:val="002C5BBD"/>
    <w:rsid w:val="002D1423"/>
    <w:rsid w:val="002D2659"/>
    <w:rsid w:val="002D47E7"/>
    <w:rsid w:val="002D7088"/>
    <w:rsid w:val="002F5FB4"/>
    <w:rsid w:val="00311AFE"/>
    <w:rsid w:val="003140C1"/>
    <w:rsid w:val="00315234"/>
    <w:rsid w:val="0032112C"/>
    <w:rsid w:val="00322F19"/>
    <w:rsid w:val="00323A30"/>
    <w:rsid w:val="003262B6"/>
    <w:rsid w:val="00332539"/>
    <w:rsid w:val="0033655A"/>
    <w:rsid w:val="00337356"/>
    <w:rsid w:val="00337783"/>
    <w:rsid w:val="00346EC6"/>
    <w:rsid w:val="003560EF"/>
    <w:rsid w:val="003626F9"/>
    <w:rsid w:val="00362730"/>
    <w:rsid w:val="00363708"/>
    <w:rsid w:val="00374C60"/>
    <w:rsid w:val="00375F93"/>
    <w:rsid w:val="003804D2"/>
    <w:rsid w:val="00385305"/>
    <w:rsid w:val="00392460"/>
    <w:rsid w:val="00393CA2"/>
    <w:rsid w:val="003963E3"/>
    <w:rsid w:val="003965D3"/>
    <w:rsid w:val="003A5B22"/>
    <w:rsid w:val="003A5EBF"/>
    <w:rsid w:val="003B19BD"/>
    <w:rsid w:val="003C5628"/>
    <w:rsid w:val="003D50B0"/>
    <w:rsid w:val="003D6CEC"/>
    <w:rsid w:val="003E4197"/>
    <w:rsid w:val="003E5217"/>
    <w:rsid w:val="003F11AB"/>
    <w:rsid w:val="003F6431"/>
    <w:rsid w:val="004041BB"/>
    <w:rsid w:val="00410717"/>
    <w:rsid w:val="0041661A"/>
    <w:rsid w:val="0041687F"/>
    <w:rsid w:val="00416F8B"/>
    <w:rsid w:val="0041797B"/>
    <w:rsid w:val="00421D12"/>
    <w:rsid w:val="0042336E"/>
    <w:rsid w:val="00442E71"/>
    <w:rsid w:val="004464F1"/>
    <w:rsid w:val="0045115A"/>
    <w:rsid w:val="00453399"/>
    <w:rsid w:val="004602F9"/>
    <w:rsid w:val="0046737B"/>
    <w:rsid w:val="00483FEC"/>
    <w:rsid w:val="0048606F"/>
    <w:rsid w:val="004860B6"/>
    <w:rsid w:val="00486733"/>
    <w:rsid w:val="00490408"/>
    <w:rsid w:val="00490F82"/>
    <w:rsid w:val="0049155D"/>
    <w:rsid w:val="004929F5"/>
    <w:rsid w:val="00493012"/>
    <w:rsid w:val="00496F17"/>
    <w:rsid w:val="004A1702"/>
    <w:rsid w:val="004A60DE"/>
    <w:rsid w:val="004B6398"/>
    <w:rsid w:val="004C3180"/>
    <w:rsid w:val="004D318E"/>
    <w:rsid w:val="004D54B2"/>
    <w:rsid w:val="004E0682"/>
    <w:rsid w:val="004E62E7"/>
    <w:rsid w:val="004F3808"/>
    <w:rsid w:val="00500013"/>
    <w:rsid w:val="005003A9"/>
    <w:rsid w:val="0051014C"/>
    <w:rsid w:val="005168BB"/>
    <w:rsid w:val="00522355"/>
    <w:rsid w:val="005240BD"/>
    <w:rsid w:val="00526371"/>
    <w:rsid w:val="00526B09"/>
    <w:rsid w:val="00527055"/>
    <w:rsid w:val="0053273C"/>
    <w:rsid w:val="005373BA"/>
    <w:rsid w:val="00537D03"/>
    <w:rsid w:val="00550D83"/>
    <w:rsid w:val="0055508A"/>
    <w:rsid w:val="005559E2"/>
    <w:rsid w:val="00574ED6"/>
    <w:rsid w:val="00583945"/>
    <w:rsid w:val="00590C2B"/>
    <w:rsid w:val="005952D6"/>
    <w:rsid w:val="005972B5"/>
    <w:rsid w:val="005A01F5"/>
    <w:rsid w:val="005A40DE"/>
    <w:rsid w:val="005A6CF9"/>
    <w:rsid w:val="005B267A"/>
    <w:rsid w:val="005B365A"/>
    <w:rsid w:val="005B5B28"/>
    <w:rsid w:val="005C3B37"/>
    <w:rsid w:val="005D27EA"/>
    <w:rsid w:val="005D2A99"/>
    <w:rsid w:val="005E2ACD"/>
    <w:rsid w:val="005E31DF"/>
    <w:rsid w:val="005F0E61"/>
    <w:rsid w:val="0060427E"/>
    <w:rsid w:val="00625551"/>
    <w:rsid w:val="00625935"/>
    <w:rsid w:val="00631040"/>
    <w:rsid w:val="0063490F"/>
    <w:rsid w:val="00634FDC"/>
    <w:rsid w:val="00635E0D"/>
    <w:rsid w:val="006415BA"/>
    <w:rsid w:val="00643035"/>
    <w:rsid w:val="0064383C"/>
    <w:rsid w:val="00643CD8"/>
    <w:rsid w:val="00643E1A"/>
    <w:rsid w:val="00645C9D"/>
    <w:rsid w:val="00645CB8"/>
    <w:rsid w:val="00645E33"/>
    <w:rsid w:val="006466C3"/>
    <w:rsid w:val="00650BAC"/>
    <w:rsid w:val="0065754D"/>
    <w:rsid w:val="00657D08"/>
    <w:rsid w:val="006612CB"/>
    <w:rsid w:val="00662782"/>
    <w:rsid w:val="006629A2"/>
    <w:rsid w:val="0066434C"/>
    <w:rsid w:val="00670D33"/>
    <w:rsid w:val="00672420"/>
    <w:rsid w:val="00675FAB"/>
    <w:rsid w:val="00680267"/>
    <w:rsid w:val="00685B62"/>
    <w:rsid w:val="00695DDA"/>
    <w:rsid w:val="00697E06"/>
    <w:rsid w:val="006A46B6"/>
    <w:rsid w:val="006A5361"/>
    <w:rsid w:val="006A5D3C"/>
    <w:rsid w:val="006C359B"/>
    <w:rsid w:val="006D23E7"/>
    <w:rsid w:val="006D59E2"/>
    <w:rsid w:val="006D7DF7"/>
    <w:rsid w:val="006E2824"/>
    <w:rsid w:val="006E294E"/>
    <w:rsid w:val="006F2AEE"/>
    <w:rsid w:val="006F77C2"/>
    <w:rsid w:val="007053D3"/>
    <w:rsid w:val="0071435A"/>
    <w:rsid w:val="007259A2"/>
    <w:rsid w:val="00730CE1"/>
    <w:rsid w:val="0073371B"/>
    <w:rsid w:val="00742B8B"/>
    <w:rsid w:val="007431FF"/>
    <w:rsid w:val="00752979"/>
    <w:rsid w:val="007573DC"/>
    <w:rsid w:val="00757EC7"/>
    <w:rsid w:val="00764F6E"/>
    <w:rsid w:val="007676C0"/>
    <w:rsid w:val="00771AEE"/>
    <w:rsid w:val="00771B63"/>
    <w:rsid w:val="007757A3"/>
    <w:rsid w:val="0078322B"/>
    <w:rsid w:val="0078385F"/>
    <w:rsid w:val="007847FE"/>
    <w:rsid w:val="00784CE5"/>
    <w:rsid w:val="00790DE8"/>
    <w:rsid w:val="00797C3E"/>
    <w:rsid w:val="007A32DC"/>
    <w:rsid w:val="007A3808"/>
    <w:rsid w:val="007A6F4D"/>
    <w:rsid w:val="007B4A8B"/>
    <w:rsid w:val="007B7F28"/>
    <w:rsid w:val="007C2A43"/>
    <w:rsid w:val="007E2BBD"/>
    <w:rsid w:val="007E4B98"/>
    <w:rsid w:val="00804662"/>
    <w:rsid w:val="0081208F"/>
    <w:rsid w:val="0081570B"/>
    <w:rsid w:val="00822AE7"/>
    <w:rsid w:val="00822FA0"/>
    <w:rsid w:val="00824070"/>
    <w:rsid w:val="00843B4B"/>
    <w:rsid w:val="00843D0E"/>
    <w:rsid w:val="00847D29"/>
    <w:rsid w:val="0085195E"/>
    <w:rsid w:val="00862392"/>
    <w:rsid w:val="00864634"/>
    <w:rsid w:val="00875DC3"/>
    <w:rsid w:val="008823E6"/>
    <w:rsid w:val="0088381D"/>
    <w:rsid w:val="00891629"/>
    <w:rsid w:val="0089237C"/>
    <w:rsid w:val="008928B6"/>
    <w:rsid w:val="008A1083"/>
    <w:rsid w:val="008A458B"/>
    <w:rsid w:val="008A694D"/>
    <w:rsid w:val="008B0313"/>
    <w:rsid w:val="008B06CC"/>
    <w:rsid w:val="008B63B9"/>
    <w:rsid w:val="008C02E9"/>
    <w:rsid w:val="008C7421"/>
    <w:rsid w:val="008D2E27"/>
    <w:rsid w:val="008D3F16"/>
    <w:rsid w:val="008F1961"/>
    <w:rsid w:val="00900424"/>
    <w:rsid w:val="0090089F"/>
    <w:rsid w:val="00902206"/>
    <w:rsid w:val="00907EDD"/>
    <w:rsid w:val="00910D99"/>
    <w:rsid w:val="0091390E"/>
    <w:rsid w:val="00914DD5"/>
    <w:rsid w:val="009269D8"/>
    <w:rsid w:val="00933316"/>
    <w:rsid w:val="00935B2C"/>
    <w:rsid w:val="009446CE"/>
    <w:rsid w:val="00945EF2"/>
    <w:rsid w:val="00954994"/>
    <w:rsid w:val="0095609C"/>
    <w:rsid w:val="00956CAC"/>
    <w:rsid w:val="00961311"/>
    <w:rsid w:val="0096210F"/>
    <w:rsid w:val="0096676A"/>
    <w:rsid w:val="00982FFE"/>
    <w:rsid w:val="009833A1"/>
    <w:rsid w:val="00984898"/>
    <w:rsid w:val="00992EB6"/>
    <w:rsid w:val="009936B5"/>
    <w:rsid w:val="00997F09"/>
    <w:rsid w:val="009B5677"/>
    <w:rsid w:val="009C43FF"/>
    <w:rsid w:val="009C5D07"/>
    <w:rsid w:val="009D1ACA"/>
    <w:rsid w:val="009D3D2E"/>
    <w:rsid w:val="009D45A2"/>
    <w:rsid w:val="009D793C"/>
    <w:rsid w:val="009E529D"/>
    <w:rsid w:val="009E611E"/>
    <w:rsid w:val="009E61BB"/>
    <w:rsid w:val="009F571E"/>
    <w:rsid w:val="00A02F42"/>
    <w:rsid w:val="00A06A97"/>
    <w:rsid w:val="00A06EE8"/>
    <w:rsid w:val="00A1736C"/>
    <w:rsid w:val="00A17E83"/>
    <w:rsid w:val="00A321E1"/>
    <w:rsid w:val="00A34679"/>
    <w:rsid w:val="00A373B5"/>
    <w:rsid w:val="00A4296C"/>
    <w:rsid w:val="00A51CBC"/>
    <w:rsid w:val="00A603EB"/>
    <w:rsid w:val="00A67B4F"/>
    <w:rsid w:val="00A80DEE"/>
    <w:rsid w:val="00A841F7"/>
    <w:rsid w:val="00AA6187"/>
    <w:rsid w:val="00AB0D87"/>
    <w:rsid w:val="00AB62BD"/>
    <w:rsid w:val="00AC31CC"/>
    <w:rsid w:val="00AC770C"/>
    <w:rsid w:val="00AD2119"/>
    <w:rsid w:val="00AD6460"/>
    <w:rsid w:val="00AD64A2"/>
    <w:rsid w:val="00AD64B4"/>
    <w:rsid w:val="00AE0A49"/>
    <w:rsid w:val="00AE10D9"/>
    <w:rsid w:val="00AE4B0E"/>
    <w:rsid w:val="00AF012F"/>
    <w:rsid w:val="00AF178C"/>
    <w:rsid w:val="00B0584B"/>
    <w:rsid w:val="00B1594F"/>
    <w:rsid w:val="00B25347"/>
    <w:rsid w:val="00B328F3"/>
    <w:rsid w:val="00B3396D"/>
    <w:rsid w:val="00B33B69"/>
    <w:rsid w:val="00B35C4C"/>
    <w:rsid w:val="00B429DF"/>
    <w:rsid w:val="00B54740"/>
    <w:rsid w:val="00B62843"/>
    <w:rsid w:val="00B73F52"/>
    <w:rsid w:val="00B80C6F"/>
    <w:rsid w:val="00B83F7D"/>
    <w:rsid w:val="00B9177B"/>
    <w:rsid w:val="00B94160"/>
    <w:rsid w:val="00BB18BF"/>
    <w:rsid w:val="00BB1BD8"/>
    <w:rsid w:val="00BB608B"/>
    <w:rsid w:val="00BC18F3"/>
    <w:rsid w:val="00BC515B"/>
    <w:rsid w:val="00BD0FA6"/>
    <w:rsid w:val="00BD66E6"/>
    <w:rsid w:val="00BE04BB"/>
    <w:rsid w:val="00BE0AEC"/>
    <w:rsid w:val="00BF3A9A"/>
    <w:rsid w:val="00BF63C2"/>
    <w:rsid w:val="00C001A5"/>
    <w:rsid w:val="00C0138B"/>
    <w:rsid w:val="00C11338"/>
    <w:rsid w:val="00C13C20"/>
    <w:rsid w:val="00C15F99"/>
    <w:rsid w:val="00C2483B"/>
    <w:rsid w:val="00C253D8"/>
    <w:rsid w:val="00C25C0E"/>
    <w:rsid w:val="00C32799"/>
    <w:rsid w:val="00C340B7"/>
    <w:rsid w:val="00C44556"/>
    <w:rsid w:val="00C57EB6"/>
    <w:rsid w:val="00C61F2C"/>
    <w:rsid w:val="00C72813"/>
    <w:rsid w:val="00C766CC"/>
    <w:rsid w:val="00C81B62"/>
    <w:rsid w:val="00C8664C"/>
    <w:rsid w:val="00C86DC1"/>
    <w:rsid w:val="00CA0004"/>
    <w:rsid w:val="00CA00E8"/>
    <w:rsid w:val="00CA07E1"/>
    <w:rsid w:val="00CA0A64"/>
    <w:rsid w:val="00CA23B0"/>
    <w:rsid w:val="00CA6506"/>
    <w:rsid w:val="00CB098B"/>
    <w:rsid w:val="00CB5B71"/>
    <w:rsid w:val="00CB79B9"/>
    <w:rsid w:val="00CD1245"/>
    <w:rsid w:val="00CE0F79"/>
    <w:rsid w:val="00CE123C"/>
    <w:rsid w:val="00CE2E56"/>
    <w:rsid w:val="00CE6A36"/>
    <w:rsid w:val="00CE6D0E"/>
    <w:rsid w:val="00D019FA"/>
    <w:rsid w:val="00D07491"/>
    <w:rsid w:val="00D10A7D"/>
    <w:rsid w:val="00D11FC1"/>
    <w:rsid w:val="00D12128"/>
    <w:rsid w:val="00D15697"/>
    <w:rsid w:val="00D166BB"/>
    <w:rsid w:val="00D3169C"/>
    <w:rsid w:val="00D35F37"/>
    <w:rsid w:val="00D406B9"/>
    <w:rsid w:val="00D41315"/>
    <w:rsid w:val="00D534FA"/>
    <w:rsid w:val="00D60BD9"/>
    <w:rsid w:val="00D82E19"/>
    <w:rsid w:val="00D91756"/>
    <w:rsid w:val="00D93FF3"/>
    <w:rsid w:val="00D96CA9"/>
    <w:rsid w:val="00DB2C84"/>
    <w:rsid w:val="00DB4177"/>
    <w:rsid w:val="00DC1CA2"/>
    <w:rsid w:val="00DC1F51"/>
    <w:rsid w:val="00DC5B1A"/>
    <w:rsid w:val="00DC5F30"/>
    <w:rsid w:val="00DD285E"/>
    <w:rsid w:val="00DD4168"/>
    <w:rsid w:val="00DE3A28"/>
    <w:rsid w:val="00E03304"/>
    <w:rsid w:val="00E04C6A"/>
    <w:rsid w:val="00E11010"/>
    <w:rsid w:val="00E13450"/>
    <w:rsid w:val="00E14FFC"/>
    <w:rsid w:val="00E17342"/>
    <w:rsid w:val="00E25CBF"/>
    <w:rsid w:val="00E27231"/>
    <w:rsid w:val="00E31C09"/>
    <w:rsid w:val="00E43D14"/>
    <w:rsid w:val="00E449A0"/>
    <w:rsid w:val="00E464C0"/>
    <w:rsid w:val="00E47FA8"/>
    <w:rsid w:val="00E5549C"/>
    <w:rsid w:val="00E56CF7"/>
    <w:rsid w:val="00E67EEE"/>
    <w:rsid w:val="00E761AC"/>
    <w:rsid w:val="00E8166E"/>
    <w:rsid w:val="00E83630"/>
    <w:rsid w:val="00E8456E"/>
    <w:rsid w:val="00E87783"/>
    <w:rsid w:val="00E937DB"/>
    <w:rsid w:val="00E97EE5"/>
    <w:rsid w:val="00EA17A5"/>
    <w:rsid w:val="00EA3C2D"/>
    <w:rsid w:val="00EA5C3B"/>
    <w:rsid w:val="00EA6750"/>
    <w:rsid w:val="00EB2ADC"/>
    <w:rsid w:val="00EB3297"/>
    <w:rsid w:val="00EB4AC6"/>
    <w:rsid w:val="00EB6CB6"/>
    <w:rsid w:val="00EC45E8"/>
    <w:rsid w:val="00EC51B1"/>
    <w:rsid w:val="00EC7FD9"/>
    <w:rsid w:val="00ED0D71"/>
    <w:rsid w:val="00ED454C"/>
    <w:rsid w:val="00ED4C72"/>
    <w:rsid w:val="00EF1426"/>
    <w:rsid w:val="00F02F8B"/>
    <w:rsid w:val="00F07642"/>
    <w:rsid w:val="00F11721"/>
    <w:rsid w:val="00F16871"/>
    <w:rsid w:val="00F202BE"/>
    <w:rsid w:val="00F21793"/>
    <w:rsid w:val="00F2300D"/>
    <w:rsid w:val="00F235E1"/>
    <w:rsid w:val="00F24D1C"/>
    <w:rsid w:val="00F258CA"/>
    <w:rsid w:val="00F26657"/>
    <w:rsid w:val="00F26F7E"/>
    <w:rsid w:val="00F30028"/>
    <w:rsid w:val="00F34EB0"/>
    <w:rsid w:val="00F3675B"/>
    <w:rsid w:val="00F40233"/>
    <w:rsid w:val="00F40525"/>
    <w:rsid w:val="00F41253"/>
    <w:rsid w:val="00F509BA"/>
    <w:rsid w:val="00F57E15"/>
    <w:rsid w:val="00F6057C"/>
    <w:rsid w:val="00F6590A"/>
    <w:rsid w:val="00F84C5B"/>
    <w:rsid w:val="00F86863"/>
    <w:rsid w:val="00F921AA"/>
    <w:rsid w:val="00F92E30"/>
    <w:rsid w:val="00F95F70"/>
    <w:rsid w:val="00F96076"/>
    <w:rsid w:val="00FA6AE1"/>
    <w:rsid w:val="00FB09B5"/>
    <w:rsid w:val="00FB1C3C"/>
    <w:rsid w:val="00FB233D"/>
    <w:rsid w:val="00FB3CB2"/>
    <w:rsid w:val="00FB5001"/>
    <w:rsid w:val="00FC2A59"/>
    <w:rsid w:val="00FD1A97"/>
    <w:rsid w:val="00FD4628"/>
    <w:rsid w:val="00FD6A7B"/>
    <w:rsid w:val="00FF3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2951"/>
  <w15:chartTrackingRefBased/>
  <w15:docId w15:val="{0689D893-8CBA-48EC-B86A-601AC11E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123C"/>
    <w:pPr>
      <w:spacing w:after="0" w:line="240" w:lineRule="auto"/>
    </w:pPr>
    <w:rPr>
      <w:rFonts w:ascii="Times New Roman" w:hAnsi="Times New Roman" w:cs="Times New Roman"/>
      <w:sz w:val="24"/>
      <w:szCs w:val="24"/>
      <w:lang w:eastAsia="pl-PL"/>
    </w:rPr>
  </w:style>
  <w:style w:type="paragraph" w:styleId="Nagwek1">
    <w:name w:val="heading 1"/>
    <w:basedOn w:val="Normalny"/>
    <w:link w:val="Nagwek1Znak"/>
    <w:uiPriority w:val="9"/>
    <w:qFormat/>
    <w:rsid w:val="00047E86"/>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unhideWhenUsed/>
    <w:qFormat/>
    <w:rsid w:val="00065B6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42E71"/>
    <w:pPr>
      <w:spacing w:before="100" w:beforeAutospacing="1" w:after="100" w:afterAutospacing="1"/>
    </w:pPr>
    <w:rPr>
      <w:rFonts w:ascii="Calibri" w:hAnsi="Calibri"/>
      <w:sz w:val="22"/>
      <w:szCs w:val="22"/>
      <w:lang w:eastAsia="en-US"/>
    </w:rPr>
  </w:style>
  <w:style w:type="paragraph" w:styleId="Akapitzlist">
    <w:name w:val="List Paragraph"/>
    <w:aliases w:val="L1,Numerowanie,Akapit z listą5,ISCG Numerowanie,lp1,CW_Lista"/>
    <w:basedOn w:val="Normalny"/>
    <w:link w:val="AkapitzlistZnak"/>
    <w:uiPriority w:val="34"/>
    <w:qFormat/>
    <w:rsid w:val="00442E71"/>
    <w:pPr>
      <w:ind w:left="720"/>
    </w:pPr>
  </w:style>
  <w:style w:type="paragraph" w:styleId="Tekstdymka">
    <w:name w:val="Balloon Text"/>
    <w:basedOn w:val="Normalny"/>
    <w:link w:val="TekstdymkaZnak"/>
    <w:uiPriority w:val="99"/>
    <w:semiHidden/>
    <w:unhideWhenUsed/>
    <w:rsid w:val="00244241"/>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4241"/>
    <w:rPr>
      <w:rFonts w:ascii="Segoe UI" w:hAnsi="Segoe UI" w:cs="Segoe UI"/>
      <w:sz w:val="18"/>
      <w:szCs w:val="18"/>
      <w:lang w:eastAsia="pl-PL"/>
    </w:rPr>
  </w:style>
  <w:style w:type="character" w:customStyle="1" w:styleId="Nagwek1Znak">
    <w:name w:val="Nagłówek 1 Znak"/>
    <w:basedOn w:val="Domylnaczcionkaakapitu"/>
    <w:link w:val="Nagwek1"/>
    <w:uiPriority w:val="9"/>
    <w:rsid w:val="00047E86"/>
    <w:rPr>
      <w:rFonts w:ascii="Times New Roman" w:hAnsi="Times New Roman" w:cs="Times New Roman"/>
      <w:b/>
      <w:bCs/>
      <w:kern w:val="36"/>
      <w:sz w:val="48"/>
      <w:szCs w:val="48"/>
      <w:lang w:eastAsia="pl-PL"/>
    </w:rPr>
  </w:style>
  <w:style w:type="paragraph" w:customStyle="1" w:styleId="Akapitzlist2">
    <w:name w:val="Akapit z listą2"/>
    <w:basedOn w:val="Normalny"/>
    <w:rsid w:val="00BB18BF"/>
    <w:pPr>
      <w:ind w:left="720"/>
    </w:pPr>
    <w:rPr>
      <w:rFonts w:eastAsia="Times New Roman"/>
    </w:rPr>
  </w:style>
  <w:style w:type="paragraph" w:styleId="Tekstpodstawowywcity">
    <w:name w:val="Body Text Indent"/>
    <w:basedOn w:val="Normalny"/>
    <w:link w:val="TekstpodstawowywcityZnak"/>
    <w:rsid w:val="00FB09B5"/>
    <w:pPr>
      <w:spacing w:after="120" w:line="260" w:lineRule="exact"/>
      <w:ind w:left="283"/>
    </w:pPr>
    <w:rPr>
      <w:rFonts w:ascii="Tahoma" w:eastAsia="Calibri" w:hAnsi="Tahoma"/>
      <w:color w:val="1E1E1E"/>
      <w:spacing w:val="4"/>
      <w:sz w:val="18"/>
      <w:szCs w:val="22"/>
      <w:lang w:eastAsia="en-US"/>
    </w:rPr>
  </w:style>
  <w:style w:type="character" w:customStyle="1" w:styleId="TekstpodstawowywcityZnak">
    <w:name w:val="Tekst podstawowy wcięty Znak"/>
    <w:basedOn w:val="Domylnaczcionkaakapitu"/>
    <w:link w:val="Tekstpodstawowywcity"/>
    <w:rsid w:val="00FB09B5"/>
    <w:rPr>
      <w:rFonts w:ascii="Tahoma" w:eastAsia="Calibri" w:hAnsi="Tahoma" w:cs="Times New Roman"/>
      <w:color w:val="1E1E1E"/>
      <w:spacing w:val="4"/>
      <w:sz w:val="18"/>
    </w:rPr>
  </w:style>
  <w:style w:type="paragraph" w:styleId="Nagwek">
    <w:name w:val="header"/>
    <w:basedOn w:val="Normalny"/>
    <w:link w:val="NagwekZnak"/>
    <w:uiPriority w:val="99"/>
    <w:unhideWhenUsed/>
    <w:rsid w:val="00A1736C"/>
    <w:pPr>
      <w:tabs>
        <w:tab w:val="center" w:pos="4536"/>
        <w:tab w:val="right" w:pos="9072"/>
      </w:tabs>
    </w:pPr>
  </w:style>
  <w:style w:type="character" w:customStyle="1" w:styleId="NagwekZnak">
    <w:name w:val="Nagłówek Znak"/>
    <w:basedOn w:val="Domylnaczcionkaakapitu"/>
    <w:link w:val="Nagwek"/>
    <w:uiPriority w:val="99"/>
    <w:rsid w:val="00A1736C"/>
    <w:rPr>
      <w:rFonts w:ascii="Times New Roman" w:hAnsi="Times New Roman" w:cs="Times New Roman"/>
      <w:sz w:val="24"/>
      <w:szCs w:val="24"/>
      <w:lang w:eastAsia="pl-PL"/>
    </w:rPr>
  </w:style>
  <w:style w:type="paragraph" w:styleId="Stopka">
    <w:name w:val="footer"/>
    <w:basedOn w:val="Normalny"/>
    <w:link w:val="StopkaZnak"/>
    <w:uiPriority w:val="99"/>
    <w:unhideWhenUsed/>
    <w:rsid w:val="00A1736C"/>
    <w:pPr>
      <w:tabs>
        <w:tab w:val="center" w:pos="4536"/>
        <w:tab w:val="right" w:pos="9072"/>
      </w:tabs>
    </w:pPr>
  </w:style>
  <w:style w:type="character" w:customStyle="1" w:styleId="StopkaZnak">
    <w:name w:val="Stopka Znak"/>
    <w:basedOn w:val="Domylnaczcionkaakapitu"/>
    <w:link w:val="Stopka"/>
    <w:uiPriority w:val="99"/>
    <w:rsid w:val="00A1736C"/>
    <w:rPr>
      <w:rFonts w:ascii="Times New Roman" w:hAnsi="Times New Roman" w:cs="Times New Roman"/>
      <w:sz w:val="24"/>
      <w:szCs w:val="24"/>
      <w:lang w:eastAsia="pl-PL"/>
    </w:rPr>
  </w:style>
  <w:style w:type="character" w:customStyle="1" w:styleId="BezodstpwZnak">
    <w:name w:val="Bez odstępów Znak"/>
    <w:link w:val="Bezodstpw"/>
    <w:locked/>
    <w:rsid w:val="00E43D14"/>
    <w:rPr>
      <w:rFonts w:ascii="Arial" w:eastAsia="Arial" w:hAnsi="Arial" w:cs="Arial"/>
      <w:sz w:val="24"/>
      <w:szCs w:val="24"/>
      <w:lang w:eastAsia="ar-SA"/>
    </w:rPr>
  </w:style>
  <w:style w:type="paragraph" w:styleId="Bezodstpw">
    <w:name w:val="No Spacing"/>
    <w:link w:val="BezodstpwZnak"/>
    <w:uiPriority w:val="1"/>
    <w:qFormat/>
    <w:rsid w:val="00E43D14"/>
    <w:pPr>
      <w:suppressAutoHyphens/>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iPriority w:val="99"/>
    <w:semiHidden/>
    <w:unhideWhenUsed/>
    <w:rsid w:val="00362730"/>
    <w:rPr>
      <w:sz w:val="20"/>
      <w:szCs w:val="20"/>
    </w:rPr>
  </w:style>
  <w:style w:type="character" w:customStyle="1" w:styleId="TekstprzypisukocowegoZnak">
    <w:name w:val="Tekst przypisu końcowego Znak"/>
    <w:basedOn w:val="Domylnaczcionkaakapitu"/>
    <w:link w:val="Tekstprzypisukocowego"/>
    <w:uiPriority w:val="99"/>
    <w:semiHidden/>
    <w:rsid w:val="00362730"/>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62730"/>
    <w:rPr>
      <w:vertAlign w:val="superscript"/>
    </w:rPr>
  </w:style>
  <w:style w:type="paragraph" w:customStyle="1" w:styleId="Akapitzlist1">
    <w:name w:val="Akapit z listą1"/>
    <w:basedOn w:val="Normalny"/>
    <w:rsid w:val="00BF63C2"/>
    <w:pPr>
      <w:spacing w:after="200" w:line="276" w:lineRule="auto"/>
      <w:ind w:left="720"/>
      <w:contextualSpacing/>
    </w:pPr>
    <w:rPr>
      <w:rFonts w:ascii="Calibri" w:eastAsia="Times New Roman" w:hAnsi="Calibri"/>
      <w:sz w:val="22"/>
      <w:szCs w:val="22"/>
      <w:lang w:eastAsia="en-US"/>
    </w:rPr>
  </w:style>
  <w:style w:type="character" w:styleId="Hipercze">
    <w:name w:val="Hyperlink"/>
    <w:uiPriority w:val="99"/>
    <w:unhideWhenUsed/>
    <w:rsid w:val="00BF63C2"/>
    <w:rPr>
      <w:color w:val="0563C1"/>
      <w:u w:val="single"/>
    </w:rPr>
  </w:style>
  <w:style w:type="paragraph" w:styleId="Tekstkomentarza">
    <w:name w:val="annotation text"/>
    <w:basedOn w:val="Normalny"/>
    <w:link w:val="TekstkomentarzaZnak"/>
    <w:rsid w:val="00BF63C2"/>
    <w:rPr>
      <w:rFonts w:eastAsia="Times New Roman"/>
      <w:sz w:val="20"/>
      <w:szCs w:val="20"/>
    </w:rPr>
  </w:style>
  <w:style w:type="character" w:customStyle="1" w:styleId="TekstkomentarzaZnak">
    <w:name w:val="Tekst komentarza Znak"/>
    <w:basedOn w:val="Domylnaczcionkaakapitu"/>
    <w:link w:val="Tekstkomentarza"/>
    <w:rsid w:val="00BF63C2"/>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unhideWhenUsed/>
    <w:rsid w:val="00BF63C2"/>
    <w:rPr>
      <w:rFonts w:ascii="Calibri" w:eastAsia="Calibri" w:hAnsi="Calibri" w:cs="Calibri"/>
      <w:sz w:val="22"/>
      <w:szCs w:val="22"/>
      <w:lang w:eastAsia="en-US"/>
    </w:rPr>
  </w:style>
  <w:style w:type="character" w:customStyle="1" w:styleId="ZwykytekstZnak">
    <w:name w:val="Zwykły tekst Znak"/>
    <w:basedOn w:val="Domylnaczcionkaakapitu"/>
    <w:link w:val="Zwykytekst"/>
    <w:uiPriority w:val="99"/>
    <w:rsid w:val="00BF63C2"/>
    <w:rPr>
      <w:rFonts w:ascii="Calibri" w:eastAsia="Calibri" w:hAnsi="Calibri" w:cs="Calibri"/>
    </w:rPr>
  </w:style>
  <w:style w:type="paragraph" w:customStyle="1" w:styleId="Styl1">
    <w:name w:val="Styl1"/>
    <w:basedOn w:val="Nagwek2"/>
    <w:rsid w:val="00065B61"/>
    <w:pPr>
      <w:keepLines w:val="0"/>
      <w:spacing w:before="240" w:after="60"/>
      <w:jc w:val="both"/>
    </w:pPr>
    <w:rPr>
      <w:rFonts w:ascii="Arial" w:eastAsia="Times New Roman" w:hAnsi="Arial" w:cs="Arial"/>
      <w:b/>
      <w:iCs/>
      <w:color w:val="auto"/>
      <w:sz w:val="22"/>
      <w:szCs w:val="22"/>
    </w:rPr>
  </w:style>
  <w:style w:type="character" w:customStyle="1" w:styleId="Nagwek2Znak">
    <w:name w:val="Nagłówek 2 Znak"/>
    <w:basedOn w:val="Domylnaczcionkaakapitu"/>
    <w:link w:val="Nagwek2"/>
    <w:uiPriority w:val="9"/>
    <w:rsid w:val="00065B61"/>
    <w:rPr>
      <w:rFonts w:asciiTheme="majorHAnsi" w:eastAsiaTheme="majorEastAsia" w:hAnsiTheme="majorHAnsi" w:cstheme="majorBidi"/>
      <w:color w:val="2E74B5" w:themeColor="accent1" w:themeShade="BF"/>
      <w:sz w:val="26"/>
      <w:szCs w:val="26"/>
      <w:lang w:eastAsia="pl-PL"/>
    </w:rPr>
  </w:style>
  <w:style w:type="paragraph" w:customStyle="1" w:styleId="Akapitzlist3">
    <w:name w:val="Akapit z listą3"/>
    <w:basedOn w:val="Normalny"/>
    <w:rsid w:val="0096210F"/>
    <w:pPr>
      <w:ind w:left="720"/>
    </w:pPr>
    <w:rPr>
      <w:rFonts w:eastAsia="Times New Roman"/>
    </w:rPr>
  </w:style>
  <w:style w:type="paragraph" w:styleId="Tekstpodstawowy">
    <w:name w:val="Body Text"/>
    <w:basedOn w:val="Normalny"/>
    <w:link w:val="TekstpodstawowyZnak"/>
    <w:uiPriority w:val="99"/>
    <w:unhideWhenUsed/>
    <w:rsid w:val="00956CAC"/>
    <w:pPr>
      <w:spacing w:after="120"/>
    </w:pPr>
  </w:style>
  <w:style w:type="character" w:customStyle="1" w:styleId="TekstpodstawowyZnak">
    <w:name w:val="Tekst podstawowy Znak"/>
    <w:basedOn w:val="Domylnaczcionkaakapitu"/>
    <w:link w:val="Tekstpodstawowy"/>
    <w:uiPriority w:val="99"/>
    <w:rsid w:val="00956CAC"/>
    <w:rPr>
      <w:rFonts w:ascii="Times New Roman" w:hAnsi="Times New Roman" w:cs="Times New Roman"/>
      <w:sz w:val="24"/>
      <w:szCs w:val="24"/>
      <w:lang w:eastAsia="pl-PL"/>
    </w:rPr>
  </w:style>
  <w:style w:type="character" w:customStyle="1" w:styleId="AkapitzlistZnak">
    <w:name w:val="Akapit z listą Znak"/>
    <w:aliases w:val="L1 Znak,Numerowanie Znak,Akapit z listą5 Znak,ISCG Numerowanie Znak,lp1 Znak,CW_Lista Znak"/>
    <w:link w:val="Akapitzlist"/>
    <w:uiPriority w:val="34"/>
    <w:qFormat/>
    <w:locked/>
    <w:rsid w:val="00695DDA"/>
    <w:rPr>
      <w:rFonts w:ascii="Times New Roman" w:hAnsi="Times New Roman" w:cs="Times New Roman"/>
      <w:sz w:val="24"/>
      <w:szCs w:val="24"/>
      <w:lang w:eastAsia="pl-PL"/>
    </w:rPr>
  </w:style>
  <w:style w:type="paragraph" w:customStyle="1" w:styleId="Listapunktowana1">
    <w:name w:val="Lista punktowana1"/>
    <w:basedOn w:val="Normalny"/>
    <w:rsid w:val="00C0138B"/>
    <w:pPr>
      <w:widowControl w:val="0"/>
      <w:overflowPunct w:val="0"/>
      <w:autoSpaceDE w:val="0"/>
      <w:ind w:left="360" w:hanging="360"/>
      <w:textAlignment w:val="baseline"/>
    </w:pPr>
    <w:rPr>
      <w:rFonts w:eastAsia="Times New Roman"/>
      <w:sz w:val="26"/>
      <w:szCs w:val="20"/>
      <w:lang w:eastAsia="zh-CN"/>
    </w:rPr>
  </w:style>
  <w:style w:type="character" w:styleId="Pogrubienie">
    <w:name w:val="Strong"/>
    <w:basedOn w:val="Domylnaczcionkaakapitu"/>
    <w:uiPriority w:val="22"/>
    <w:qFormat/>
    <w:rsid w:val="00ED4C72"/>
    <w:rPr>
      <w:b/>
      <w:bCs/>
    </w:rPr>
  </w:style>
  <w:style w:type="paragraph" w:customStyle="1" w:styleId="Standard">
    <w:name w:val="Standard"/>
    <w:rsid w:val="008D2E27"/>
    <w:pPr>
      <w:suppressAutoHyphens/>
      <w:autoSpaceDN w:val="0"/>
      <w:spacing w:after="0" w:line="240" w:lineRule="auto"/>
      <w:jc w:val="both"/>
      <w:textAlignment w:val="baseline"/>
    </w:pPr>
    <w:rPr>
      <w:rFonts w:ascii="Calibri" w:eastAsia="Calibri" w:hAnsi="Calibri" w:cs="Calibri"/>
      <w:kern w:val="3"/>
      <w:sz w:val="21"/>
      <w:szCs w:val="24"/>
      <w:lang w:eastAsia="zh-CN" w:bidi="hi-IN"/>
    </w:rPr>
  </w:style>
  <w:style w:type="paragraph" w:customStyle="1" w:styleId="Textbody">
    <w:name w:val="Text body"/>
    <w:basedOn w:val="Standard"/>
    <w:rsid w:val="008D2E27"/>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9254">
      <w:bodyDiv w:val="1"/>
      <w:marLeft w:val="0"/>
      <w:marRight w:val="0"/>
      <w:marTop w:val="0"/>
      <w:marBottom w:val="0"/>
      <w:divBdr>
        <w:top w:val="none" w:sz="0" w:space="0" w:color="auto"/>
        <w:left w:val="none" w:sz="0" w:space="0" w:color="auto"/>
        <w:bottom w:val="none" w:sz="0" w:space="0" w:color="auto"/>
        <w:right w:val="none" w:sz="0" w:space="0" w:color="auto"/>
      </w:divBdr>
    </w:div>
    <w:div w:id="128211466">
      <w:bodyDiv w:val="1"/>
      <w:marLeft w:val="0"/>
      <w:marRight w:val="0"/>
      <w:marTop w:val="0"/>
      <w:marBottom w:val="0"/>
      <w:divBdr>
        <w:top w:val="none" w:sz="0" w:space="0" w:color="auto"/>
        <w:left w:val="none" w:sz="0" w:space="0" w:color="auto"/>
        <w:bottom w:val="none" w:sz="0" w:space="0" w:color="auto"/>
        <w:right w:val="none" w:sz="0" w:space="0" w:color="auto"/>
      </w:divBdr>
    </w:div>
    <w:div w:id="133377115">
      <w:bodyDiv w:val="1"/>
      <w:marLeft w:val="0"/>
      <w:marRight w:val="0"/>
      <w:marTop w:val="0"/>
      <w:marBottom w:val="0"/>
      <w:divBdr>
        <w:top w:val="none" w:sz="0" w:space="0" w:color="auto"/>
        <w:left w:val="none" w:sz="0" w:space="0" w:color="auto"/>
        <w:bottom w:val="none" w:sz="0" w:space="0" w:color="auto"/>
        <w:right w:val="none" w:sz="0" w:space="0" w:color="auto"/>
      </w:divBdr>
    </w:div>
    <w:div w:id="175005132">
      <w:bodyDiv w:val="1"/>
      <w:marLeft w:val="0"/>
      <w:marRight w:val="0"/>
      <w:marTop w:val="0"/>
      <w:marBottom w:val="0"/>
      <w:divBdr>
        <w:top w:val="none" w:sz="0" w:space="0" w:color="auto"/>
        <w:left w:val="none" w:sz="0" w:space="0" w:color="auto"/>
        <w:bottom w:val="none" w:sz="0" w:space="0" w:color="auto"/>
        <w:right w:val="none" w:sz="0" w:space="0" w:color="auto"/>
      </w:divBdr>
    </w:div>
    <w:div w:id="244459169">
      <w:bodyDiv w:val="1"/>
      <w:marLeft w:val="0"/>
      <w:marRight w:val="0"/>
      <w:marTop w:val="0"/>
      <w:marBottom w:val="0"/>
      <w:divBdr>
        <w:top w:val="none" w:sz="0" w:space="0" w:color="auto"/>
        <w:left w:val="none" w:sz="0" w:space="0" w:color="auto"/>
        <w:bottom w:val="none" w:sz="0" w:space="0" w:color="auto"/>
        <w:right w:val="none" w:sz="0" w:space="0" w:color="auto"/>
      </w:divBdr>
    </w:div>
    <w:div w:id="244993644">
      <w:bodyDiv w:val="1"/>
      <w:marLeft w:val="0"/>
      <w:marRight w:val="0"/>
      <w:marTop w:val="0"/>
      <w:marBottom w:val="0"/>
      <w:divBdr>
        <w:top w:val="none" w:sz="0" w:space="0" w:color="auto"/>
        <w:left w:val="none" w:sz="0" w:space="0" w:color="auto"/>
        <w:bottom w:val="none" w:sz="0" w:space="0" w:color="auto"/>
        <w:right w:val="none" w:sz="0" w:space="0" w:color="auto"/>
      </w:divBdr>
    </w:div>
    <w:div w:id="484132227">
      <w:bodyDiv w:val="1"/>
      <w:marLeft w:val="0"/>
      <w:marRight w:val="0"/>
      <w:marTop w:val="0"/>
      <w:marBottom w:val="0"/>
      <w:divBdr>
        <w:top w:val="none" w:sz="0" w:space="0" w:color="auto"/>
        <w:left w:val="none" w:sz="0" w:space="0" w:color="auto"/>
        <w:bottom w:val="none" w:sz="0" w:space="0" w:color="auto"/>
        <w:right w:val="none" w:sz="0" w:space="0" w:color="auto"/>
      </w:divBdr>
    </w:div>
    <w:div w:id="752505640">
      <w:bodyDiv w:val="1"/>
      <w:marLeft w:val="0"/>
      <w:marRight w:val="0"/>
      <w:marTop w:val="0"/>
      <w:marBottom w:val="0"/>
      <w:divBdr>
        <w:top w:val="none" w:sz="0" w:space="0" w:color="auto"/>
        <w:left w:val="none" w:sz="0" w:space="0" w:color="auto"/>
        <w:bottom w:val="none" w:sz="0" w:space="0" w:color="auto"/>
        <w:right w:val="none" w:sz="0" w:space="0" w:color="auto"/>
      </w:divBdr>
    </w:div>
    <w:div w:id="904879823">
      <w:bodyDiv w:val="1"/>
      <w:marLeft w:val="0"/>
      <w:marRight w:val="0"/>
      <w:marTop w:val="0"/>
      <w:marBottom w:val="0"/>
      <w:divBdr>
        <w:top w:val="none" w:sz="0" w:space="0" w:color="auto"/>
        <w:left w:val="none" w:sz="0" w:space="0" w:color="auto"/>
        <w:bottom w:val="none" w:sz="0" w:space="0" w:color="auto"/>
        <w:right w:val="none" w:sz="0" w:space="0" w:color="auto"/>
      </w:divBdr>
    </w:div>
    <w:div w:id="971595662">
      <w:bodyDiv w:val="1"/>
      <w:marLeft w:val="0"/>
      <w:marRight w:val="0"/>
      <w:marTop w:val="0"/>
      <w:marBottom w:val="0"/>
      <w:divBdr>
        <w:top w:val="none" w:sz="0" w:space="0" w:color="auto"/>
        <w:left w:val="none" w:sz="0" w:space="0" w:color="auto"/>
        <w:bottom w:val="none" w:sz="0" w:space="0" w:color="auto"/>
        <w:right w:val="none" w:sz="0" w:space="0" w:color="auto"/>
      </w:divBdr>
    </w:div>
    <w:div w:id="1001586880">
      <w:bodyDiv w:val="1"/>
      <w:marLeft w:val="0"/>
      <w:marRight w:val="0"/>
      <w:marTop w:val="0"/>
      <w:marBottom w:val="0"/>
      <w:divBdr>
        <w:top w:val="none" w:sz="0" w:space="0" w:color="auto"/>
        <w:left w:val="none" w:sz="0" w:space="0" w:color="auto"/>
        <w:bottom w:val="none" w:sz="0" w:space="0" w:color="auto"/>
        <w:right w:val="none" w:sz="0" w:space="0" w:color="auto"/>
      </w:divBdr>
    </w:div>
    <w:div w:id="1005741561">
      <w:bodyDiv w:val="1"/>
      <w:marLeft w:val="0"/>
      <w:marRight w:val="0"/>
      <w:marTop w:val="0"/>
      <w:marBottom w:val="0"/>
      <w:divBdr>
        <w:top w:val="none" w:sz="0" w:space="0" w:color="auto"/>
        <w:left w:val="none" w:sz="0" w:space="0" w:color="auto"/>
        <w:bottom w:val="none" w:sz="0" w:space="0" w:color="auto"/>
        <w:right w:val="none" w:sz="0" w:space="0" w:color="auto"/>
      </w:divBdr>
    </w:div>
    <w:div w:id="1106116899">
      <w:bodyDiv w:val="1"/>
      <w:marLeft w:val="0"/>
      <w:marRight w:val="0"/>
      <w:marTop w:val="0"/>
      <w:marBottom w:val="0"/>
      <w:divBdr>
        <w:top w:val="none" w:sz="0" w:space="0" w:color="auto"/>
        <w:left w:val="none" w:sz="0" w:space="0" w:color="auto"/>
        <w:bottom w:val="none" w:sz="0" w:space="0" w:color="auto"/>
        <w:right w:val="none" w:sz="0" w:space="0" w:color="auto"/>
      </w:divBdr>
    </w:div>
    <w:div w:id="1127551851">
      <w:bodyDiv w:val="1"/>
      <w:marLeft w:val="0"/>
      <w:marRight w:val="0"/>
      <w:marTop w:val="0"/>
      <w:marBottom w:val="0"/>
      <w:divBdr>
        <w:top w:val="none" w:sz="0" w:space="0" w:color="auto"/>
        <w:left w:val="none" w:sz="0" w:space="0" w:color="auto"/>
        <w:bottom w:val="none" w:sz="0" w:space="0" w:color="auto"/>
        <w:right w:val="none" w:sz="0" w:space="0" w:color="auto"/>
      </w:divBdr>
    </w:div>
    <w:div w:id="1360862659">
      <w:bodyDiv w:val="1"/>
      <w:marLeft w:val="0"/>
      <w:marRight w:val="0"/>
      <w:marTop w:val="0"/>
      <w:marBottom w:val="0"/>
      <w:divBdr>
        <w:top w:val="none" w:sz="0" w:space="0" w:color="auto"/>
        <w:left w:val="none" w:sz="0" w:space="0" w:color="auto"/>
        <w:bottom w:val="none" w:sz="0" w:space="0" w:color="auto"/>
        <w:right w:val="none" w:sz="0" w:space="0" w:color="auto"/>
      </w:divBdr>
    </w:div>
    <w:div w:id="1424182405">
      <w:bodyDiv w:val="1"/>
      <w:marLeft w:val="0"/>
      <w:marRight w:val="0"/>
      <w:marTop w:val="0"/>
      <w:marBottom w:val="0"/>
      <w:divBdr>
        <w:top w:val="none" w:sz="0" w:space="0" w:color="auto"/>
        <w:left w:val="none" w:sz="0" w:space="0" w:color="auto"/>
        <w:bottom w:val="none" w:sz="0" w:space="0" w:color="auto"/>
        <w:right w:val="none" w:sz="0" w:space="0" w:color="auto"/>
      </w:divBdr>
    </w:div>
    <w:div w:id="1661957364">
      <w:bodyDiv w:val="1"/>
      <w:marLeft w:val="0"/>
      <w:marRight w:val="0"/>
      <w:marTop w:val="0"/>
      <w:marBottom w:val="0"/>
      <w:divBdr>
        <w:top w:val="none" w:sz="0" w:space="0" w:color="auto"/>
        <w:left w:val="none" w:sz="0" w:space="0" w:color="auto"/>
        <w:bottom w:val="none" w:sz="0" w:space="0" w:color="auto"/>
        <w:right w:val="none" w:sz="0" w:space="0" w:color="auto"/>
      </w:divBdr>
    </w:div>
    <w:div w:id="1675181437">
      <w:bodyDiv w:val="1"/>
      <w:marLeft w:val="0"/>
      <w:marRight w:val="0"/>
      <w:marTop w:val="0"/>
      <w:marBottom w:val="0"/>
      <w:divBdr>
        <w:top w:val="none" w:sz="0" w:space="0" w:color="auto"/>
        <w:left w:val="none" w:sz="0" w:space="0" w:color="auto"/>
        <w:bottom w:val="none" w:sz="0" w:space="0" w:color="auto"/>
        <w:right w:val="none" w:sz="0" w:space="0" w:color="auto"/>
      </w:divBdr>
    </w:div>
    <w:div w:id="1700273105">
      <w:bodyDiv w:val="1"/>
      <w:marLeft w:val="0"/>
      <w:marRight w:val="0"/>
      <w:marTop w:val="0"/>
      <w:marBottom w:val="0"/>
      <w:divBdr>
        <w:top w:val="none" w:sz="0" w:space="0" w:color="auto"/>
        <w:left w:val="none" w:sz="0" w:space="0" w:color="auto"/>
        <w:bottom w:val="none" w:sz="0" w:space="0" w:color="auto"/>
        <w:right w:val="none" w:sz="0" w:space="0" w:color="auto"/>
      </w:divBdr>
    </w:div>
    <w:div w:id="1793285338">
      <w:bodyDiv w:val="1"/>
      <w:marLeft w:val="0"/>
      <w:marRight w:val="0"/>
      <w:marTop w:val="0"/>
      <w:marBottom w:val="0"/>
      <w:divBdr>
        <w:top w:val="none" w:sz="0" w:space="0" w:color="auto"/>
        <w:left w:val="none" w:sz="0" w:space="0" w:color="auto"/>
        <w:bottom w:val="none" w:sz="0" w:space="0" w:color="auto"/>
        <w:right w:val="none" w:sz="0" w:space="0" w:color="auto"/>
      </w:divBdr>
    </w:div>
    <w:div w:id="2026982083">
      <w:bodyDiv w:val="1"/>
      <w:marLeft w:val="0"/>
      <w:marRight w:val="0"/>
      <w:marTop w:val="0"/>
      <w:marBottom w:val="0"/>
      <w:divBdr>
        <w:top w:val="none" w:sz="0" w:space="0" w:color="auto"/>
        <w:left w:val="none" w:sz="0" w:space="0" w:color="auto"/>
        <w:bottom w:val="none" w:sz="0" w:space="0" w:color="auto"/>
        <w:right w:val="none" w:sz="0" w:space="0" w:color="auto"/>
      </w:divBdr>
    </w:div>
    <w:div w:id="21202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olecko.bip.do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molecko.bip.doc.pl/index.php?wiad=108179" TargetMode="External"/><Relationship Id="rId4" Type="http://schemas.openxmlformats.org/officeDocument/2006/relationships/settings" Target="settings.xml"/><Relationship Id="rId9" Type="http://schemas.openxmlformats.org/officeDocument/2006/relationships/hyperlink" Target="http://www.umolecko.bip.d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BF36B-D9C8-480A-83FC-2B9A2622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45</Pages>
  <Words>8991</Words>
  <Characters>53951</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Błażewicz Sławomir - d02blazs</dc:creator>
  <cp:keywords/>
  <dc:description/>
  <cp:lastModifiedBy>I.Jasińska</cp:lastModifiedBy>
  <cp:revision>29</cp:revision>
  <cp:lastPrinted>2020-12-01T16:09:00Z</cp:lastPrinted>
  <dcterms:created xsi:type="dcterms:W3CDTF">2020-11-28T13:31:00Z</dcterms:created>
  <dcterms:modified xsi:type="dcterms:W3CDTF">2020-12-07T07:59:00Z</dcterms:modified>
</cp:coreProperties>
</file>