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4C" w:rsidRPr="00EF1E7D" w:rsidRDefault="001648B5" w:rsidP="00EF1E7D">
      <w:pPr>
        <w:jc w:val="both"/>
        <w:rPr>
          <w:rFonts w:ascii="Times New Roman" w:hAnsi="Times New Roman" w:cs="Times New Roman"/>
          <w:b/>
          <w:sz w:val="28"/>
          <w:szCs w:val="28"/>
        </w:rPr>
      </w:pPr>
      <w:r w:rsidRPr="00EF1E7D">
        <w:rPr>
          <w:rFonts w:ascii="Times New Roman" w:hAnsi="Times New Roman" w:cs="Times New Roman"/>
          <w:b/>
          <w:sz w:val="28"/>
          <w:szCs w:val="28"/>
        </w:rPr>
        <w:t>Opis z</w:t>
      </w:r>
      <w:r w:rsidRPr="00EF1E7D">
        <w:rPr>
          <w:rFonts w:ascii="Times New Roman" w:hAnsi="Times New Roman" w:cs="Times New Roman"/>
          <w:b/>
          <w:sz w:val="28"/>
          <w:szCs w:val="28"/>
        </w:rPr>
        <w:t>agospodarowania terenu przy ulicy Targowej</w:t>
      </w:r>
    </w:p>
    <w:p w:rsidR="00EF1E7D" w:rsidRPr="00EF1E7D" w:rsidRDefault="00EF1E7D" w:rsidP="00EF1E7D">
      <w:pPr>
        <w:pStyle w:val="Default"/>
        <w:jc w:val="both"/>
      </w:pPr>
      <w:r w:rsidRPr="00EF1E7D">
        <w:t xml:space="preserve">Projekt obejmuje zagospodarowanie terenu zielenią na terenie fragmentu działki ewidencyjnej nr 3049/2 zgodnie z wnioskami nasuwającymi się po przeprowadzonej wizji lokalnej na terenie opracowania. Na projektowanym terenie uwzględnia się postawienie nowej małej architektury typu ławki, kosze na śmieci oraz wykonanie nowych </w:t>
      </w:r>
      <w:proofErr w:type="spellStart"/>
      <w:r w:rsidRPr="00EF1E7D">
        <w:t>nasadzeń</w:t>
      </w:r>
      <w:proofErr w:type="spellEnd"/>
      <w:r w:rsidRPr="00EF1E7D">
        <w:t xml:space="preserve"> roślinnych przy wykorzystaniu bioróżnorodności oraz nawiązaniu do istniejącego parku przy ul. Broniewskiego. Dodatkowym elementem jest zaplanowanie dodatkowego oświetlenia na terenie opracowania. Planowane zagospodarowanie terenu jest zgodne z Miejscowym Planem Zagospodarowania terenu oraz programem rewitalizacji. Zakres projektowania obejmuje: </w:t>
      </w:r>
    </w:p>
    <w:p w:rsidR="00EF1E7D" w:rsidRPr="00EF1E7D" w:rsidRDefault="00EF1E7D" w:rsidP="00EF1E7D">
      <w:pPr>
        <w:pStyle w:val="Default"/>
        <w:spacing w:after="181"/>
        <w:jc w:val="both"/>
      </w:pPr>
      <w:r w:rsidRPr="00EF1E7D">
        <w:t xml:space="preserve"> Projekt koncepcyjny zagospodarowania terenu </w:t>
      </w:r>
    </w:p>
    <w:p w:rsidR="00EF1E7D" w:rsidRPr="00EF1E7D" w:rsidRDefault="00EF1E7D" w:rsidP="00EF1E7D">
      <w:pPr>
        <w:pStyle w:val="Default"/>
        <w:spacing w:after="181"/>
        <w:jc w:val="both"/>
      </w:pPr>
      <w:r w:rsidRPr="00EF1E7D">
        <w:t xml:space="preserve"> Schemat rozmieszczenia ścieżek </w:t>
      </w:r>
    </w:p>
    <w:p w:rsidR="00EF1E7D" w:rsidRPr="00EF1E7D" w:rsidRDefault="00EF1E7D" w:rsidP="00EF1E7D">
      <w:pPr>
        <w:pStyle w:val="Default"/>
        <w:spacing w:after="181"/>
        <w:jc w:val="both"/>
      </w:pPr>
      <w:r w:rsidRPr="00EF1E7D">
        <w:t xml:space="preserve"> Schemat rozmieszczenia elementów małej architektury </w:t>
      </w:r>
    </w:p>
    <w:p w:rsidR="00EF1E7D" w:rsidRDefault="00EF1E7D" w:rsidP="00EF1E7D">
      <w:pPr>
        <w:pStyle w:val="Default"/>
        <w:jc w:val="both"/>
      </w:pPr>
      <w:r w:rsidRPr="00EF1E7D">
        <w:t xml:space="preserve"> Projekty nowych </w:t>
      </w:r>
      <w:proofErr w:type="spellStart"/>
      <w:r w:rsidRPr="00EF1E7D">
        <w:t>nasadzeń</w:t>
      </w:r>
      <w:proofErr w:type="spellEnd"/>
      <w:r w:rsidRPr="00EF1E7D">
        <w:t xml:space="preserve"> roślinnych </w:t>
      </w:r>
    </w:p>
    <w:p w:rsidR="00EF1E7D" w:rsidRDefault="00EF1E7D" w:rsidP="00EF1E7D">
      <w:pPr>
        <w:pStyle w:val="Default"/>
        <w:jc w:val="both"/>
      </w:pPr>
    </w:p>
    <w:p w:rsidR="00EF1E7D" w:rsidRPr="00E2289C" w:rsidRDefault="00EF1E7D" w:rsidP="00EF1E7D">
      <w:pPr>
        <w:pStyle w:val="Default"/>
        <w:jc w:val="both"/>
      </w:pPr>
    </w:p>
    <w:p w:rsidR="00E2289C" w:rsidRDefault="0021009B" w:rsidP="00E2289C">
      <w:pPr>
        <w:pStyle w:val="Default"/>
      </w:pPr>
      <w:r w:rsidRPr="00E2289C">
        <w:t>Utworzenie</w:t>
      </w:r>
      <w:r w:rsidR="00EF1E7D" w:rsidRPr="00E2289C">
        <w:t xml:space="preserve"> skweru przy ul. Targowej, z miejsca mało użytkowanego bez określonej funkcji terenu ma na celu podkreślenie walorów estetycznych danego terenu oraz urozmaicenie go nowymi </w:t>
      </w:r>
      <w:proofErr w:type="spellStart"/>
      <w:r w:rsidR="00EF1E7D" w:rsidRPr="00E2289C">
        <w:t>nasadzeniami</w:t>
      </w:r>
      <w:proofErr w:type="spellEnd"/>
      <w:r w:rsidR="00EF1E7D" w:rsidRPr="00E2289C">
        <w:t xml:space="preserve">. Zakres prac projektowych obejmuje działania o charakterze modernizacyjnym, adaptacyjnym oraz konserwacyjnym. Na skwerze pojawią się nowe elementy małej architektury, ścieżka prowadząca przez projektowany teren, niewielki utwardzony plac na planie okręgu z nowymi wielopiętrowymi </w:t>
      </w:r>
      <w:proofErr w:type="spellStart"/>
      <w:r w:rsidR="00EF1E7D" w:rsidRPr="00E2289C">
        <w:t>nasadzeniami</w:t>
      </w:r>
      <w:proofErr w:type="spellEnd"/>
      <w:r w:rsidR="00EF1E7D" w:rsidRPr="00E2289C">
        <w:t xml:space="preserve"> roślinnymi . </w:t>
      </w:r>
    </w:p>
    <w:p w:rsidR="00E2289C" w:rsidRDefault="00EF1E7D" w:rsidP="00E2289C">
      <w:pPr>
        <w:pStyle w:val="Default"/>
      </w:pPr>
      <w:r w:rsidRPr="00E2289C">
        <w:t>Elementami zagospodarowania tere</w:t>
      </w:r>
      <w:r w:rsidR="00E2289C">
        <w:t xml:space="preserve">nu objętymi projektowaniem są: </w:t>
      </w:r>
    </w:p>
    <w:p w:rsidR="00EF1E7D" w:rsidRPr="00E2289C" w:rsidRDefault="00E2289C" w:rsidP="00E2289C">
      <w:pPr>
        <w:pStyle w:val="Default"/>
      </w:pPr>
      <w:r>
        <w:t xml:space="preserve">W zakresie dróg i placów: </w:t>
      </w:r>
    </w:p>
    <w:p w:rsidR="00EF1E7D" w:rsidRPr="00E2289C" w:rsidRDefault="00EF1E7D" w:rsidP="00E2289C">
      <w:pPr>
        <w:pStyle w:val="Default"/>
      </w:pPr>
      <w:r w:rsidRPr="00E2289C">
        <w:t xml:space="preserve">Wykonanie nowej nawierzchni w postaci ścieżek z płyty betonowej o wymiarach 50x50 cm. Plac na środku projektowanego terenu wyłożony płytami betonowymi </w:t>
      </w:r>
      <w:proofErr w:type="spellStart"/>
      <w:r w:rsidRPr="00E2289C">
        <w:t>j.w</w:t>
      </w:r>
      <w:proofErr w:type="spellEnd"/>
      <w:r w:rsidRPr="00E2289C">
        <w:t xml:space="preserve">. oraz z krążków drewnopodobnych o wym. średnicy 39 cm oraz 25 cm ułożone nieregularnie w różnych wielkościach i obsypanych białym grysem. Dodatkowym elementem w zakresie dróg i placów będzie wykonanie chodnika prowadzącego od ul. Targowej po wschodniej granicy opracowania oraz od strony południowej wykonanie drogi wewnętrznej z kostki brukowej szarej. </w:t>
      </w:r>
    </w:p>
    <w:p w:rsidR="00EF1E7D" w:rsidRPr="00E2289C" w:rsidRDefault="00EF1E7D" w:rsidP="00E2289C">
      <w:pPr>
        <w:pStyle w:val="Default"/>
      </w:pPr>
      <w:r w:rsidRPr="00E2289C">
        <w:t xml:space="preserve"> W zakresie architektury ogrodowej: </w:t>
      </w:r>
    </w:p>
    <w:p w:rsidR="00E2289C" w:rsidRDefault="00EF1E7D" w:rsidP="00E2289C">
      <w:pPr>
        <w:spacing w:after="0" w:line="240" w:lineRule="auto"/>
        <w:rPr>
          <w:rFonts w:ascii="Times New Roman" w:hAnsi="Times New Roman" w:cs="Times New Roman"/>
          <w:sz w:val="24"/>
          <w:szCs w:val="24"/>
        </w:rPr>
      </w:pPr>
      <w:r w:rsidRPr="00E2289C">
        <w:rPr>
          <w:rFonts w:ascii="Times New Roman" w:hAnsi="Times New Roman" w:cs="Times New Roman"/>
          <w:sz w:val="24"/>
          <w:szCs w:val="24"/>
        </w:rPr>
        <w:t>Rozmontowanie istniejącej małej architektury tj. koszy na śmieci oraz ławek. Następnie zamontowanie nowej wybranej małej architektury.</w:t>
      </w:r>
    </w:p>
    <w:p w:rsidR="00E2289C" w:rsidRPr="00E2289C" w:rsidRDefault="00E2289C" w:rsidP="00E2289C">
      <w:pPr>
        <w:spacing w:after="0" w:line="240" w:lineRule="auto"/>
        <w:rPr>
          <w:rFonts w:ascii="Times New Roman" w:hAnsi="Times New Roman" w:cs="Times New Roman"/>
          <w:sz w:val="24"/>
          <w:szCs w:val="24"/>
        </w:rPr>
      </w:pPr>
      <w:r w:rsidRPr="00E2289C">
        <w:rPr>
          <w:rFonts w:ascii="Times New Roman" w:hAnsi="Times New Roman" w:cs="Times New Roman"/>
          <w:color w:val="000000"/>
          <w:sz w:val="24"/>
          <w:szCs w:val="24"/>
        </w:rPr>
        <w:t xml:space="preserve">W zakresie szaty roślinnej: </w:t>
      </w:r>
    </w:p>
    <w:p w:rsidR="00E2289C" w:rsidRDefault="00E2289C" w:rsidP="00E2289C">
      <w:pPr>
        <w:spacing w:after="0" w:line="240" w:lineRule="auto"/>
        <w:jc w:val="both"/>
        <w:rPr>
          <w:rFonts w:ascii="Times New Roman" w:hAnsi="Times New Roman" w:cs="Times New Roman"/>
          <w:color w:val="000000"/>
          <w:sz w:val="24"/>
          <w:szCs w:val="24"/>
        </w:rPr>
      </w:pPr>
      <w:r w:rsidRPr="00E2289C">
        <w:rPr>
          <w:rFonts w:ascii="Times New Roman" w:hAnsi="Times New Roman" w:cs="Times New Roman"/>
          <w:color w:val="000000"/>
          <w:sz w:val="24"/>
          <w:szCs w:val="24"/>
        </w:rPr>
        <w:t xml:space="preserve">Zabiegi pielęgnacyjne istniejącej szaty roślinnej oraz wykonanie nowych </w:t>
      </w:r>
      <w:proofErr w:type="spellStart"/>
      <w:r w:rsidRPr="00E2289C">
        <w:rPr>
          <w:rFonts w:ascii="Times New Roman" w:hAnsi="Times New Roman" w:cs="Times New Roman"/>
          <w:color w:val="000000"/>
          <w:sz w:val="24"/>
          <w:szCs w:val="24"/>
        </w:rPr>
        <w:t>nasadzeń</w:t>
      </w:r>
      <w:proofErr w:type="spellEnd"/>
      <w:r w:rsidRPr="00E2289C">
        <w:rPr>
          <w:rFonts w:ascii="Times New Roman" w:hAnsi="Times New Roman" w:cs="Times New Roman"/>
          <w:color w:val="000000"/>
          <w:sz w:val="24"/>
          <w:szCs w:val="24"/>
        </w:rPr>
        <w:t xml:space="preserve"> w tym szpaleru przy granicy działki oraz </w:t>
      </w:r>
      <w:proofErr w:type="spellStart"/>
      <w:r w:rsidRPr="00E2289C">
        <w:rPr>
          <w:rFonts w:ascii="Times New Roman" w:hAnsi="Times New Roman" w:cs="Times New Roman"/>
          <w:color w:val="000000"/>
          <w:sz w:val="24"/>
          <w:szCs w:val="24"/>
        </w:rPr>
        <w:t>nasadzeń</w:t>
      </w:r>
      <w:proofErr w:type="spellEnd"/>
      <w:r w:rsidRPr="00E2289C">
        <w:rPr>
          <w:rFonts w:ascii="Times New Roman" w:hAnsi="Times New Roman" w:cs="Times New Roman"/>
          <w:color w:val="000000"/>
          <w:sz w:val="24"/>
          <w:szCs w:val="24"/>
        </w:rPr>
        <w:t xml:space="preserve"> przy nowo planowanym placu po obrzeżach oraz w samym środku placu stosując zasady wielopiętrowości oraz różnorodności gatunkowej.</w:t>
      </w:r>
    </w:p>
    <w:p w:rsidR="00E2289C" w:rsidRDefault="00E2289C" w:rsidP="00E2289C">
      <w:pPr>
        <w:spacing w:after="0" w:line="240" w:lineRule="auto"/>
        <w:jc w:val="both"/>
        <w:rPr>
          <w:rFonts w:ascii="Times New Roman" w:hAnsi="Times New Roman" w:cs="Times New Roman"/>
          <w:color w:val="000000"/>
          <w:sz w:val="24"/>
          <w:szCs w:val="24"/>
        </w:rPr>
      </w:pPr>
    </w:p>
    <w:p w:rsidR="00E2289C" w:rsidRDefault="00E2289C" w:rsidP="00E2289C">
      <w:pPr>
        <w:spacing w:after="0" w:line="240" w:lineRule="auto"/>
        <w:jc w:val="both"/>
        <w:rPr>
          <w:rFonts w:ascii="Times New Roman" w:hAnsi="Times New Roman" w:cs="Times New Roman"/>
          <w:sz w:val="24"/>
          <w:szCs w:val="24"/>
        </w:rPr>
      </w:pPr>
      <w:r w:rsidRPr="00E2289C">
        <w:rPr>
          <w:rFonts w:ascii="Times New Roman" w:hAnsi="Times New Roman" w:cs="Times New Roman"/>
          <w:sz w:val="24"/>
          <w:szCs w:val="24"/>
        </w:rPr>
        <w:t xml:space="preserve">Obszar objęty opracowaniem zlokalizowany jest na terenie będącym własnością Gminy Olecko. Znajduje się na działce o numerze ewidencyjnym 3049/2, położonym przy ulicach Targowej oraz Kościuszki. Na obszarze opracowania występują drzewa owocowe oraz starodrzew. Istniejące drzewa wymagają zabiegów pielęgnacyjnych, a następnie zaadaptowane do nowo powstałego projektu zagospodarowania. Po przekątnej terenu przebiega wydeptana ścieżka. Na projektowanym terenie istnieje stara zaniedbana mała architektura w postaci ławek parkowy oraz występuje ewidentny brak koszy na śmieci. Brak oświetlenia na samym projektowanym terenie zniechęca do przejścia przez teren nocą. Ukształtowanie powierzchni działki jest równinne, nie występują wyraźne spadki trenu ani </w:t>
      </w:r>
      <w:r w:rsidRPr="00E2289C">
        <w:rPr>
          <w:rFonts w:ascii="Times New Roman" w:hAnsi="Times New Roman" w:cs="Times New Roman"/>
          <w:sz w:val="24"/>
          <w:szCs w:val="24"/>
        </w:rPr>
        <w:lastRenderedPageBreak/>
        <w:t xml:space="preserve">skarpy. Obszar stanowi wydzieloną przestrzeń przy </w:t>
      </w:r>
      <w:r w:rsidRPr="00E2289C">
        <w:rPr>
          <w:rFonts w:ascii="Times New Roman" w:hAnsi="Times New Roman" w:cs="Times New Roman"/>
          <w:sz w:val="24"/>
          <w:szCs w:val="24"/>
        </w:rPr>
        <w:t xml:space="preserve">skrzyżowaniu ulic Targowej oraz </w:t>
      </w:r>
      <w:r w:rsidRPr="00E2289C">
        <w:rPr>
          <w:rFonts w:ascii="Times New Roman" w:hAnsi="Times New Roman" w:cs="Times New Roman"/>
          <w:sz w:val="24"/>
          <w:szCs w:val="24"/>
        </w:rPr>
        <w:t>Kościuszki.</w:t>
      </w:r>
    </w:p>
    <w:p w:rsidR="00E9543D" w:rsidRDefault="00E9543D" w:rsidP="00E2289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4181475" cy="2562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2562225"/>
                    </a:xfrm>
                    <a:prstGeom prst="rect">
                      <a:avLst/>
                    </a:prstGeom>
                    <a:noFill/>
                    <a:ln>
                      <a:noFill/>
                    </a:ln>
                  </pic:spPr>
                </pic:pic>
              </a:graphicData>
            </a:graphic>
          </wp:inline>
        </w:drawing>
      </w:r>
    </w:p>
    <w:p w:rsidR="00E9543D" w:rsidRPr="00E2289C" w:rsidRDefault="00E9543D" w:rsidP="00E2289C">
      <w:pPr>
        <w:spacing w:after="0" w:line="240" w:lineRule="auto"/>
        <w:jc w:val="both"/>
        <w:rPr>
          <w:rFonts w:ascii="Times New Roman" w:hAnsi="Times New Roman" w:cs="Times New Roman"/>
          <w:sz w:val="24"/>
          <w:szCs w:val="24"/>
        </w:rPr>
      </w:pPr>
    </w:p>
    <w:p w:rsidR="00E2289C" w:rsidRPr="00E2289C" w:rsidRDefault="00E2289C" w:rsidP="00E2289C">
      <w:pPr>
        <w:pStyle w:val="Default"/>
        <w:jc w:val="both"/>
      </w:pPr>
      <w:r w:rsidRPr="00E2289C">
        <w:t xml:space="preserve">Podstawowym założeniem projektu jest nawiązanie do istniejącego w pobliżu parku przy ul. Broniewskiego oraz urozmaicenie terenu przez wykonanie placu utwardzonego z ławkami oraz </w:t>
      </w:r>
      <w:proofErr w:type="spellStart"/>
      <w:r w:rsidRPr="00E2289C">
        <w:t>nasadzeniami</w:t>
      </w:r>
      <w:proofErr w:type="spellEnd"/>
      <w:r w:rsidRPr="00E2289C">
        <w:t xml:space="preserve"> roślinnymi. Nasadzenia mają charakter wielogatunkowy oraz wielopiętrowy by urozmaicić istniejący starodrzew. Projektowana ścieżka prowadzona po przekątnej terenu ma na celu udostępnienie oraz ułatwienie przejścia przez projektowany teren. Mała architektura typu ławki i kosze na śmieci stanowią uzupełnienie całości projektu. Również dodatkowe oświetlenie ma zachęcić do odwiedzania projektowanego skweru. Dodatkowym elementem projektu jest wykonanie chodnika po stronie wschodniej granicy opracowania prowadzący od ul. Targowej oraz wykonanie drogi wewnętrznej od południowej granicy wychodzącej na ul. Kościuszki. W centralnej części projektowanego terenu ma powstać okrągły plac z nawierzchni utwardzonej w połączeniu z przejściem po przekątnej terenu, w miejscu istniejącej wydeptanej ścieżki. Nawierzchnia ścieżki powinna zostać wyłożona płytami betonowymi. Natomiast plac powinien zostać wykonany z dwóch </w:t>
      </w:r>
      <w:proofErr w:type="spellStart"/>
      <w:r w:rsidRPr="00E2289C">
        <w:t>rodzaji</w:t>
      </w:r>
      <w:proofErr w:type="spellEnd"/>
      <w:r w:rsidRPr="00E2289C">
        <w:t xml:space="preserve"> nawierzchni: płyt betonowych oraz krążków drewnopodobnych wysypanych grysem białym. </w:t>
      </w:r>
    </w:p>
    <w:p w:rsidR="00E2289C" w:rsidRDefault="00E2289C" w:rsidP="00E2289C">
      <w:pPr>
        <w:spacing w:after="0" w:line="240" w:lineRule="auto"/>
        <w:jc w:val="both"/>
        <w:rPr>
          <w:rFonts w:ascii="Times New Roman" w:hAnsi="Times New Roman" w:cs="Times New Roman"/>
          <w:sz w:val="24"/>
          <w:szCs w:val="24"/>
        </w:rPr>
      </w:pPr>
      <w:r w:rsidRPr="00E2289C">
        <w:rPr>
          <w:rFonts w:ascii="Times New Roman" w:hAnsi="Times New Roman" w:cs="Times New Roman"/>
          <w:sz w:val="24"/>
          <w:szCs w:val="24"/>
        </w:rPr>
        <w:t xml:space="preserve">Po obrzeżach granicy działki planuje się nowe nasadzenia wykonane z dwóch kolorów berberysów </w:t>
      </w:r>
      <w:proofErr w:type="spellStart"/>
      <w:r w:rsidRPr="00E2289C">
        <w:rPr>
          <w:rFonts w:ascii="Times New Roman" w:hAnsi="Times New Roman" w:cs="Times New Roman"/>
          <w:sz w:val="24"/>
          <w:szCs w:val="24"/>
        </w:rPr>
        <w:t>Thunberga</w:t>
      </w:r>
      <w:proofErr w:type="spellEnd"/>
      <w:r w:rsidRPr="00E2289C">
        <w:rPr>
          <w:rFonts w:ascii="Times New Roman" w:hAnsi="Times New Roman" w:cs="Times New Roman"/>
          <w:sz w:val="24"/>
          <w:szCs w:val="24"/>
        </w:rPr>
        <w:t>. Ten zabieg pozwoli na wydzielenie projektowanego terenu oraz podkreślenie kolorystyczne terenu. Istniejące drzewa zostaną zaadaptowane po wykonaniu zabiegów pielęgnacyjnych. Na samym środku projektowanego placu powstanie okrągła rabata</w:t>
      </w:r>
      <w:r>
        <w:rPr>
          <w:rFonts w:ascii="Times New Roman" w:hAnsi="Times New Roman" w:cs="Times New Roman"/>
          <w:sz w:val="24"/>
          <w:szCs w:val="24"/>
        </w:rPr>
        <w:t xml:space="preserve"> </w:t>
      </w:r>
      <w:r w:rsidRPr="00DF5ADF">
        <w:rPr>
          <w:rFonts w:ascii="Times New Roman" w:hAnsi="Times New Roman" w:cs="Times New Roman"/>
          <w:sz w:val="24"/>
          <w:szCs w:val="24"/>
        </w:rPr>
        <w:t xml:space="preserve">oraz po obrzeżach dwie półokrągłe po przeciwnych stronach. Nasadzenia wykonane zostaną z roślin wieloletnich w tym: drzew iglastych, krzewów liściastych oraz bylin i traw ozdobnych. Natomiast nawierzchnia pod </w:t>
      </w:r>
      <w:proofErr w:type="spellStart"/>
      <w:r w:rsidRPr="00DF5ADF">
        <w:rPr>
          <w:rFonts w:ascii="Times New Roman" w:hAnsi="Times New Roman" w:cs="Times New Roman"/>
          <w:sz w:val="24"/>
          <w:szCs w:val="24"/>
        </w:rPr>
        <w:t>nasadzeniami</w:t>
      </w:r>
      <w:proofErr w:type="spellEnd"/>
      <w:r w:rsidRPr="00DF5ADF">
        <w:rPr>
          <w:rFonts w:ascii="Times New Roman" w:hAnsi="Times New Roman" w:cs="Times New Roman"/>
          <w:sz w:val="24"/>
          <w:szCs w:val="24"/>
        </w:rPr>
        <w:t xml:space="preserve"> zostanie wykonana z kory sosnowej oraz grysu białego. Wszelkie etapy prac związanych z roślinnością mają na celu poprawę jakości </w:t>
      </w:r>
      <w:proofErr w:type="spellStart"/>
      <w:r w:rsidRPr="00DF5ADF">
        <w:rPr>
          <w:rFonts w:ascii="Times New Roman" w:hAnsi="Times New Roman" w:cs="Times New Roman"/>
          <w:sz w:val="24"/>
          <w:szCs w:val="24"/>
        </w:rPr>
        <w:t>estetyczno</w:t>
      </w:r>
      <w:proofErr w:type="spellEnd"/>
      <w:r w:rsidRPr="00DF5ADF">
        <w:rPr>
          <w:rFonts w:ascii="Times New Roman" w:hAnsi="Times New Roman" w:cs="Times New Roman"/>
          <w:sz w:val="24"/>
          <w:szCs w:val="24"/>
        </w:rPr>
        <w:t xml:space="preserve"> – wizualnej danego terenu. Zachowanie Kodeksu dobrych praktyk „Ogrodnictwo wobec roślin inwazyjnych obcego pochodzenia” ma na celu ograniczenie występowania roślinności inwazyjnej obcego pochodzenia. Dodatkowym atutem wykonania </w:t>
      </w:r>
      <w:proofErr w:type="spellStart"/>
      <w:r w:rsidRPr="00DF5ADF">
        <w:rPr>
          <w:rFonts w:ascii="Times New Roman" w:hAnsi="Times New Roman" w:cs="Times New Roman"/>
          <w:sz w:val="24"/>
          <w:szCs w:val="24"/>
        </w:rPr>
        <w:t>nasadzeń</w:t>
      </w:r>
      <w:proofErr w:type="spellEnd"/>
      <w:r w:rsidRPr="00DF5ADF">
        <w:rPr>
          <w:rFonts w:ascii="Times New Roman" w:hAnsi="Times New Roman" w:cs="Times New Roman"/>
          <w:sz w:val="24"/>
          <w:szCs w:val="24"/>
        </w:rPr>
        <w:t xml:space="preserve"> jest ograniczenie spływów powierzchniowych wód opadowych z pobliskich chodników oraz terenów utwardzonych. W opracowaniu uwzględniono na projektowanym utwardzonym placu 4 ławki parkowe oraz 2 kosze na śmieci przy przejściu z obu stron. Dodatkowo ustawiono dwa kosze na śmieci przy wejściu/wyjściu z obu stron projektowanego przejścia. Ze względu na brak oświetlenie na projektowanym terenie proponuje się ustawienie dwóch latarni parkowych przy przejściu przez teren. Oświetlenie będzie miało na celu nie tylko rozświetlenie terenu nocą ale i również zachęcenie do przejścia przez projektowany skwer.</w:t>
      </w:r>
    </w:p>
    <w:p w:rsidR="00DF5ADF" w:rsidRDefault="00DF5ADF" w:rsidP="00E2289C">
      <w:pPr>
        <w:spacing w:after="0" w:line="240" w:lineRule="auto"/>
        <w:jc w:val="both"/>
        <w:rPr>
          <w:rFonts w:ascii="Times New Roman" w:hAnsi="Times New Roman" w:cs="Times New Roman"/>
          <w:sz w:val="24"/>
          <w:szCs w:val="24"/>
        </w:rPr>
      </w:pPr>
    </w:p>
    <w:p w:rsidR="00DF5ADF" w:rsidRPr="00DF5ADF" w:rsidRDefault="00DF5ADF" w:rsidP="00DF5ADF">
      <w:pPr>
        <w:pStyle w:val="Default"/>
      </w:pPr>
    </w:p>
    <w:p w:rsidR="00DF5ADF" w:rsidRPr="00DF5ADF" w:rsidRDefault="00DF5ADF" w:rsidP="00DF5ADF">
      <w:pPr>
        <w:pStyle w:val="Default"/>
      </w:pPr>
      <w:r w:rsidRPr="00DF5ADF">
        <w:rPr>
          <w:b/>
          <w:bCs/>
        </w:rPr>
        <w:t xml:space="preserve">Elementy małej architektury </w:t>
      </w:r>
    </w:p>
    <w:p w:rsidR="00DF5ADF" w:rsidRPr="00DF5ADF" w:rsidRDefault="00DF5ADF" w:rsidP="00DF5ADF">
      <w:pPr>
        <w:pStyle w:val="Default"/>
      </w:pPr>
      <w:r w:rsidRPr="00DF5ADF">
        <w:t xml:space="preserve">Ławki </w:t>
      </w:r>
    </w:p>
    <w:p w:rsidR="00DF5ADF" w:rsidRDefault="00DF5ADF" w:rsidP="00DF5ADF">
      <w:pPr>
        <w:spacing w:after="0" w:line="240" w:lineRule="auto"/>
        <w:jc w:val="both"/>
        <w:rPr>
          <w:rFonts w:ascii="Times New Roman" w:hAnsi="Times New Roman" w:cs="Times New Roman"/>
          <w:sz w:val="24"/>
          <w:szCs w:val="24"/>
        </w:rPr>
      </w:pPr>
      <w:r w:rsidRPr="00DF5ADF">
        <w:rPr>
          <w:rFonts w:ascii="Times New Roman" w:hAnsi="Times New Roman" w:cs="Times New Roman"/>
          <w:sz w:val="24"/>
          <w:szCs w:val="24"/>
        </w:rPr>
        <w:t>W projekcie uwzględniono wykorzystanie ławek betonowych firmy Baster</w:t>
      </w:r>
      <w:r w:rsidR="007A10CB">
        <w:rPr>
          <w:rFonts w:ascii="Times New Roman" w:hAnsi="Times New Roman" w:cs="Times New Roman"/>
          <w:sz w:val="24"/>
          <w:szCs w:val="24"/>
        </w:rPr>
        <w:t xml:space="preserve"> lub podobne</w:t>
      </w:r>
      <w:r>
        <w:rPr>
          <w:rFonts w:ascii="Times New Roman" w:hAnsi="Times New Roman" w:cs="Times New Roman"/>
          <w:sz w:val="24"/>
          <w:szCs w:val="24"/>
        </w:rPr>
        <w:t xml:space="preserve"> </w:t>
      </w:r>
      <w:r w:rsidRPr="00DF5ADF">
        <w:rPr>
          <w:rFonts w:ascii="Times New Roman" w:hAnsi="Times New Roman" w:cs="Times New Roman"/>
          <w:sz w:val="24"/>
          <w:szCs w:val="24"/>
        </w:rPr>
        <w:t xml:space="preserve"> - Ławka betonowa nr kat. 04411, szt. 4, kolorystyka: siedzisko – drewno iglaste, podstawy – beton płukany</w:t>
      </w:r>
      <w:r w:rsidR="007A10CB">
        <w:rPr>
          <w:rFonts w:ascii="Times New Roman" w:hAnsi="Times New Roman" w:cs="Times New Roman"/>
          <w:sz w:val="24"/>
          <w:szCs w:val="24"/>
        </w:rPr>
        <w:t>.</w:t>
      </w:r>
    </w:p>
    <w:p w:rsidR="007A10CB" w:rsidRDefault="00E9543D" w:rsidP="00DF5AD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2657475" cy="20193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19300"/>
                    </a:xfrm>
                    <a:prstGeom prst="rect">
                      <a:avLst/>
                    </a:prstGeom>
                    <a:noFill/>
                    <a:ln>
                      <a:noFill/>
                    </a:ln>
                  </pic:spPr>
                </pic:pic>
              </a:graphicData>
            </a:graphic>
          </wp:inline>
        </w:drawing>
      </w:r>
    </w:p>
    <w:p w:rsidR="007A10CB" w:rsidRDefault="007A10CB" w:rsidP="00DF5ADF">
      <w:pPr>
        <w:spacing w:after="0" w:line="240" w:lineRule="auto"/>
        <w:jc w:val="both"/>
        <w:rPr>
          <w:rFonts w:ascii="Times New Roman" w:hAnsi="Times New Roman" w:cs="Times New Roman"/>
          <w:sz w:val="24"/>
          <w:szCs w:val="24"/>
        </w:rPr>
      </w:pPr>
    </w:p>
    <w:p w:rsidR="007A10CB" w:rsidRPr="007A10CB" w:rsidRDefault="007A10CB" w:rsidP="007A10CB">
      <w:pPr>
        <w:autoSpaceDE w:val="0"/>
        <w:autoSpaceDN w:val="0"/>
        <w:adjustRightInd w:val="0"/>
        <w:spacing w:after="0" w:line="240" w:lineRule="auto"/>
        <w:rPr>
          <w:rFonts w:ascii="Symbol" w:hAnsi="Symbol" w:cs="Symbol"/>
          <w:color w:val="000000"/>
          <w:sz w:val="24"/>
          <w:szCs w:val="24"/>
        </w:rPr>
      </w:pPr>
    </w:p>
    <w:p w:rsidR="007A10CB" w:rsidRPr="007A10CB" w:rsidRDefault="007A10CB" w:rsidP="007A10CB">
      <w:pPr>
        <w:autoSpaceDE w:val="0"/>
        <w:autoSpaceDN w:val="0"/>
        <w:adjustRightInd w:val="0"/>
        <w:spacing w:after="0" w:line="240" w:lineRule="auto"/>
        <w:rPr>
          <w:rFonts w:ascii="Times New Roman" w:hAnsi="Times New Roman" w:cs="Times New Roman"/>
          <w:color w:val="000000"/>
          <w:sz w:val="24"/>
          <w:szCs w:val="24"/>
        </w:rPr>
      </w:pPr>
      <w:r w:rsidRPr="007A10CB">
        <w:rPr>
          <w:rFonts w:ascii="Times New Roman" w:hAnsi="Times New Roman" w:cs="Times New Roman"/>
          <w:color w:val="000000"/>
          <w:sz w:val="24"/>
          <w:szCs w:val="24"/>
        </w:rPr>
        <w:t xml:space="preserve">Kosz na śmieci </w:t>
      </w:r>
    </w:p>
    <w:p w:rsidR="007A10CB" w:rsidRDefault="007A10CB" w:rsidP="007A10CB">
      <w:pPr>
        <w:spacing w:after="0" w:line="240" w:lineRule="auto"/>
        <w:jc w:val="both"/>
        <w:rPr>
          <w:rFonts w:ascii="Times New Roman" w:hAnsi="Times New Roman" w:cs="Times New Roman"/>
          <w:color w:val="000000"/>
          <w:sz w:val="24"/>
          <w:szCs w:val="24"/>
        </w:rPr>
      </w:pPr>
      <w:r w:rsidRPr="007A10CB">
        <w:rPr>
          <w:rFonts w:ascii="Times New Roman" w:hAnsi="Times New Roman" w:cs="Times New Roman"/>
          <w:color w:val="000000"/>
          <w:sz w:val="24"/>
          <w:szCs w:val="24"/>
        </w:rPr>
        <w:t xml:space="preserve">Kosz na śmieci betonowy firmy Baster </w:t>
      </w:r>
      <w:r>
        <w:rPr>
          <w:rFonts w:ascii="Times New Roman" w:hAnsi="Times New Roman" w:cs="Times New Roman"/>
          <w:color w:val="000000"/>
          <w:sz w:val="24"/>
          <w:szCs w:val="24"/>
        </w:rPr>
        <w:t>lub podobne</w:t>
      </w:r>
      <w:r w:rsidRPr="007A10CB">
        <w:rPr>
          <w:rFonts w:ascii="Times New Roman" w:hAnsi="Times New Roman" w:cs="Times New Roman"/>
          <w:color w:val="000000"/>
          <w:sz w:val="24"/>
          <w:szCs w:val="24"/>
        </w:rPr>
        <w:t>- Kosze betonowy nr kat. 04124, szt. 4, kolorystyka – beton płukany i elementy drewniane</w:t>
      </w:r>
      <w:r>
        <w:rPr>
          <w:rFonts w:ascii="Times New Roman" w:hAnsi="Times New Roman" w:cs="Times New Roman"/>
          <w:color w:val="000000"/>
          <w:sz w:val="24"/>
          <w:szCs w:val="24"/>
        </w:rPr>
        <w:t>.</w:t>
      </w:r>
    </w:p>
    <w:p w:rsidR="007A10CB" w:rsidRDefault="00E9543D" w:rsidP="007A10CB">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pl-PL"/>
        </w:rPr>
        <w:drawing>
          <wp:inline distT="0" distB="0" distL="0" distR="0">
            <wp:extent cx="2657475" cy="24765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476500"/>
                    </a:xfrm>
                    <a:prstGeom prst="rect">
                      <a:avLst/>
                    </a:prstGeom>
                    <a:noFill/>
                    <a:ln>
                      <a:noFill/>
                    </a:ln>
                  </pic:spPr>
                </pic:pic>
              </a:graphicData>
            </a:graphic>
          </wp:inline>
        </w:drawing>
      </w:r>
    </w:p>
    <w:p w:rsidR="00E9543D" w:rsidRDefault="00E9543D" w:rsidP="007A10CB">
      <w:pPr>
        <w:spacing w:after="0" w:line="240" w:lineRule="auto"/>
        <w:jc w:val="both"/>
        <w:rPr>
          <w:rFonts w:ascii="Times New Roman" w:hAnsi="Times New Roman" w:cs="Times New Roman"/>
          <w:color w:val="000000"/>
          <w:sz w:val="24"/>
          <w:szCs w:val="24"/>
        </w:rPr>
      </w:pPr>
    </w:p>
    <w:p w:rsidR="007A10CB" w:rsidRDefault="005C7D55" w:rsidP="007A10CB">
      <w:pPr>
        <w:spacing w:after="0" w:line="240" w:lineRule="auto"/>
        <w:jc w:val="both"/>
        <w:rPr>
          <w:rFonts w:ascii="Times New Roman" w:hAnsi="Times New Roman" w:cs="Times New Roman"/>
          <w:sz w:val="24"/>
          <w:szCs w:val="24"/>
        </w:rPr>
      </w:pPr>
      <w:r w:rsidRPr="005C7D55">
        <w:rPr>
          <w:rFonts w:ascii="Times New Roman" w:hAnsi="Times New Roman" w:cs="Times New Roman"/>
          <w:sz w:val="24"/>
          <w:szCs w:val="24"/>
        </w:rPr>
        <w:t>Przy realizacji projektu możliwa jest zamiana koszy na śmieci i ławek na produkty o podobnym wyglądzie oraz parametrach innych firm.</w:t>
      </w:r>
    </w:p>
    <w:p w:rsidR="005C7D55" w:rsidRDefault="005C7D55" w:rsidP="005C7D55">
      <w:pPr>
        <w:pStyle w:val="Default"/>
      </w:pPr>
    </w:p>
    <w:p w:rsidR="005C7D55" w:rsidRPr="005C7D55" w:rsidRDefault="005C7D55" w:rsidP="005C7D55">
      <w:pPr>
        <w:pStyle w:val="Default"/>
      </w:pPr>
      <w:r w:rsidRPr="005C7D55">
        <w:rPr>
          <w:b/>
          <w:bCs/>
        </w:rPr>
        <w:t xml:space="preserve">Roślinność projektowana </w:t>
      </w:r>
    </w:p>
    <w:p w:rsidR="005C7D55" w:rsidRDefault="005C7D55" w:rsidP="005C7D55">
      <w:pPr>
        <w:spacing w:after="0" w:line="240" w:lineRule="auto"/>
        <w:jc w:val="both"/>
        <w:rPr>
          <w:rFonts w:ascii="Times New Roman" w:hAnsi="Times New Roman" w:cs="Times New Roman"/>
          <w:sz w:val="24"/>
          <w:szCs w:val="24"/>
        </w:rPr>
      </w:pPr>
      <w:r w:rsidRPr="005C7D55">
        <w:rPr>
          <w:rFonts w:ascii="Times New Roman" w:hAnsi="Times New Roman" w:cs="Times New Roman"/>
          <w:sz w:val="24"/>
          <w:szCs w:val="24"/>
        </w:rPr>
        <w:t xml:space="preserve">Projekt zagospodarowania skweru przy ul. Targowa zakłada wykonanie </w:t>
      </w:r>
      <w:proofErr w:type="spellStart"/>
      <w:r w:rsidRPr="005C7D55">
        <w:rPr>
          <w:rFonts w:ascii="Times New Roman" w:hAnsi="Times New Roman" w:cs="Times New Roman"/>
          <w:sz w:val="24"/>
          <w:szCs w:val="24"/>
        </w:rPr>
        <w:t>nasadzeń</w:t>
      </w:r>
      <w:proofErr w:type="spellEnd"/>
      <w:r w:rsidRPr="005C7D55">
        <w:rPr>
          <w:rFonts w:ascii="Times New Roman" w:hAnsi="Times New Roman" w:cs="Times New Roman"/>
          <w:sz w:val="24"/>
          <w:szCs w:val="24"/>
        </w:rPr>
        <w:t xml:space="preserve"> wieloletnich z przewagą roślinności liściastej oraz traw ozdobnych i bylin z niewielką ilością roślin zimozielonych. Zaprojektowane gatunki drzew oraz krzewów charakteryzują się wysokimi walorami dekoracyjnymi. Właściwie posadzone i pielęgnowane będą odporne na trudne warunki wzrostu oraz ewentualne dewastacje. Głównym elementem wpływającym na dobór, układ i kompozycję projektowanej zieleni oprócz walorów dekoracyjnych i naturalności były także stosunkowo niewielkie nakłady na późniejszą pielęgnację oraz wzbogacenie bioróżnorodności. Do wykonania szpaleru </w:t>
      </w:r>
      <w:proofErr w:type="spellStart"/>
      <w:r w:rsidRPr="005C7D55">
        <w:rPr>
          <w:rFonts w:ascii="Times New Roman" w:hAnsi="Times New Roman" w:cs="Times New Roman"/>
          <w:sz w:val="24"/>
          <w:szCs w:val="24"/>
        </w:rPr>
        <w:t>nasadzeń</w:t>
      </w:r>
      <w:proofErr w:type="spellEnd"/>
      <w:r w:rsidRPr="005C7D55">
        <w:rPr>
          <w:rFonts w:ascii="Times New Roman" w:hAnsi="Times New Roman" w:cs="Times New Roman"/>
          <w:sz w:val="24"/>
          <w:szCs w:val="24"/>
        </w:rPr>
        <w:t xml:space="preserve"> po granicy opracowania zaplanowano nasadzenia z dwóch odmian kolorystycznych berberysów </w:t>
      </w:r>
      <w:proofErr w:type="spellStart"/>
      <w:r w:rsidRPr="005C7D55">
        <w:rPr>
          <w:rFonts w:ascii="Times New Roman" w:hAnsi="Times New Roman" w:cs="Times New Roman"/>
          <w:sz w:val="24"/>
          <w:szCs w:val="24"/>
        </w:rPr>
        <w:t>Thunberga</w:t>
      </w:r>
      <w:proofErr w:type="spellEnd"/>
      <w:r w:rsidRPr="005C7D55">
        <w:rPr>
          <w:rFonts w:ascii="Times New Roman" w:hAnsi="Times New Roman" w:cs="Times New Roman"/>
          <w:sz w:val="24"/>
          <w:szCs w:val="24"/>
        </w:rPr>
        <w:t xml:space="preserve"> (</w:t>
      </w:r>
      <w:proofErr w:type="spellStart"/>
      <w:r w:rsidRPr="005C7D55">
        <w:rPr>
          <w:rFonts w:ascii="Times New Roman" w:hAnsi="Times New Roman" w:cs="Times New Roman"/>
          <w:i/>
          <w:iCs/>
          <w:sz w:val="24"/>
          <w:szCs w:val="24"/>
        </w:rPr>
        <w:t>Berberis</w:t>
      </w:r>
      <w:proofErr w:type="spellEnd"/>
      <w:r w:rsidRPr="005C7D55">
        <w:rPr>
          <w:rFonts w:ascii="Times New Roman" w:hAnsi="Times New Roman" w:cs="Times New Roman"/>
          <w:i/>
          <w:iCs/>
          <w:sz w:val="24"/>
          <w:szCs w:val="24"/>
        </w:rPr>
        <w:t xml:space="preserve"> </w:t>
      </w:r>
      <w:r w:rsidRPr="005C7D55">
        <w:rPr>
          <w:rFonts w:ascii="Times New Roman" w:hAnsi="Times New Roman" w:cs="Times New Roman"/>
          <w:i/>
          <w:iCs/>
          <w:sz w:val="24"/>
          <w:szCs w:val="24"/>
        </w:rPr>
        <w:lastRenderedPageBreak/>
        <w:t>thunbergii</w:t>
      </w:r>
      <w:r w:rsidRPr="005C7D55">
        <w:rPr>
          <w:rFonts w:ascii="Times New Roman" w:hAnsi="Times New Roman" w:cs="Times New Roman"/>
          <w:sz w:val="24"/>
          <w:szCs w:val="24"/>
        </w:rPr>
        <w:t>) odmiany ‘</w:t>
      </w:r>
      <w:proofErr w:type="spellStart"/>
      <w:r w:rsidRPr="005C7D55">
        <w:rPr>
          <w:rFonts w:ascii="Times New Roman" w:hAnsi="Times New Roman" w:cs="Times New Roman"/>
          <w:sz w:val="24"/>
          <w:szCs w:val="24"/>
        </w:rPr>
        <w:t>Admiration</w:t>
      </w:r>
      <w:proofErr w:type="spellEnd"/>
      <w:r w:rsidRPr="005C7D55">
        <w:rPr>
          <w:rFonts w:ascii="Times New Roman" w:hAnsi="Times New Roman" w:cs="Times New Roman"/>
          <w:sz w:val="24"/>
          <w:szCs w:val="24"/>
        </w:rPr>
        <w:t>’ oraz ‘</w:t>
      </w:r>
      <w:proofErr w:type="spellStart"/>
      <w:r w:rsidRPr="005C7D55">
        <w:rPr>
          <w:rFonts w:ascii="Times New Roman" w:hAnsi="Times New Roman" w:cs="Times New Roman"/>
          <w:sz w:val="24"/>
          <w:szCs w:val="24"/>
        </w:rPr>
        <w:t>Tiny</w:t>
      </w:r>
      <w:proofErr w:type="spellEnd"/>
      <w:r w:rsidRPr="005C7D55">
        <w:rPr>
          <w:rFonts w:ascii="Times New Roman" w:hAnsi="Times New Roman" w:cs="Times New Roman"/>
          <w:sz w:val="24"/>
          <w:szCs w:val="24"/>
        </w:rPr>
        <w:t xml:space="preserve"> Gold’. Nasadzenie należy wykonać na przemian w odstępach co 1 m.</w:t>
      </w:r>
    </w:p>
    <w:p w:rsidR="008D01B7" w:rsidRDefault="008D01B7" w:rsidP="005C7D55">
      <w:pPr>
        <w:spacing w:after="0" w:line="240" w:lineRule="auto"/>
        <w:jc w:val="both"/>
        <w:rPr>
          <w:rFonts w:ascii="Times New Roman" w:hAnsi="Times New Roman" w:cs="Times New Roman"/>
          <w:sz w:val="24"/>
          <w:szCs w:val="24"/>
        </w:rPr>
      </w:pPr>
    </w:p>
    <w:p w:rsidR="005C7D55" w:rsidRDefault="008D01B7" w:rsidP="005C7D5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760720" cy="109057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090579"/>
                    </a:xfrm>
                    <a:prstGeom prst="rect">
                      <a:avLst/>
                    </a:prstGeom>
                    <a:noFill/>
                    <a:ln>
                      <a:noFill/>
                    </a:ln>
                  </pic:spPr>
                </pic:pic>
              </a:graphicData>
            </a:graphic>
          </wp:inline>
        </w:drawing>
      </w:r>
    </w:p>
    <w:p w:rsidR="005C7D55" w:rsidRDefault="005C7D55" w:rsidP="005C7D55">
      <w:pPr>
        <w:spacing w:after="0" w:line="240" w:lineRule="auto"/>
        <w:jc w:val="both"/>
        <w:rPr>
          <w:rFonts w:ascii="Times New Roman" w:hAnsi="Times New Roman" w:cs="Times New Roman"/>
          <w:sz w:val="24"/>
          <w:szCs w:val="24"/>
        </w:rPr>
      </w:pPr>
      <w:r w:rsidRPr="005C7D55">
        <w:rPr>
          <w:rFonts w:ascii="Times New Roman" w:hAnsi="Times New Roman" w:cs="Times New Roman"/>
          <w:sz w:val="24"/>
          <w:szCs w:val="24"/>
        </w:rPr>
        <w:t xml:space="preserve">Kolejno przy placu zaplanowano 2 formy </w:t>
      </w:r>
      <w:proofErr w:type="spellStart"/>
      <w:r w:rsidRPr="005C7D55">
        <w:rPr>
          <w:rFonts w:ascii="Times New Roman" w:hAnsi="Times New Roman" w:cs="Times New Roman"/>
          <w:sz w:val="24"/>
          <w:szCs w:val="24"/>
        </w:rPr>
        <w:t>nasadzeń</w:t>
      </w:r>
      <w:proofErr w:type="spellEnd"/>
      <w:r w:rsidRPr="005C7D55">
        <w:rPr>
          <w:rFonts w:ascii="Times New Roman" w:hAnsi="Times New Roman" w:cs="Times New Roman"/>
          <w:sz w:val="24"/>
          <w:szCs w:val="24"/>
        </w:rPr>
        <w:t xml:space="preserve">: w centrum projektowanego placu na planie koła oraz w półokręgach po zewnętrznych stronach placu. Przy doborze gatunkowym kierowano się głównie kolorystyką roślin, pokrojem oraz porami kwitnienia. Gatunki dobrano tak by o każdej porze roku plac wyglądał estetycznie i zachęcał kolorami i bioróżnorodnością. Rabaty półokrągłe po zewnętrznej stronie placu należy wyłożyć materiałem szkółkarskim oraz obsypać korą sosnową. Obrzeże rabat po zewnętrznej stronie należy wyłożyć kostką brukową szarą na szerokość 2 rzędów kostki. Rabatę okrągłą w centrum placu należy wyłożyć materiałem szkółkarskim białym a następnie obsypać grysem co zapobiegnie wyrastaniu chwastów. Poniżej podano zestawienie ilościowe projektowanych gatunków roślinnych wykorzystanych przy </w:t>
      </w:r>
      <w:proofErr w:type="spellStart"/>
      <w:r w:rsidRPr="005C7D55">
        <w:rPr>
          <w:rFonts w:ascii="Times New Roman" w:hAnsi="Times New Roman" w:cs="Times New Roman"/>
          <w:sz w:val="24"/>
          <w:szCs w:val="24"/>
        </w:rPr>
        <w:t>nasadzeniach</w:t>
      </w:r>
      <w:proofErr w:type="spellEnd"/>
      <w:r w:rsidRPr="005C7D55">
        <w:rPr>
          <w:rFonts w:ascii="Times New Roman" w:hAnsi="Times New Roman" w:cs="Times New Roman"/>
          <w:sz w:val="24"/>
          <w:szCs w:val="24"/>
        </w:rPr>
        <w:t xml:space="preserve"> przy projektowanym placu:</w:t>
      </w:r>
    </w:p>
    <w:p w:rsidR="005C7D55" w:rsidRDefault="005C7D55" w:rsidP="005C7D55">
      <w:pPr>
        <w:spacing w:after="0" w:line="240" w:lineRule="auto"/>
        <w:jc w:val="both"/>
        <w:rPr>
          <w:rFonts w:ascii="Times New Roman" w:hAnsi="Times New Roman" w:cs="Times New Roman"/>
          <w:sz w:val="24"/>
          <w:szCs w:val="24"/>
        </w:rPr>
      </w:pPr>
    </w:p>
    <w:p w:rsidR="005C7D55" w:rsidRDefault="008D01B7" w:rsidP="005C7D5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760720" cy="43699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69905"/>
                    </a:xfrm>
                    <a:prstGeom prst="rect">
                      <a:avLst/>
                    </a:prstGeom>
                    <a:noFill/>
                    <a:ln>
                      <a:noFill/>
                    </a:ln>
                  </pic:spPr>
                </pic:pic>
              </a:graphicData>
            </a:graphic>
          </wp:inline>
        </w:drawing>
      </w:r>
    </w:p>
    <w:p w:rsidR="008D01B7" w:rsidRDefault="008D01B7" w:rsidP="005C7D55">
      <w:pPr>
        <w:spacing w:after="0" w:line="240" w:lineRule="auto"/>
        <w:jc w:val="both"/>
        <w:rPr>
          <w:rFonts w:ascii="Times New Roman" w:hAnsi="Times New Roman" w:cs="Times New Roman"/>
          <w:sz w:val="24"/>
          <w:szCs w:val="24"/>
        </w:rPr>
      </w:pPr>
    </w:p>
    <w:p w:rsidR="008D01B7" w:rsidRDefault="008D01B7" w:rsidP="005C7D5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inline distT="0" distB="0" distL="0" distR="0">
            <wp:extent cx="5760720" cy="20814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81460"/>
                    </a:xfrm>
                    <a:prstGeom prst="rect">
                      <a:avLst/>
                    </a:prstGeom>
                    <a:noFill/>
                    <a:ln>
                      <a:noFill/>
                    </a:ln>
                  </pic:spPr>
                </pic:pic>
              </a:graphicData>
            </a:graphic>
          </wp:inline>
        </w:drawing>
      </w:r>
    </w:p>
    <w:p w:rsidR="008D01B7" w:rsidRDefault="008D01B7" w:rsidP="005C7D55">
      <w:pPr>
        <w:spacing w:after="0" w:line="240" w:lineRule="auto"/>
        <w:jc w:val="both"/>
        <w:rPr>
          <w:rFonts w:ascii="Times New Roman" w:hAnsi="Times New Roman" w:cs="Times New Roman"/>
          <w:sz w:val="24"/>
          <w:szCs w:val="24"/>
        </w:rPr>
      </w:pPr>
    </w:p>
    <w:p w:rsidR="008D01B7" w:rsidRDefault="008D01B7" w:rsidP="005C7D5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760720" cy="1417516"/>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417516"/>
                    </a:xfrm>
                    <a:prstGeom prst="rect">
                      <a:avLst/>
                    </a:prstGeom>
                    <a:noFill/>
                    <a:ln>
                      <a:noFill/>
                    </a:ln>
                  </pic:spPr>
                </pic:pic>
              </a:graphicData>
            </a:graphic>
          </wp:inline>
        </w:drawing>
      </w:r>
    </w:p>
    <w:p w:rsidR="008D01B7" w:rsidRDefault="008D01B7" w:rsidP="005C7D55">
      <w:pPr>
        <w:spacing w:after="0" w:line="240" w:lineRule="auto"/>
        <w:jc w:val="both"/>
        <w:rPr>
          <w:rFonts w:ascii="Times New Roman" w:hAnsi="Times New Roman" w:cs="Times New Roman"/>
          <w:sz w:val="24"/>
          <w:szCs w:val="24"/>
        </w:rPr>
      </w:pPr>
    </w:p>
    <w:p w:rsidR="00283ED0" w:rsidRDefault="005C7D55" w:rsidP="00283ED0">
      <w:pPr>
        <w:spacing w:after="0" w:line="240" w:lineRule="auto"/>
        <w:jc w:val="both"/>
        <w:rPr>
          <w:rFonts w:ascii="Times New Roman" w:hAnsi="Times New Roman" w:cs="Times New Roman"/>
          <w:sz w:val="24"/>
          <w:szCs w:val="24"/>
        </w:rPr>
      </w:pPr>
      <w:r w:rsidRPr="005C7D55">
        <w:rPr>
          <w:rFonts w:ascii="Times New Roman" w:hAnsi="Times New Roman" w:cs="Times New Roman"/>
          <w:sz w:val="24"/>
          <w:szCs w:val="24"/>
        </w:rPr>
        <w:t xml:space="preserve">Trawnik na projektowanym terenie zajmuje około 1005 m2. Mieszanka traw wykorzystana do wykonania trawnika powinna składać się z następujących gatunków: życica trwała, wiechlina łąkowa, kostrzewa czerwona oraz mietlica pospolita. Do wykonania trawnika rekreacyjnego należy zastosować gotową mieszankę trawnikową, w ilościach podanych na opakowaniu (normy wysiewu). Materiał roślinny zakupiony przez wykonawcę powinien posiadać odpowiednie cechy jakościowe i zdrowotne. </w:t>
      </w:r>
    </w:p>
    <w:p w:rsidR="005C7D55" w:rsidRPr="00283ED0" w:rsidRDefault="005C7D55" w:rsidP="00283ED0">
      <w:pPr>
        <w:spacing w:after="0" w:line="240" w:lineRule="auto"/>
        <w:jc w:val="both"/>
        <w:rPr>
          <w:rFonts w:ascii="Times New Roman" w:hAnsi="Times New Roman" w:cs="Times New Roman"/>
          <w:b/>
          <w:bCs/>
          <w:sz w:val="24"/>
          <w:szCs w:val="24"/>
        </w:rPr>
      </w:pPr>
      <w:r w:rsidRPr="005C7D55">
        <w:rPr>
          <w:rFonts w:ascii="Times New Roman" w:hAnsi="Times New Roman" w:cs="Times New Roman"/>
          <w:i/>
          <w:iCs/>
          <w:sz w:val="24"/>
          <w:szCs w:val="24"/>
        </w:rPr>
        <w:t xml:space="preserve">Wymagania dotyczące materiału roślinnego: </w:t>
      </w:r>
      <w:r w:rsidRPr="00283ED0">
        <w:rPr>
          <w:rFonts w:ascii="Times New Roman" w:hAnsi="Times New Roman" w:cs="Times New Roman"/>
          <w:b/>
          <w:bCs/>
          <w:sz w:val="24"/>
          <w:szCs w:val="24"/>
        </w:rPr>
        <w:t xml:space="preserve">Uwagi ogólne: </w:t>
      </w:r>
    </w:p>
    <w:p w:rsidR="005C7D55" w:rsidRPr="00283ED0" w:rsidRDefault="005C7D55" w:rsidP="00283ED0">
      <w:pPr>
        <w:spacing w:after="0" w:line="240" w:lineRule="auto"/>
        <w:jc w:val="both"/>
        <w:rPr>
          <w:rFonts w:ascii="Times New Roman" w:hAnsi="Times New Roman" w:cs="Times New Roman"/>
          <w:sz w:val="24"/>
          <w:szCs w:val="24"/>
        </w:rPr>
      </w:pPr>
      <w:r w:rsidRPr="00283ED0">
        <w:rPr>
          <w:rFonts w:ascii="Times New Roman" w:hAnsi="Times New Roman" w:cs="Times New Roman"/>
          <w:sz w:val="24"/>
          <w:szCs w:val="24"/>
        </w:rPr>
        <w:t>Dostarczone sadzonki roślin powinny być właściwie znaczone tzn. muszą mieć etykiety, na których podana jest nazwa polska i łacińska, forma, wybór. Sadzonki drzew i krzewów ozdobnych powinny być prawidłowo uformowane z zachowaniem pokroju charakterystycznego dla gatunku i odmiany.</w:t>
      </w:r>
    </w:p>
    <w:p w:rsidR="00283ED0" w:rsidRPr="00283ED0" w:rsidRDefault="00283ED0" w:rsidP="00283ED0">
      <w:pPr>
        <w:pStyle w:val="Default"/>
        <w:jc w:val="both"/>
      </w:pPr>
      <w:r w:rsidRPr="00283ED0">
        <w:t xml:space="preserve">Dla wszystkich projektowanych gatunków zaleca się zastosowanie kwalifikowanego, wysokogatunkowego materiału szkółkarskiego. Powinien on charakteryzować się: </w:t>
      </w:r>
    </w:p>
    <w:p w:rsidR="00283ED0" w:rsidRPr="00283ED0" w:rsidRDefault="00283ED0" w:rsidP="00283ED0">
      <w:pPr>
        <w:pStyle w:val="Default"/>
        <w:spacing w:after="85"/>
        <w:jc w:val="both"/>
      </w:pPr>
      <w:r w:rsidRPr="00283ED0">
        <w:t xml:space="preserve"> wyrównaniem pod względem wielkości i kształtu; </w:t>
      </w:r>
    </w:p>
    <w:p w:rsidR="00283ED0" w:rsidRPr="00283ED0" w:rsidRDefault="00283ED0" w:rsidP="00283ED0">
      <w:pPr>
        <w:pStyle w:val="Default"/>
        <w:spacing w:after="85"/>
        <w:jc w:val="both"/>
      </w:pPr>
      <w:r w:rsidRPr="00283ED0">
        <w:t xml:space="preserve"> zgodnością w wyglądzie i kształcie z odmianą; </w:t>
      </w:r>
    </w:p>
    <w:p w:rsidR="00283ED0" w:rsidRPr="00283ED0" w:rsidRDefault="00283ED0" w:rsidP="00283ED0">
      <w:pPr>
        <w:pStyle w:val="Default"/>
        <w:spacing w:after="85"/>
        <w:jc w:val="both"/>
      </w:pPr>
      <w:r w:rsidRPr="00283ED0">
        <w:t xml:space="preserve"> dobrą kondycją zdrowotną (powinien być wolny od patogenów i innych oznak chorobowych); </w:t>
      </w:r>
    </w:p>
    <w:p w:rsidR="00283ED0" w:rsidRPr="00283ED0" w:rsidRDefault="00283ED0" w:rsidP="00283ED0">
      <w:pPr>
        <w:pStyle w:val="Default"/>
        <w:spacing w:after="85"/>
        <w:jc w:val="both"/>
      </w:pPr>
      <w:r w:rsidRPr="00283ED0">
        <w:t xml:space="preserve"> materiał kopany z bryłą korzeniową powinien być szkółkowały i dostarczony w pojemnikach lub balotach bez uszkodzeń mechanicznych (otarć kory i innych ubytków), z dobrze ukształtowaną bryłą korzeniową. Bryła korzeniowa powinna być nienaruszona, wolna od chwastów i starannie zabezpieczona do momentu zakończenia sadzenia; </w:t>
      </w:r>
    </w:p>
    <w:p w:rsidR="00283ED0" w:rsidRPr="00283ED0" w:rsidRDefault="00283ED0" w:rsidP="00283ED0">
      <w:pPr>
        <w:pStyle w:val="Default"/>
        <w:spacing w:after="85"/>
        <w:jc w:val="both"/>
      </w:pPr>
      <w:r w:rsidRPr="00283ED0">
        <w:t xml:space="preserve"> rośliny z uprawy kontenerowej powinny rosnąć przynajmniej jeden pełny sezon wegetacyjny w kontenerach, z których będą sadzone, mieć dobrze wykształcony, ale nie przerośnięty system korzeniowy i prawidłowo rozwiniętą część nadziemną; </w:t>
      </w:r>
    </w:p>
    <w:p w:rsidR="00283ED0" w:rsidRPr="00283ED0" w:rsidRDefault="00283ED0" w:rsidP="00283ED0">
      <w:pPr>
        <w:pStyle w:val="Default"/>
        <w:jc w:val="both"/>
      </w:pPr>
      <w:r w:rsidRPr="00283ED0">
        <w:t xml:space="preserve"> Wykonawca jest zobowiązany poinformować projektanta o wszelkich zmianach jakie mogą nastąpić w przypadku, gdy rośliny nie są dostępne w rozmiarze, odmianie czy ilości wymaganej w specyfikacji roślin projektowanych. </w:t>
      </w:r>
    </w:p>
    <w:p w:rsidR="00283ED0" w:rsidRPr="00283ED0" w:rsidRDefault="00283ED0" w:rsidP="00283ED0">
      <w:pPr>
        <w:pStyle w:val="Default"/>
        <w:jc w:val="both"/>
      </w:pPr>
    </w:p>
    <w:p w:rsidR="00283ED0" w:rsidRPr="00283ED0" w:rsidRDefault="00283ED0" w:rsidP="00283ED0">
      <w:pPr>
        <w:pStyle w:val="Default"/>
        <w:jc w:val="both"/>
      </w:pPr>
      <w:r w:rsidRPr="00283ED0">
        <w:t xml:space="preserve">W przypadku drzew powinny posiadać następujące cechy: </w:t>
      </w:r>
    </w:p>
    <w:p w:rsidR="00283ED0" w:rsidRPr="00283ED0" w:rsidRDefault="00283ED0" w:rsidP="00283ED0">
      <w:pPr>
        <w:pStyle w:val="Default"/>
        <w:spacing w:after="85"/>
        <w:jc w:val="both"/>
      </w:pPr>
      <w:r w:rsidRPr="00283ED0">
        <w:t xml:space="preserve"> pąk szczytowy przewodnika powinien być wyraźnie uformowany </w:t>
      </w:r>
    </w:p>
    <w:p w:rsidR="00283ED0" w:rsidRPr="00283ED0" w:rsidRDefault="00283ED0" w:rsidP="00283ED0">
      <w:pPr>
        <w:pStyle w:val="Default"/>
        <w:spacing w:after="85"/>
        <w:jc w:val="both"/>
      </w:pPr>
      <w:r w:rsidRPr="00283ED0">
        <w:t xml:space="preserve"> przyrost ostatniego roku powinien wyraźnie i prosto przedłużać przewodnik, </w:t>
      </w:r>
    </w:p>
    <w:p w:rsidR="00283ED0" w:rsidRPr="00283ED0" w:rsidRDefault="00283ED0" w:rsidP="00283ED0">
      <w:pPr>
        <w:pStyle w:val="Default"/>
        <w:spacing w:after="85"/>
        <w:jc w:val="both"/>
      </w:pPr>
      <w:r w:rsidRPr="00283ED0">
        <w:t xml:space="preserve"> system korzeniowy powinien być skupiony i prawidłowo rozwinięty, na korzeniach szkieletowych powinny występować liczne korzenie drobne, </w:t>
      </w:r>
    </w:p>
    <w:p w:rsidR="00283ED0" w:rsidRPr="00283ED0" w:rsidRDefault="00283ED0" w:rsidP="00283ED0">
      <w:pPr>
        <w:pStyle w:val="Default"/>
        <w:spacing w:after="85"/>
        <w:jc w:val="both"/>
      </w:pPr>
      <w:r w:rsidRPr="00283ED0">
        <w:t xml:space="preserve"> u roślin sadzonych z bryłą korzeniową, bryła korzeniowa powinna być prawidłowo uformowana i nie uszkodzona, </w:t>
      </w:r>
    </w:p>
    <w:p w:rsidR="00283ED0" w:rsidRPr="00283ED0" w:rsidRDefault="00283ED0" w:rsidP="00283ED0">
      <w:pPr>
        <w:pStyle w:val="Default"/>
        <w:spacing w:after="85"/>
        <w:jc w:val="both"/>
      </w:pPr>
      <w:r w:rsidRPr="00283ED0">
        <w:t xml:space="preserve"> pędy korony u drzew nie powinny być przycięte, chyba że jest to cięcie formujące, np. u form kulistych, </w:t>
      </w:r>
    </w:p>
    <w:p w:rsidR="00283ED0" w:rsidRPr="00283ED0" w:rsidRDefault="00283ED0" w:rsidP="00283ED0">
      <w:pPr>
        <w:pStyle w:val="Default"/>
        <w:jc w:val="both"/>
      </w:pPr>
      <w:r w:rsidRPr="00283ED0">
        <w:t xml:space="preserve"> pędy boczne korony drzew powinny być równomiernie rozmieszczone; </w:t>
      </w:r>
    </w:p>
    <w:p w:rsidR="005C7D55" w:rsidRDefault="005C7D55" w:rsidP="00283ED0">
      <w:pPr>
        <w:spacing w:after="0" w:line="240" w:lineRule="auto"/>
        <w:jc w:val="both"/>
        <w:rPr>
          <w:rFonts w:ascii="Times New Roman" w:hAnsi="Times New Roman" w:cs="Times New Roman"/>
          <w:sz w:val="24"/>
          <w:szCs w:val="24"/>
        </w:rPr>
      </w:pPr>
    </w:p>
    <w:p w:rsidR="00283ED0" w:rsidRPr="00283ED0" w:rsidRDefault="00283ED0" w:rsidP="00283ED0">
      <w:pPr>
        <w:pStyle w:val="Default"/>
      </w:pPr>
      <w:r w:rsidRPr="00283ED0">
        <w:t xml:space="preserve">Wady niedopuszczalne: </w:t>
      </w:r>
    </w:p>
    <w:p w:rsidR="00283ED0" w:rsidRPr="00283ED0" w:rsidRDefault="00283ED0" w:rsidP="00283ED0">
      <w:pPr>
        <w:pStyle w:val="Default"/>
        <w:spacing w:after="85"/>
      </w:pPr>
      <w:r w:rsidRPr="00283ED0">
        <w:t xml:space="preserve"> silne uszkodzenia mechaniczne roślin, </w:t>
      </w:r>
    </w:p>
    <w:p w:rsidR="00283ED0" w:rsidRPr="00283ED0" w:rsidRDefault="00283ED0" w:rsidP="00283ED0">
      <w:pPr>
        <w:pStyle w:val="Default"/>
        <w:spacing w:after="85"/>
      </w:pPr>
      <w:r w:rsidRPr="00283ED0">
        <w:t xml:space="preserve"> ślady żerowania szkodników, </w:t>
      </w:r>
    </w:p>
    <w:p w:rsidR="00283ED0" w:rsidRPr="00283ED0" w:rsidRDefault="00283ED0" w:rsidP="00283ED0">
      <w:pPr>
        <w:pStyle w:val="Default"/>
        <w:spacing w:after="85"/>
      </w:pPr>
      <w:r w:rsidRPr="00283ED0">
        <w:t xml:space="preserve"> oznaki chorobowe, </w:t>
      </w:r>
    </w:p>
    <w:p w:rsidR="00283ED0" w:rsidRPr="00283ED0" w:rsidRDefault="00283ED0" w:rsidP="00283ED0">
      <w:pPr>
        <w:pStyle w:val="Default"/>
        <w:spacing w:after="85"/>
      </w:pPr>
      <w:r w:rsidRPr="00283ED0">
        <w:t xml:space="preserve"> zwiędnięcie i pomarszczenie kory na korzeniach i częściach nadziemnych, </w:t>
      </w:r>
    </w:p>
    <w:p w:rsidR="00283ED0" w:rsidRPr="00283ED0" w:rsidRDefault="00283ED0" w:rsidP="00283ED0">
      <w:pPr>
        <w:pStyle w:val="Default"/>
        <w:spacing w:after="85"/>
      </w:pPr>
      <w:r w:rsidRPr="00283ED0">
        <w:t xml:space="preserve"> martwica i pęknięcia kory, </w:t>
      </w:r>
    </w:p>
    <w:p w:rsidR="00283ED0" w:rsidRPr="00283ED0" w:rsidRDefault="00283ED0" w:rsidP="00283ED0">
      <w:pPr>
        <w:pStyle w:val="Default"/>
        <w:spacing w:after="85"/>
      </w:pPr>
      <w:r w:rsidRPr="00283ED0">
        <w:t xml:space="preserve"> uszkodzenia pąka szczytowego przewodnika, </w:t>
      </w:r>
    </w:p>
    <w:p w:rsidR="00283ED0" w:rsidRPr="00283ED0" w:rsidRDefault="00283ED0" w:rsidP="00283ED0">
      <w:pPr>
        <w:pStyle w:val="Default"/>
        <w:spacing w:after="85"/>
      </w:pPr>
      <w:r w:rsidRPr="00283ED0">
        <w:t xml:space="preserve"> dwupędowe korony drzew formy piennej, </w:t>
      </w:r>
    </w:p>
    <w:p w:rsidR="00283ED0" w:rsidRPr="00283ED0" w:rsidRDefault="00283ED0" w:rsidP="00283ED0">
      <w:pPr>
        <w:pStyle w:val="Default"/>
        <w:spacing w:after="85"/>
      </w:pPr>
      <w:r w:rsidRPr="00283ED0">
        <w:t xml:space="preserve"> uszkodzenia lub przesuszenia bryły korzeniowej, </w:t>
      </w:r>
    </w:p>
    <w:p w:rsidR="00283ED0" w:rsidRPr="00283ED0" w:rsidRDefault="00283ED0" w:rsidP="00283ED0">
      <w:pPr>
        <w:pStyle w:val="Default"/>
      </w:pPr>
      <w:r w:rsidRPr="00283ED0">
        <w:t xml:space="preserve"> złe zrośnięcia odmiany szczepionej z podkładką. </w:t>
      </w:r>
    </w:p>
    <w:p w:rsidR="00283ED0" w:rsidRDefault="00283ED0" w:rsidP="00283ED0">
      <w:pPr>
        <w:spacing w:after="0" w:line="240" w:lineRule="auto"/>
        <w:jc w:val="both"/>
        <w:rPr>
          <w:rFonts w:ascii="Times New Roman" w:hAnsi="Times New Roman" w:cs="Times New Roman"/>
          <w:sz w:val="24"/>
          <w:szCs w:val="24"/>
        </w:rPr>
      </w:pPr>
    </w:p>
    <w:p w:rsidR="00283ED0" w:rsidRPr="00283ED0" w:rsidRDefault="00283ED0" w:rsidP="00283ED0">
      <w:pPr>
        <w:spacing w:after="0" w:line="240" w:lineRule="auto"/>
        <w:jc w:val="both"/>
        <w:rPr>
          <w:rFonts w:ascii="Times New Roman" w:hAnsi="Times New Roman" w:cs="Times New Roman"/>
          <w:b/>
          <w:i/>
          <w:iCs/>
          <w:sz w:val="24"/>
          <w:szCs w:val="24"/>
        </w:rPr>
      </w:pPr>
      <w:r w:rsidRPr="00283ED0">
        <w:rPr>
          <w:rFonts w:ascii="Times New Roman" w:hAnsi="Times New Roman" w:cs="Times New Roman"/>
          <w:b/>
          <w:i/>
          <w:iCs/>
          <w:sz w:val="24"/>
          <w:szCs w:val="24"/>
        </w:rPr>
        <w:t xml:space="preserve">Sadzenie drzew </w:t>
      </w:r>
    </w:p>
    <w:p w:rsidR="00283ED0" w:rsidRDefault="00283ED0" w:rsidP="00283ED0">
      <w:pPr>
        <w:spacing w:after="0" w:line="240" w:lineRule="auto"/>
        <w:jc w:val="both"/>
        <w:rPr>
          <w:rFonts w:ascii="Times New Roman" w:hAnsi="Times New Roman" w:cs="Times New Roman"/>
          <w:sz w:val="24"/>
          <w:szCs w:val="24"/>
        </w:rPr>
      </w:pPr>
      <w:r w:rsidRPr="00283ED0">
        <w:rPr>
          <w:rFonts w:ascii="Times New Roman" w:hAnsi="Times New Roman" w:cs="Times New Roman"/>
          <w:sz w:val="24"/>
          <w:szCs w:val="24"/>
        </w:rPr>
        <w:t xml:space="preserve">Drzewa bez bryły korzeniowej oraz balotowe sadzi się wczesną wiosną lub późną jesienią, natomiast rośliny w pojemnikach można sadzić przez cały sezon wegetacyjny. Drzewa należy sadzić na głębokość, na jakiej rosły w szkółce. Przed sadzeniem należy usunąć wszelkie elementy opakowania i kontenery. Złamane lub uszkodzone fragmenty rośliny należy uciąć. W przypadku mocnych cięć miejsce rany należy zabezpieczyć preparatem grzybobójczym. Doły pod drzewa powinny być 1,5 razy głębsze oraz 2 razy szersze niż bryła korzeniowa. Po wsadzeniu rośliny do dołu należy dół wypełnić dodatkową warstwą ziemi, stopniowo ugniatając oraz zagęścić wodą. Po posadzeniu rośliny należy ją od razu obficie podlać. Glebę pod drzewem można wyściółkować maksymalnie 5 cm warstwą kory z drzew iglastych o neutralnym </w:t>
      </w:r>
      <w:proofErr w:type="spellStart"/>
      <w:r w:rsidRPr="00283ED0">
        <w:rPr>
          <w:rFonts w:ascii="Times New Roman" w:hAnsi="Times New Roman" w:cs="Times New Roman"/>
          <w:sz w:val="24"/>
          <w:szCs w:val="24"/>
        </w:rPr>
        <w:t>pH</w:t>
      </w:r>
      <w:proofErr w:type="spellEnd"/>
      <w:r w:rsidRPr="00283ED0">
        <w:rPr>
          <w:rFonts w:ascii="Times New Roman" w:hAnsi="Times New Roman" w:cs="Times New Roman"/>
          <w:sz w:val="24"/>
          <w:szCs w:val="24"/>
        </w:rPr>
        <w:t xml:space="preserve">. Między ściółką a nasadą pnia należy zachować odstęp 2,5 do 5 cm. Zalecane jest również uformowanie brzegów z ziemi w celu lepszej akumulacji wody. Po posadzeniu drzewo należy zabezpieczyć palikiem wbitym poniżej 30 cm bryły korzeniowej w celu unieruchomienia pnia przed wiatrem. </w:t>
      </w:r>
      <w:r w:rsidRPr="00283ED0">
        <w:rPr>
          <w:rFonts w:ascii="Times New Roman" w:hAnsi="Times New Roman" w:cs="Times New Roman"/>
          <w:i/>
          <w:iCs/>
          <w:sz w:val="24"/>
          <w:szCs w:val="24"/>
        </w:rPr>
        <w:t xml:space="preserve">Wykonanie trawników </w:t>
      </w:r>
      <w:r w:rsidRPr="00283ED0">
        <w:rPr>
          <w:rFonts w:ascii="Times New Roman" w:hAnsi="Times New Roman" w:cs="Times New Roman"/>
          <w:sz w:val="24"/>
          <w:szCs w:val="24"/>
        </w:rPr>
        <w:t xml:space="preserve">Trawnik powinien być zakładany na koniec wszelkich </w:t>
      </w:r>
      <w:proofErr w:type="spellStart"/>
      <w:r w:rsidRPr="00283ED0">
        <w:rPr>
          <w:rFonts w:ascii="Times New Roman" w:hAnsi="Times New Roman" w:cs="Times New Roman"/>
          <w:sz w:val="24"/>
          <w:szCs w:val="24"/>
        </w:rPr>
        <w:t>nasadzeń</w:t>
      </w:r>
      <w:proofErr w:type="spellEnd"/>
      <w:r w:rsidRPr="00283ED0">
        <w:rPr>
          <w:rFonts w:ascii="Times New Roman" w:hAnsi="Times New Roman" w:cs="Times New Roman"/>
          <w:sz w:val="24"/>
          <w:szCs w:val="24"/>
        </w:rPr>
        <w:t xml:space="preserve"> czy robót budowlanych. Gleba pod trawnik powinna być odpowiednio przygotowana na grubość warstwy urodzajnej nie mniejsza niż 25 cm. Konieczne jest wprowadzenie podstawowych składników pokarmowych w postaci nawozów mineralnych lub organicznych. Powierzchnię pod wysiew trawnika należy idealnie wyrównać. Trawnik sieje się w dwóch terminach wiosenny (kwiecień-maj) lub letnim (lipiec-sierpień). Jakość prawidłowego trawnika zależy od jego pielęgnacji.</w:t>
      </w:r>
    </w:p>
    <w:p w:rsidR="00283ED0" w:rsidRDefault="00283ED0" w:rsidP="00283ED0">
      <w:pPr>
        <w:pStyle w:val="Default"/>
      </w:pPr>
    </w:p>
    <w:p w:rsidR="00283ED0" w:rsidRPr="00283ED0" w:rsidRDefault="00283ED0" w:rsidP="00283ED0">
      <w:pPr>
        <w:pStyle w:val="Default"/>
      </w:pPr>
      <w:r w:rsidRPr="00283ED0">
        <w:rPr>
          <w:b/>
          <w:bCs/>
        </w:rPr>
        <w:t xml:space="preserve">Nawierzchnia projektowana </w:t>
      </w:r>
    </w:p>
    <w:p w:rsidR="00283ED0" w:rsidRPr="00283ED0" w:rsidRDefault="00283ED0" w:rsidP="00283ED0">
      <w:pPr>
        <w:pStyle w:val="Default"/>
      </w:pPr>
      <w:r w:rsidRPr="00283ED0">
        <w:lastRenderedPageBreak/>
        <w:t xml:space="preserve">W projekcie zagospodarowania skweru przy ul. Targowej zaprojektowano trzy rodzaje nawierzchni: </w:t>
      </w:r>
    </w:p>
    <w:p w:rsidR="00283ED0" w:rsidRPr="00283ED0" w:rsidRDefault="00283ED0" w:rsidP="00283ED0">
      <w:pPr>
        <w:pStyle w:val="Default"/>
      </w:pPr>
      <w:r w:rsidRPr="00283ED0">
        <w:t xml:space="preserve"> kostka brukowa w odcieniu szarym - nawierzchnia drogi wewnętrznej od strony południowej wychodząca na ul. Kościuszki oraz chodnik biegnący po wschodniej stronie granicy opracowania prowadzący do ul. Targowej; chodnik prowadzący do ul. Targowej zaplanowano o szerokości 2,5 m, natomiast droga wewnętrzna o szerokości min. 5 m. </w:t>
      </w:r>
    </w:p>
    <w:p w:rsidR="00283ED0" w:rsidRPr="00283ED0" w:rsidRDefault="00283ED0" w:rsidP="00283ED0">
      <w:pPr>
        <w:pStyle w:val="Default"/>
      </w:pPr>
      <w:r w:rsidRPr="00283ED0">
        <w:rPr>
          <w:b/>
          <w:bCs/>
        </w:rPr>
        <w:t xml:space="preserve">Projekt zagospodarowania skweru przy ul. Targowej </w:t>
      </w:r>
    </w:p>
    <w:p w:rsidR="00283ED0" w:rsidRPr="00283ED0" w:rsidRDefault="00283ED0" w:rsidP="00283ED0">
      <w:pPr>
        <w:pStyle w:val="Default"/>
        <w:spacing w:after="181"/>
      </w:pPr>
      <w:r w:rsidRPr="00283ED0">
        <w:t xml:space="preserve"> płyta betonowa o wym. 50x50 cm w odcieniu szarym - ścieżka prowadząca po przekątnej terenu przechodząca przez plac; ścieżka po przekątnej terenu powinna mieć min. 1,5 m. </w:t>
      </w:r>
    </w:p>
    <w:p w:rsidR="00283ED0" w:rsidRDefault="00283ED0" w:rsidP="00283ED0">
      <w:pPr>
        <w:pStyle w:val="Default"/>
      </w:pPr>
      <w:r w:rsidRPr="00283ED0">
        <w:t xml:space="preserve"> płyta betonowa o wym. 50x50 cm w połączeniu z krążkami drewnopodobnymi z grysem białym – główny nowoprojektowany plac w centralnej części opracowania, promienie z krążków drewnopochodnych powinny mieć 50 cm szerokości a wolne przestrzenie pomiędzy nimi zostać wysypane grysem białym. Plac powinien być wykonany na planie koła o promieniu 4,5 m. </w:t>
      </w:r>
    </w:p>
    <w:p w:rsidR="008D01B7" w:rsidRDefault="008D01B7" w:rsidP="00283ED0">
      <w:pPr>
        <w:pStyle w:val="Default"/>
      </w:pPr>
    </w:p>
    <w:p w:rsidR="008D01B7" w:rsidRDefault="008D01B7" w:rsidP="00283ED0">
      <w:pPr>
        <w:pStyle w:val="Default"/>
      </w:pPr>
      <w:r>
        <w:rPr>
          <w:noProof/>
          <w:lang w:eastAsia="pl-PL"/>
        </w:rPr>
        <w:drawing>
          <wp:inline distT="0" distB="0" distL="0" distR="0">
            <wp:extent cx="4638675" cy="22193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675" cy="2219325"/>
                    </a:xfrm>
                    <a:prstGeom prst="rect">
                      <a:avLst/>
                    </a:prstGeom>
                    <a:noFill/>
                    <a:ln>
                      <a:noFill/>
                    </a:ln>
                  </pic:spPr>
                </pic:pic>
              </a:graphicData>
            </a:graphic>
          </wp:inline>
        </w:drawing>
      </w:r>
    </w:p>
    <w:p w:rsidR="00283ED0" w:rsidRDefault="00283ED0" w:rsidP="00283ED0">
      <w:pPr>
        <w:pStyle w:val="Default"/>
      </w:pPr>
    </w:p>
    <w:p w:rsidR="00E9543D" w:rsidRDefault="00E9543D" w:rsidP="00E9543D">
      <w:pPr>
        <w:pStyle w:val="Default"/>
      </w:pPr>
    </w:p>
    <w:p w:rsidR="00E9543D" w:rsidRPr="00E9543D" w:rsidRDefault="00E9543D" w:rsidP="00E9543D">
      <w:pPr>
        <w:pStyle w:val="Default"/>
      </w:pPr>
      <w:r w:rsidRPr="00E9543D">
        <w:rPr>
          <w:b/>
          <w:bCs/>
        </w:rPr>
        <w:t xml:space="preserve">Zestawienie powierzchni projektowanego terenu </w:t>
      </w:r>
    </w:p>
    <w:p w:rsidR="00283ED0" w:rsidRPr="00283ED0" w:rsidRDefault="00283ED0" w:rsidP="00283ED0">
      <w:pPr>
        <w:pStyle w:val="Default"/>
      </w:pPr>
    </w:p>
    <w:p w:rsidR="00283ED0" w:rsidRPr="00283ED0" w:rsidRDefault="00E9543D" w:rsidP="00283ED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4524375" cy="20002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4375" cy="2000250"/>
                    </a:xfrm>
                    <a:prstGeom prst="rect">
                      <a:avLst/>
                    </a:prstGeom>
                    <a:noFill/>
                    <a:ln>
                      <a:noFill/>
                    </a:ln>
                  </pic:spPr>
                </pic:pic>
              </a:graphicData>
            </a:graphic>
          </wp:inline>
        </w:drawing>
      </w:r>
    </w:p>
    <w:sectPr w:rsidR="00283ED0" w:rsidRPr="00283ED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F0" w:rsidRDefault="001B60F0" w:rsidP="00F14E5D">
      <w:pPr>
        <w:spacing w:after="0" w:line="240" w:lineRule="auto"/>
      </w:pPr>
      <w:r>
        <w:separator/>
      </w:r>
    </w:p>
  </w:endnote>
  <w:endnote w:type="continuationSeparator" w:id="0">
    <w:p w:rsidR="001B60F0" w:rsidRDefault="001B60F0" w:rsidP="00F1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5D" w:rsidRDefault="00F14E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6991"/>
      <w:docPartObj>
        <w:docPartGallery w:val="Page Numbers (Bottom of Page)"/>
        <w:docPartUnique/>
      </w:docPartObj>
    </w:sdtPr>
    <w:sdtContent>
      <w:bookmarkStart w:id="0" w:name="_GoBack" w:displacedByCustomXml="prev"/>
      <w:bookmarkEnd w:id="0" w:displacedByCustomXml="prev"/>
      <w:p w:rsidR="00F14E5D" w:rsidRDefault="00F14E5D">
        <w:pPr>
          <w:pStyle w:val="Stopka"/>
          <w:jc w:val="center"/>
        </w:pPr>
        <w:r>
          <w:fldChar w:fldCharType="begin"/>
        </w:r>
        <w:r>
          <w:instrText>PAGE   \* MERGEFORMAT</w:instrText>
        </w:r>
        <w:r>
          <w:fldChar w:fldCharType="separate"/>
        </w:r>
        <w:r>
          <w:rPr>
            <w:noProof/>
          </w:rPr>
          <w:t>7</w:t>
        </w:r>
        <w:r>
          <w:fldChar w:fldCharType="end"/>
        </w:r>
      </w:p>
    </w:sdtContent>
  </w:sdt>
  <w:p w:rsidR="00F14E5D" w:rsidRDefault="00F14E5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5D" w:rsidRDefault="00F14E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F0" w:rsidRDefault="001B60F0" w:rsidP="00F14E5D">
      <w:pPr>
        <w:spacing w:after="0" w:line="240" w:lineRule="auto"/>
      </w:pPr>
      <w:r>
        <w:separator/>
      </w:r>
    </w:p>
  </w:footnote>
  <w:footnote w:type="continuationSeparator" w:id="0">
    <w:p w:rsidR="001B60F0" w:rsidRDefault="001B60F0" w:rsidP="00F14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5D" w:rsidRDefault="00F14E5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5D" w:rsidRDefault="00F14E5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5D" w:rsidRDefault="00F14E5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B5"/>
    <w:rsid w:val="001648B5"/>
    <w:rsid w:val="001B60F0"/>
    <w:rsid w:val="0021009B"/>
    <w:rsid w:val="00283ED0"/>
    <w:rsid w:val="005C7D55"/>
    <w:rsid w:val="007A10CB"/>
    <w:rsid w:val="008D01B7"/>
    <w:rsid w:val="00AC2D4C"/>
    <w:rsid w:val="00DF5ADF"/>
    <w:rsid w:val="00E2289C"/>
    <w:rsid w:val="00E9543D"/>
    <w:rsid w:val="00EF1E7D"/>
    <w:rsid w:val="00F14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1E7D"/>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E954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43D"/>
    <w:rPr>
      <w:rFonts w:ascii="Tahoma" w:hAnsi="Tahoma" w:cs="Tahoma"/>
      <w:sz w:val="16"/>
      <w:szCs w:val="16"/>
    </w:rPr>
  </w:style>
  <w:style w:type="paragraph" w:styleId="Nagwek">
    <w:name w:val="header"/>
    <w:basedOn w:val="Normalny"/>
    <w:link w:val="NagwekZnak"/>
    <w:uiPriority w:val="99"/>
    <w:unhideWhenUsed/>
    <w:rsid w:val="00F14E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E5D"/>
  </w:style>
  <w:style w:type="paragraph" w:styleId="Stopka">
    <w:name w:val="footer"/>
    <w:basedOn w:val="Normalny"/>
    <w:link w:val="StopkaZnak"/>
    <w:uiPriority w:val="99"/>
    <w:unhideWhenUsed/>
    <w:rsid w:val="00F14E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1E7D"/>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E954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43D"/>
    <w:rPr>
      <w:rFonts w:ascii="Tahoma" w:hAnsi="Tahoma" w:cs="Tahoma"/>
      <w:sz w:val="16"/>
      <w:szCs w:val="16"/>
    </w:rPr>
  </w:style>
  <w:style w:type="paragraph" w:styleId="Nagwek">
    <w:name w:val="header"/>
    <w:basedOn w:val="Normalny"/>
    <w:link w:val="NagwekZnak"/>
    <w:uiPriority w:val="99"/>
    <w:unhideWhenUsed/>
    <w:rsid w:val="00F14E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E5D"/>
  </w:style>
  <w:style w:type="paragraph" w:styleId="Stopka">
    <w:name w:val="footer"/>
    <w:basedOn w:val="Normalny"/>
    <w:link w:val="StopkaZnak"/>
    <w:uiPriority w:val="99"/>
    <w:unhideWhenUsed/>
    <w:rsid w:val="00F14E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1998</Words>
  <Characters>11990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Witkowska</dc:creator>
  <cp:lastModifiedBy>Marta Witkowska</cp:lastModifiedBy>
  <cp:revision>6</cp:revision>
  <dcterms:created xsi:type="dcterms:W3CDTF">2017-07-21T06:42:00Z</dcterms:created>
  <dcterms:modified xsi:type="dcterms:W3CDTF">2017-07-21T07:59:00Z</dcterms:modified>
</cp:coreProperties>
</file>