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94" w:rsidRPr="00861894" w:rsidRDefault="00861894" w:rsidP="00861894">
      <w:pPr>
        <w:spacing w:after="0" w:line="240" w:lineRule="auto"/>
        <w:jc w:val="center"/>
        <w:rPr>
          <w:rFonts w:ascii="Arial" w:hAnsi="Arial" w:cs="Arial"/>
        </w:rPr>
      </w:pPr>
      <w:r w:rsidRPr="00861894">
        <w:rPr>
          <w:rFonts w:ascii="Arial" w:hAnsi="Arial" w:cs="Arial"/>
        </w:rPr>
        <w:t>ZAŁĄCZNIK DO UMOWY BI.272…..2017</w:t>
      </w:r>
    </w:p>
    <w:p w:rsidR="00595464" w:rsidRDefault="00861894" w:rsidP="00861894">
      <w:pPr>
        <w:spacing w:after="0" w:line="240" w:lineRule="auto"/>
        <w:jc w:val="center"/>
        <w:rPr>
          <w:rFonts w:ascii="Arial" w:hAnsi="Arial" w:cs="Arial"/>
        </w:rPr>
      </w:pPr>
      <w:r w:rsidRPr="00861894">
        <w:rPr>
          <w:rFonts w:ascii="Arial" w:hAnsi="Arial" w:cs="Arial"/>
        </w:rPr>
        <w:t>HARMONOGRAM RZECZOWO FINANSOWY</w:t>
      </w:r>
    </w:p>
    <w:p w:rsidR="00861894" w:rsidRPr="00861894" w:rsidRDefault="00861894" w:rsidP="0086189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-Siatka"/>
        <w:tblW w:w="14566" w:type="dxa"/>
        <w:tblLook w:val="04A0" w:firstRow="1" w:lastRow="0" w:firstColumn="1" w:lastColumn="0" w:noHBand="0" w:noVBand="1"/>
      </w:tblPr>
      <w:tblGrid>
        <w:gridCol w:w="570"/>
        <w:gridCol w:w="3933"/>
        <w:gridCol w:w="5386"/>
        <w:gridCol w:w="1134"/>
        <w:gridCol w:w="1701"/>
        <w:gridCol w:w="1842"/>
      </w:tblGrid>
      <w:tr w:rsidR="00595464" w:rsidRPr="001E40EE" w:rsidTr="004B7160">
        <w:trPr>
          <w:tblHeader/>
        </w:trPr>
        <w:tc>
          <w:tcPr>
            <w:tcW w:w="0" w:type="auto"/>
          </w:tcPr>
          <w:p w:rsidR="00711311" w:rsidRPr="001E40EE" w:rsidRDefault="00711311" w:rsidP="00711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3" w:type="dxa"/>
          </w:tcPr>
          <w:p w:rsidR="00711311" w:rsidRPr="001E40EE" w:rsidRDefault="00711311" w:rsidP="00711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EE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5386" w:type="dxa"/>
          </w:tcPr>
          <w:p w:rsidR="00711311" w:rsidRPr="001E40EE" w:rsidRDefault="00711311" w:rsidP="00711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EE">
              <w:rPr>
                <w:rFonts w:ascii="Times New Roman" w:hAnsi="Times New Roman" w:cs="Times New Roman"/>
                <w:b/>
                <w:sz w:val="24"/>
                <w:szCs w:val="24"/>
              </w:rPr>
              <w:t>Opis/Kod produktu</w:t>
            </w:r>
          </w:p>
        </w:tc>
        <w:tc>
          <w:tcPr>
            <w:tcW w:w="1134" w:type="dxa"/>
          </w:tcPr>
          <w:p w:rsidR="004B7160" w:rsidRPr="001E40EE" w:rsidRDefault="004B7160" w:rsidP="004B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711311" w:rsidRPr="001E40EE" w:rsidRDefault="00711311" w:rsidP="00711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160" w:rsidRPr="004B7160" w:rsidRDefault="004B7160" w:rsidP="004B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0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711311" w:rsidRPr="001E40EE" w:rsidRDefault="004B7160" w:rsidP="004B7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0"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0" w:type="auto"/>
          </w:tcPr>
          <w:p w:rsidR="00711311" w:rsidRDefault="00711311" w:rsidP="00711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EE">
              <w:rPr>
                <w:rFonts w:ascii="Times New Roman" w:hAnsi="Times New Roman" w:cs="Times New Roman"/>
                <w:b/>
                <w:sz w:val="24"/>
                <w:szCs w:val="24"/>
              </w:rPr>
              <w:t>Cena razem</w:t>
            </w:r>
            <w:r w:rsidR="007254F5" w:rsidRPr="001E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[zł]</w:t>
            </w:r>
          </w:p>
          <w:p w:rsidR="004B7160" w:rsidRPr="001E40EE" w:rsidRDefault="004B7160" w:rsidP="00711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311" w:rsidRPr="001E40EE" w:rsidTr="004B7160">
        <w:tc>
          <w:tcPr>
            <w:tcW w:w="0" w:type="auto"/>
          </w:tcPr>
          <w:p w:rsidR="00711311" w:rsidRPr="001E40EE" w:rsidRDefault="00711311" w:rsidP="0071131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6" w:type="dxa"/>
            <w:gridSpan w:val="5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EE">
              <w:rPr>
                <w:rFonts w:ascii="Times New Roman" w:hAnsi="Times New Roman" w:cs="Times New Roman"/>
                <w:b/>
              </w:rPr>
              <w:t>Nawierzchnia</w:t>
            </w: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2" w:hanging="21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Nawierzchnia piaskowa z korytowaniem, </w:t>
            </w:r>
          </w:p>
        </w:tc>
        <w:tc>
          <w:tcPr>
            <w:tcW w:w="5386" w:type="dxa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Piasek z atestem PZH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Grubość warstwy 30cm</w:t>
            </w:r>
          </w:p>
        </w:tc>
        <w:tc>
          <w:tcPr>
            <w:tcW w:w="1134" w:type="dxa"/>
          </w:tcPr>
          <w:p w:rsidR="00711311" w:rsidRPr="001E40EE" w:rsidRDefault="004B7160" w:rsidP="00EC6A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214 m2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Nawierzchnia poliuretanowa 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z podbudowa, kolor czerwony,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Podbudowa mineralna 30cm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Granulat SBR z klejem poliuretanowym 4cm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Granulat EPDM z klejem poliuretanowym 1cm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73 m2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Nawierzchnia poliuretanowa 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z podbudowa, kolor żółty,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Podbudowa mineralna 30cm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Granulat SBR z klejem poliuretanowym 4cm</w:t>
            </w:r>
          </w:p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Granulat EPDM z klejem poliuretanowym 1cm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69 m2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Nawierzchnia </w:t>
            </w:r>
            <w:r w:rsidR="00595464" w:rsidRPr="001E40EE">
              <w:rPr>
                <w:rFonts w:ascii="Times New Roman" w:hAnsi="Times New Roman" w:cs="Times New Roman"/>
              </w:rPr>
              <w:t>w postaci technologicznie zmiękczonych zrębków drewnianych</w:t>
            </w:r>
            <w:r w:rsidRPr="001E40EE">
              <w:rPr>
                <w:rFonts w:ascii="Times New Roman" w:hAnsi="Times New Roman" w:cs="Times New Roman"/>
              </w:rPr>
              <w:t xml:space="preserve"> z podbudową, kolor niebieski, </w:t>
            </w:r>
          </w:p>
        </w:tc>
        <w:tc>
          <w:tcPr>
            <w:tcW w:w="5386" w:type="dxa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Grubość 20 cm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68 m2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6632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Trawnik z rolki</w:t>
            </w:r>
          </w:p>
        </w:tc>
        <w:tc>
          <w:tcPr>
            <w:tcW w:w="5386" w:type="dxa"/>
          </w:tcPr>
          <w:p w:rsidR="00711311" w:rsidRPr="001E40EE" w:rsidRDefault="00711311" w:rsidP="006632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Mieszanka do miejsc sportowo-rekreacyjnych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495 m2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11" w:rsidRPr="001E40EE" w:rsidTr="004B7160">
        <w:tc>
          <w:tcPr>
            <w:tcW w:w="0" w:type="auto"/>
          </w:tcPr>
          <w:p w:rsidR="00711311" w:rsidRPr="001E40EE" w:rsidRDefault="00711311" w:rsidP="0071131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6" w:type="dxa"/>
            <w:gridSpan w:val="5"/>
          </w:tcPr>
          <w:p w:rsidR="00711311" w:rsidRPr="001E40EE" w:rsidRDefault="00711311" w:rsidP="005954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EE">
              <w:rPr>
                <w:rFonts w:ascii="Times New Roman" w:hAnsi="Times New Roman" w:cs="Times New Roman"/>
                <w:b/>
              </w:rPr>
              <w:t xml:space="preserve">Dostawa i montaż zabawek </w:t>
            </w: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Fabryka piasku </w:t>
            </w:r>
          </w:p>
        </w:tc>
        <w:tc>
          <w:tcPr>
            <w:tcW w:w="5386" w:type="dxa"/>
          </w:tcPr>
          <w:p w:rsidR="00711311" w:rsidRPr="001E40EE" w:rsidRDefault="00595464" w:rsidP="004B7160">
            <w:pPr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Dostawa i montaż urządzenia do zabawy w piasku – dźwig, stanowisko z formami, koło z formami, taśmociąg, przenośnik, koparka oraz waga</w:t>
            </w:r>
          </w:p>
        </w:tc>
        <w:tc>
          <w:tcPr>
            <w:tcW w:w="1134" w:type="dxa"/>
          </w:tcPr>
          <w:p w:rsidR="00711311" w:rsidRPr="001E40EE" w:rsidRDefault="004B7160" w:rsidP="004B71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Pr="004B7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595464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P</w:t>
            </w:r>
            <w:r w:rsidR="00711311" w:rsidRPr="001E40EE">
              <w:rPr>
                <w:rFonts w:ascii="Times New Roman" w:hAnsi="Times New Roman" w:cs="Times New Roman"/>
              </w:rPr>
              <w:t>rzejścia przez stopnie</w:t>
            </w:r>
          </w:p>
        </w:tc>
        <w:tc>
          <w:tcPr>
            <w:tcW w:w="5386" w:type="dxa"/>
          </w:tcPr>
          <w:p w:rsidR="00711311" w:rsidRPr="001E40EE" w:rsidRDefault="00595464" w:rsidP="004B7160">
            <w:pPr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Dostawa i montaż do przejść przez stopnie- wykonanie drewniane do wysokości max. 40 cm</w:t>
            </w:r>
          </w:p>
        </w:tc>
        <w:tc>
          <w:tcPr>
            <w:tcW w:w="1134" w:type="dxa"/>
          </w:tcPr>
          <w:p w:rsidR="00711311" w:rsidRPr="001E40EE" w:rsidRDefault="004B7160" w:rsidP="004B71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Ławka </w:t>
            </w:r>
          </w:p>
        </w:tc>
        <w:tc>
          <w:tcPr>
            <w:tcW w:w="5386" w:type="dxa"/>
          </w:tcPr>
          <w:p w:rsidR="00711311" w:rsidRPr="001E40EE" w:rsidRDefault="00595464" w:rsidP="005954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Dostawa i montaż ławka parkowa z oparciem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rPr>
          <w:trHeight w:val="583"/>
        </w:trPr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Tablica do rysowania podwójna </w:t>
            </w:r>
          </w:p>
        </w:tc>
        <w:tc>
          <w:tcPr>
            <w:tcW w:w="5386" w:type="dxa"/>
          </w:tcPr>
          <w:p w:rsidR="00711311" w:rsidRPr="001E40EE" w:rsidRDefault="00595464" w:rsidP="004B7160">
            <w:pPr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Dostawa i montaż tablicy do rysowania pokrytą farbą, podwójna</w:t>
            </w:r>
          </w:p>
        </w:tc>
        <w:tc>
          <w:tcPr>
            <w:tcW w:w="1134" w:type="dxa"/>
          </w:tcPr>
          <w:p w:rsidR="00711311" w:rsidRPr="001E40EE" w:rsidRDefault="004B7160" w:rsidP="00EC6A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EC6A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254F5" w:rsidRPr="001E40EE" w:rsidRDefault="007254F5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254F5" w:rsidRPr="001E40EE" w:rsidRDefault="007254F5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Koparka </w:t>
            </w:r>
            <w:r w:rsidR="00595464" w:rsidRPr="001E40EE">
              <w:rPr>
                <w:rFonts w:ascii="Times New Roman" w:hAnsi="Times New Roman" w:cs="Times New Roman"/>
              </w:rPr>
              <w:t>do piasku</w:t>
            </w:r>
          </w:p>
        </w:tc>
        <w:tc>
          <w:tcPr>
            <w:tcW w:w="5386" w:type="dxa"/>
          </w:tcPr>
          <w:p w:rsidR="007254F5" w:rsidRPr="001E40EE" w:rsidRDefault="00595464" w:rsidP="004B7160">
            <w:pPr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Dostawa i montaż koparki do przenoszenia piasku z punktu A do punktu B, Przenoszenie piasku na planie okręgu</w:t>
            </w:r>
          </w:p>
        </w:tc>
        <w:tc>
          <w:tcPr>
            <w:tcW w:w="1134" w:type="dxa"/>
          </w:tcPr>
          <w:p w:rsidR="007254F5" w:rsidRPr="001E40EE" w:rsidRDefault="004B7160" w:rsidP="004B71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254F5" w:rsidRPr="001E40EE" w:rsidRDefault="007254F5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54F5" w:rsidRPr="001E40EE" w:rsidRDefault="007254F5" w:rsidP="00EC6A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6632D9" w:rsidRPr="001E40EE" w:rsidRDefault="006632D9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6632D9" w:rsidRPr="001E40EE" w:rsidRDefault="006632D9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Tablica Zegar</w:t>
            </w:r>
          </w:p>
        </w:tc>
        <w:tc>
          <w:tcPr>
            <w:tcW w:w="5386" w:type="dxa"/>
          </w:tcPr>
          <w:p w:rsidR="006632D9" w:rsidRPr="001E40EE" w:rsidRDefault="00595464" w:rsidP="004B7160">
            <w:pPr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Dostawa i montaż tablicy w postaci zegar – do nauki mierzenia czasu</w:t>
            </w:r>
          </w:p>
        </w:tc>
        <w:tc>
          <w:tcPr>
            <w:tcW w:w="1134" w:type="dxa"/>
          </w:tcPr>
          <w:p w:rsidR="006632D9" w:rsidRPr="001E40EE" w:rsidRDefault="004B7160" w:rsidP="00EC6A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</w:tcPr>
          <w:p w:rsidR="006632D9" w:rsidRPr="001E40EE" w:rsidRDefault="006632D9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32D9" w:rsidRPr="001E40EE" w:rsidRDefault="006632D9" w:rsidP="00EC6A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254F5" w:rsidRPr="001E40EE" w:rsidRDefault="007254F5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:rsidR="007254F5" w:rsidRPr="001E40EE" w:rsidRDefault="007254F5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Zestaw </w:t>
            </w:r>
            <w:r w:rsidR="00595464" w:rsidRPr="001E40EE">
              <w:rPr>
                <w:rFonts w:ascii="Times New Roman" w:hAnsi="Times New Roman" w:cs="Times New Roman"/>
              </w:rPr>
              <w:t xml:space="preserve">wielofunkcyjny </w:t>
            </w:r>
          </w:p>
        </w:tc>
        <w:tc>
          <w:tcPr>
            <w:tcW w:w="5386" w:type="dxa"/>
          </w:tcPr>
          <w:p w:rsidR="007254F5" w:rsidRPr="001E40EE" w:rsidRDefault="00595464" w:rsidP="004B7160">
            <w:pPr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Dostawa i montaż urządzenia wielofunkcyjnego – </w:t>
            </w:r>
            <w:r w:rsidR="00E4595D">
              <w:rPr>
                <w:rFonts w:ascii="Times New Roman" w:hAnsi="Times New Roman" w:cs="Times New Roman"/>
              </w:rPr>
              <w:t>5</w:t>
            </w:r>
            <w:r w:rsidRPr="001E40EE">
              <w:rPr>
                <w:rFonts w:ascii="Times New Roman" w:hAnsi="Times New Roman" w:cs="Times New Roman"/>
              </w:rPr>
              <w:t xml:space="preserve"> wieże, ślizg, przejście linowe, przejście przez tubę pomosty 2 szt., zjazdy na rurze, wejścia poprzez drabinki</w:t>
            </w:r>
          </w:p>
        </w:tc>
        <w:tc>
          <w:tcPr>
            <w:tcW w:w="1134" w:type="dxa"/>
          </w:tcPr>
          <w:p w:rsidR="007254F5" w:rsidRPr="001E40EE" w:rsidRDefault="00510CEF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kpl.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254F5" w:rsidRPr="001E40EE" w:rsidRDefault="007254F5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54F5" w:rsidRPr="001E40EE" w:rsidRDefault="007254F5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11" w:rsidRPr="001E40EE" w:rsidTr="004B7160">
        <w:tc>
          <w:tcPr>
            <w:tcW w:w="0" w:type="auto"/>
          </w:tcPr>
          <w:p w:rsidR="00711311" w:rsidRPr="001E40EE" w:rsidRDefault="00711311" w:rsidP="007113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6" w:type="dxa"/>
            <w:gridSpan w:val="5"/>
          </w:tcPr>
          <w:p w:rsidR="00711311" w:rsidRPr="001E40EE" w:rsidRDefault="00711311" w:rsidP="004B7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EE">
              <w:rPr>
                <w:rFonts w:ascii="Times New Roman" w:hAnsi="Times New Roman" w:cs="Times New Roman"/>
                <w:b/>
              </w:rPr>
              <w:t>Nasadzenia roślinne</w:t>
            </w: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  <w:vMerge w:val="restart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>Nasadzenia roślinne z krzewów bezpiecznych na plac zabaw</w:t>
            </w:r>
          </w:p>
        </w:tc>
        <w:tc>
          <w:tcPr>
            <w:tcW w:w="5386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40EE">
              <w:rPr>
                <w:rFonts w:ascii="Times New Roman" w:hAnsi="Times New Roman" w:cs="Times New Roman"/>
                <w:lang w:val="en-US"/>
              </w:rPr>
              <w:t>Jaśminowiec</w:t>
            </w:r>
            <w:proofErr w:type="spellEnd"/>
            <w:r w:rsidRPr="001E40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40EE">
              <w:rPr>
                <w:rFonts w:ascii="Times New Roman" w:hAnsi="Times New Roman" w:cs="Times New Roman"/>
                <w:lang w:val="en-US"/>
              </w:rPr>
              <w:t>wonny</w:t>
            </w:r>
            <w:proofErr w:type="spellEnd"/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  <w:vMerge/>
          </w:tcPr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40EE">
              <w:rPr>
                <w:rFonts w:ascii="Times New Roman" w:hAnsi="Times New Roman" w:cs="Times New Roman"/>
                <w:lang w:val="en-US"/>
              </w:rPr>
              <w:t>Pęcherznica</w:t>
            </w:r>
            <w:proofErr w:type="spellEnd"/>
            <w:r w:rsidRPr="001E40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40EE">
              <w:rPr>
                <w:rFonts w:ascii="Times New Roman" w:hAnsi="Times New Roman" w:cs="Times New Roman"/>
                <w:lang w:val="en-US"/>
              </w:rPr>
              <w:t>kalinolistna</w:t>
            </w:r>
            <w:proofErr w:type="spellEnd"/>
            <w:r w:rsidRPr="001E40EE">
              <w:rPr>
                <w:rFonts w:ascii="Times New Roman" w:hAnsi="Times New Roman" w:cs="Times New Roman"/>
                <w:lang w:val="en-US"/>
              </w:rPr>
              <w:t xml:space="preserve"> ‘</w:t>
            </w:r>
            <w:proofErr w:type="spellStart"/>
            <w:r w:rsidRPr="001E40EE">
              <w:rPr>
                <w:rFonts w:ascii="Times New Roman" w:hAnsi="Times New Roman" w:cs="Times New Roman"/>
                <w:lang w:val="en-US"/>
              </w:rPr>
              <w:t>Diabolo</w:t>
            </w:r>
            <w:proofErr w:type="spellEnd"/>
            <w:r w:rsidRPr="001E40EE">
              <w:rPr>
                <w:rFonts w:ascii="Times New Roman" w:hAnsi="Times New Roman" w:cs="Times New Roman"/>
                <w:lang w:val="en-US"/>
              </w:rPr>
              <w:t>’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  <w:vMerge/>
          </w:tcPr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40EE">
              <w:rPr>
                <w:rFonts w:ascii="Times New Roman" w:hAnsi="Times New Roman" w:cs="Times New Roman"/>
                <w:lang w:val="en-US"/>
              </w:rPr>
              <w:t>Pęcherznica</w:t>
            </w:r>
            <w:proofErr w:type="spellEnd"/>
            <w:r w:rsidRPr="001E40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40EE">
              <w:rPr>
                <w:rFonts w:ascii="Times New Roman" w:hAnsi="Times New Roman" w:cs="Times New Roman"/>
                <w:lang w:val="en-US"/>
              </w:rPr>
              <w:t>kalinolistna</w:t>
            </w:r>
            <w:proofErr w:type="spellEnd"/>
            <w:r w:rsidRPr="001E40EE">
              <w:rPr>
                <w:rFonts w:ascii="Times New Roman" w:hAnsi="Times New Roman" w:cs="Times New Roman"/>
                <w:lang w:val="en-US"/>
              </w:rPr>
              <w:t xml:space="preserve"> ‘Dart’s Gold’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  <w:vMerge/>
          </w:tcPr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40EE">
              <w:rPr>
                <w:rFonts w:ascii="Times New Roman" w:hAnsi="Times New Roman" w:cs="Times New Roman"/>
              </w:rPr>
              <w:t>Lilak pospolity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  <w:vMerge w:val="restart"/>
          </w:tcPr>
          <w:p w:rsidR="00711311" w:rsidRPr="001E40EE" w:rsidRDefault="00711311" w:rsidP="004B7160">
            <w:pPr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Nawierzchnia z kory sosnowej pod nasadzenia z </w:t>
            </w:r>
            <w:proofErr w:type="spellStart"/>
            <w:r w:rsidRPr="001E40EE">
              <w:rPr>
                <w:rFonts w:ascii="Times New Roman" w:hAnsi="Times New Roman" w:cs="Times New Roman"/>
              </w:rPr>
              <w:t>pęcherznicy</w:t>
            </w:r>
            <w:proofErr w:type="spellEnd"/>
            <w:r w:rsidRPr="001E4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0EE">
              <w:rPr>
                <w:rFonts w:ascii="Times New Roman" w:hAnsi="Times New Roman" w:cs="Times New Roman"/>
              </w:rPr>
              <w:t>kalinolistnej</w:t>
            </w:r>
            <w:proofErr w:type="spellEnd"/>
          </w:p>
        </w:tc>
        <w:tc>
          <w:tcPr>
            <w:tcW w:w="5386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</w:rPr>
              <w:t xml:space="preserve">Kora sosnowa / worki 80l </w:t>
            </w:r>
          </w:p>
        </w:tc>
        <w:tc>
          <w:tcPr>
            <w:tcW w:w="1134" w:type="dxa"/>
          </w:tcPr>
          <w:p w:rsidR="00711311" w:rsidRPr="001E40EE" w:rsidRDefault="004B7160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64 </w:t>
            </w:r>
            <w:r w:rsidRPr="004B716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3" w:type="dxa"/>
            <w:vMerge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Agrowłó</w:t>
            </w:r>
            <w:r w:rsidR="00711311" w:rsidRPr="001E40EE">
              <w:rPr>
                <w:rFonts w:ascii="Times New Roman" w:hAnsi="Times New Roman" w:cs="Times New Roman"/>
              </w:rPr>
              <w:t>knina</w:t>
            </w:r>
            <w:proofErr w:type="spellEnd"/>
            <w:r w:rsidR="00711311" w:rsidRPr="001E40EE">
              <w:rPr>
                <w:rFonts w:ascii="Times New Roman" w:hAnsi="Times New Roman" w:cs="Times New Roman"/>
              </w:rPr>
              <w:t xml:space="preserve"> brązowa</w:t>
            </w:r>
          </w:p>
        </w:tc>
        <w:tc>
          <w:tcPr>
            <w:tcW w:w="1134" w:type="dxa"/>
          </w:tcPr>
          <w:p w:rsidR="00711311" w:rsidRPr="001E40EE" w:rsidRDefault="004B7160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7160">
              <w:rPr>
                <w:rFonts w:ascii="Times New Roman" w:hAnsi="Times New Roman" w:cs="Times New Roman"/>
              </w:rPr>
              <w:t>22 m2</w:t>
            </w:r>
          </w:p>
        </w:tc>
        <w:tc>
          <w:tcPr>
            <w:tcW w:w="1701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464" w:rsidRPr="001E40EE" w:rsidTr="004B7160">
        <w:tc>
          <w:tcPr>
            <w:tcW w:w="0" w:type="auto"/>
          </w:tcPr>
          <w:p w:rsidR="00711311" w:rsidRPr="001E40EE" w:rsidRDefault="00711311" w:rsidP="00711311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11311" w:rsidRPr="001E40EE" w:rsidRDefault="00711311" w:rsidP="006632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4B7160" w:rsidRDefault="004B7160" w:rsidP="006632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11311" w:rsidRPr="001E40EE" w:rsidRDefault="00711311" w:rsidP="004B7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40EE">
              <w:rPr>
                <w:rFonts w:ascii="Times New Roman" w:hAnsi="Times New Roman" w:cs="Times New Roman"/>
                <w:b/>
              </w:rPr>
              <w:t>Razem (brutto):</w:t>
            </w:r>
            <w:r w:rsidRPr="001E40EE">
              <w:rPr>
                <w:rFonts w:ascii="Times New Roman" w:hAnsi="Times New Roman" w:cs="Times New Roman"/>
              </w:rPr>
              <w:t xml:space="preserve"> </w:t>
            </w:r>
            <w:r w:rsidR="006632D9" w:rsidRPr="001E40EE">
              <w:rPr>
                <w:rFonts w:ascii="Times New Roman" w:hAnsi="Times New Roman" w:cs="Times New Roman"/>
              </w:rPr>
              <w:t xml:space="preserve"> </w:t>
            </w:r>
            <w:r w:rsidRPr="001E40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4F7D" w:rsidRPr="006632D9" w:rsidRDefault="00A04F7D" w:rsidP="0029568A">
      <w:pPr>
        <w:rPr>
          <w:rFonts w:ascii="Times New Roman" w:hAnsi="Times New Roman" w:cs="Times New Roman"/>
        </w:rPr>
      </w:pPr>
    </w:p>
    <w:sectPr w:rsidR="00A04F7D" w:rsidRPr="006632D9" w:rsidSect="004B7160">
      <w:footerReference w:type="default" r:id="rId8"/>
      <w:pgSz w:w="16838" w:h="11906" w:orient="landscape"/>
      <w:pgMar w:top="56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16" w:rsidRDefault="00841916" w:rsidP="00711311">
      <w:pPr>
        <w:spacing w:after="0" w:line="240" w:lineRule="auto"/>
      </w:pPr>
      <w:r>
        <w:separator/>
      </w:r>
    </w:p>
  </w:endnote>
  <w:endnote w:type="continuationSeparator" w:id="0">
    <w:p w:rsidR="00841916" w:rsidRDefault="00841916" w:rsidP="0071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45126"/>
      <w:docPartObj>
        <w:docPartGallery w:val="Page Numbers (Bottom of Page)"/>
        <w:docPartUnique/>
      </w:docPartObj>
    </w:sdtPr>
    <w:sdtEndPr/>
    <w:sdtContent>
      <w:p w:rsidR="00711311" w:rsidRDefault="0052634A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3BAB76" wp14:editId="5D2D913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311" w:rsidRPr="00711311" w:rsidRDefault="006B4F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10CE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" filled="f" fillcolor="#c0504d [3205]" stroked="f" strokecolor="#4f81bd [3204]" strokeweight="2.25pt">
                  <v:textbox style="layout-flow:vertical" inset=",0,,0">
                    <w:txbxContent>
                      <w:p w:rsidR="00711311" w:rsidRPr="00711311" w:rsidRDefault="006B4FA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10CEF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16" w:rsidRDefault="00841916" w:rsidP="00711311">
      <w:pPr>
        <w:spacing w:after="0" w:line="240" w:lineRule="auto"/>
      </w:pPr>
      <w:r>
        <w:separator/>
      </w:r>
    </w:p>
  </w:footnote>
  <w:footnote w:type="continuationSeparator" w:id="0">
    <w:p w:rsidR="00841916" w:rsidRDefault="00841916" w:rsidP="0071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08"/>
    <w:multiLevelType w:val="hybridMultilevel"/>
    <w:tmpl w:val="E0884B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8"/>
    <w:rsid w:val="000A7C46"/>
    <w:rsid w:val="001756C4"/>
    <w:rsid w:val="001E40EE"/>
    <w:rsid w:val="002703A4"/>
    <w:rsid w:val="0029568A"/>
    <w:rsid w:val="003A3C7E"/>
    <w:rsid w:val="004221CB"/>
    <w:rsid w:val="00494D39"/>
    <w:rsid w:val="004A417F"/>
    <w:rsid w:val="004B26F5"/>
    <w:rsid w:val="004B7160"/>
    <w:rsid w:val="004F38D0"/>
    <w:rsid w:val="00510CEF"/>
    <w:rsid w:val="0052634A"/>
    <w:rsid w:val="00531E2B"/>
    <w:rsid w:val="00595464"/>
    <w:rsid w:val="006632D9"/>
    <w:rsid w:val="006B4FAA"/>
    <w:rsid w:val="00705EEF"/>
    <w:rsid w:val="00711311"/>
    <w:rsid w:val="007254F5"/>
    <w:rsid w:val="007F51F1"/>
    <w:rsid w:val="00841916"/>
    <w:rsid w:val="00861894"/>
    <w:rsid w:val="00965144"/>
    <w:rsid w:val="00A04F7D"/>
    <w:rsid w:val="00B643BA"/>
    <w:rsid w:val="00E4595D"/>
    <w:rsid w:val="00E71528"/>
    <w:rsid w:val="00EC6A35"/>
    <w:rsid w:val="00F51AC2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52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71528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71528"/>
    <w:rPr>
      <w:rFonts w:ascii="Times New Roman" w:eastAsiaTheme="minorHAnsi" w:hAnsi="Times New Roman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11"/>
  </w:style>
  <w:style w:type="paragraph" w:styleId="Stopka">
    <w:name w:val="footer"/>
    <w:basedOn w:val="Normalny"/>
    <w:link w:val="StopkaZnak"/>
    <w:uiPriority w:val="99"/>
    <w:unhideWhenUsed/>
    <w:rsid w:val="0071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11"/>
  </w:style>
  <w:style w:type="character" w:customStyle="1" w:styleId="apple-converted-space">
    <w:name w:val="apple-converted-space"/>
    <w:basedOn w:val="Domylnaczcionkaakapitu"/>
    <w:rsid w:val="007254F5"/>
  </w:style>
  <w:style w:type="character" w:styleId="Uwydatnienie">
    <w:name w:val="Emphasis"/>
    <w:basedOn w:val="Domylnaczcionkaakapitu"/>
    <w:uiPriority w:val="20"/>
    <w:qFormat/>
    <w:rsid w:val="007254F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464"/>
    <w:rPr>
      <w:rFonts w:ascii="Tahoma" w:hAnsi="Tahoma" w:cs="Tahoma"/>
      <w:sz w:val="16"/>
      <w:szCs w:val="16"/>
    </w:rPr>
  </w:style>
  <w:style w:type="paragraph" w:customStyle="1" w:styleId="Znak1">
    <w:name w:val=" Znak1"/>
    <w:basedOn w:val="Normalny"/>
    <w:rsid w:val="008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52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71528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71528"/>
    <w:rPr>
      <w:rFonts w:ascii="Times New Roman" w:eastAsiaTheme="minorHAnsi" w:hAnsi="Times New Roman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11"/>
  </w:style>
  <w:style w:type="paragraph" w:styleId="Stopka">
    <w:name w:val="footer"/>
    <w:basedOn w:val="Normalny"/>
    <w:link w:val="StopkaZnak"/>
    <w:uiPriority w:val="99"/>
    <w:unhideWhenUsed/>
    <w:rsid w:val="0071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11"/>
  </w:style>
  <w:style w:type="character" w:customStyle="1" w:styleId="apple-converted-space">
    <w:name w:val="apple-converted-space"/>
    <w:basedOn w:val="Domylnaczcionkaakapitu"/>
    <w:rsid w:val="007254F5"/>
  </w:style>
  <w:style w:type="character" w:styleId="Uwydatnienie">
    <w:name w:val="Emphasis"/>
    <w:basedOn w:val="Domylnaczcionkaakapitu"/>
    <w:uiPriority w:val="20"/>
    <w:qFormat/>
    <w:rsid w:val="007254F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464"/>
    <w:rPr>
      <w:rFonts w:ascii="Tahoma" w:hAnsi="Tahoma" w:cs="Tahoma"/>
      <w:sz w:val="16"/>
      <w:szCs w:val="16"/>
    </w:rPr>
  </w:style>
  <w:style w:type="paragraph" w:customStyle="1" w:styleId="Znak1">
    <w:name w:val=" Znak1"/>
    <w:basedOn w:val="Normalny"/>
    <w:rsid w:val="008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tkowalczyk</cp:lastModifiedBy>
  <cp:revision>3</cp:revision>
  <cp:lastPrinted>2016-12-20T10:29:00Z</cp:lastPrinted>
  <dcterms:created xsi:type="dcterms:W3CDTF">2018-01-31T11:24:00Z</dcterms:created>
  <dcterms:modified xsi:type="dcterms:W3CDTF">2018-01-31T11:36:00Z</dcterms:modified>
</cp:coreProperties>
</file>