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9A7F" w14:textId="51EEC56C" w:rsidR="009C6524" w:rsidRPr="009C6524" w:rsidRDefault="009C6524" w:rsidP="009C6524">
      <w:pPr>
        <w:keepNext/>
        <w:autoSpaceDE w:val="0"/>
        <w:autoSpaceDN w:val="0"/>
        <w:adjustRightInd w:val="0"/>
        <w:spacing w:before="120" w:after="120" w:line="360" w:lineRule="auto"/>
        <w:ind w:left="495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9C6524">
        <w:rPr>
          <w:rFonts w:ascii="Arial" w:eastAsia="Times New Roman" w:hAnsi="Arial" w:cs="Arial"/>
          <w:sz w:val="18"/>
          <w:szCs w:val="18"/>
          <w:lang w:eastAsia="pl-PL"/>
        </w:rPr>
        <w:t>ałącznik do zarządzenia Nr ORN.0050.......2019</w:t>
      </w:r>
      <w:r w:rsidRPr="009C6524">
        <w:rPr>
          <w:rFonts w:ascii="Arial" w:eastAsia="Times New Roman" w:hAnsi="Arial" w:cs="Arial"/>
          <w:sz w:val="18"/>
          <w:szCs w:val="18"/>
          <w:lang w:eastAsia="pl-PL"/>
        </w:rPr>
        <w:br/>
        <w:t>Burmistrza Olecka</w:t>
      </w:r>
      <w:r w:rsidRPr="009C6524">
        <w:rPr>
          <w:rFonts w:ascii="Arial" w:eastAsia="Times New Roman" w:hAnsi="Arial" w:cs="Arial"/>
          <w:sz w:val="18"/>
          <w:szCs w:val="18"/>
          <w:lang w:eastAsia="pl-PL"/>
        </w:rPr>
        <w:br/>
        <w:t>z dnia 21 maja 2019 r.</w:t>
      </w:r>
    </w:p>
    <w:p w14:paraId="127FDDCB" w14:textId="77777777" w:rsidR="009C6524" w:rsidRPr="009C6524" w:rsidRDefault="009C6524" w:rsidP="009C6524">
      <w:pPr>
        <w:keepNext/>
        <w:autoSpaceDE w:val="0"/>
        <w:autoSpaceDN w:val="0"/>
        <w:adjustRightInd w:val="0"/>
        <w:spacing w:before="480" w:after="48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F O R M U L A R Z K O N S U L T A C Y J N 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0"/>
        <w:gridCol w:w="6540"/>
      </w:tblGrid>
      <w:tr w:rsidR="009C6524" w:rsidRPr="009C6524" w14:paraId="79882922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7E8D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BDD7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Imię i nazwisko  osoby zgłaszającej wnioski, uwagi i opinie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BA0C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C6524" w:rsidRPr="009C6524" w14:paraId="4906E5ED" w14:textId="77777777">
        <w:trPr>
          <w:trHeight w:val="76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0831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2FF8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Adres  zamieszkania osoby zgłaszającej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13C9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C6524" w:rsidRPr="009C6524" w14:paraId="2566BA46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A21F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3..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3DC0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Rodzaj konsultowanego dokumentu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DB51" w14:textId="085AAAA6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18"/>
                <w:szCs w:val="18"/>
                <w:u w:color="000000"/>
                <w:lang w:eastAsia="pl-PL"/>
              </w:rPr>
              <w:t xml:space="preserve">Projekt uchwały w sprawie </w:t>
            </w:r>
            <w:r w:rsidRPr="009C6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Gminnego Programu Przeciwdziałania Przemocy w Rodzinie oraz Ochrony Ofiar Prz</w:t>
            </w:r>
            <w:r w:rsidR="00426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e</w:t>
            </w:r>
            <w:bookmarkStart w:id="0" w:name="_GoBack"/>
            <w:bookmarkEnd w:id="0"/>
            <w:r w:rsidRPr="009C6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mocy w Rodzinie na lata 2019 – 2025.</w:t>
            </w:r>
          </w:p>
        </w:tc>
      </w:tr>
      <w:tr w:rsidR="009C6524" w:rsidRPr="009C6524" w14:paraId="304D1CA1" w14:textId="77777777">
        <w:trPr>
          <w:trHeight w:val="246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F0B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087BB00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4.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DF51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F0D0AFA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Uwagi, opinie, wnioski do konsultowanego dokumentu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0FE2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C6524" w:rsidRPr="009C6524" w14:paraId="4BEE8394" w14:textId="7777777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29ED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5.</w:t>
            </w:r>
          </w:p>
        </w:tc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2FFB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Wyrażam  zgodę /nie wyrażam zgody na przetwarzanie moich danych osobowych* dla potrzeb niezbędnych do realizacji procesu konsultacji, zgodnie z klauzulą informacyjną.</w:t>
            </w:r>
          </w:p>
        </w:tc>
      </w:tr>
      <w:tr w:rsidR="009C6524" w:rsidRPr="009C6524" w14:paraId="31530DDD" w14:textId="77777777">
        <w:trPr>
          <w:trHeight w:val="57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A4FA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6.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C6FD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Czytelny  podpis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AC48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C6524" w:rsidRPr="009C6524" w14:paraId="7A656F95" w14:textId="77777777">
        <w:trPr>
          <w:trHeight w:val="42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AA9B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7.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D58D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6524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pl-PL"/>
              </w:rPr>
              <w:t>Data wypełnienia formularza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4282" w14:textId="77777777" w:rsidR="009C6524" w:rsidRPr="009C6524" w:rsidRDefault="009C6524" w:rsidP="009C6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07698CC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* KLAUZULA INFORMACYJNA</w:t>
      </w:r>
    </w:p>
    <w:p w14:paraId="00D092B8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W związku z rozpoczęciem stosowania z dniem 25 maja 2018 r. Rozporządzenia Parlamentu Europejskiego i Rady (UE) 2016/679 z 27 kwietnia 2016 r. w sprawie ochrony osób fizycznych w związku z przetwarzaniem danych osobowych i w sprawie swobodnego przepływu takich danych oraz uchylenia dyrektywy 95/46/WE (ogólne rozporządzenie o ochronie danych, dalej :RODO) informujemy, iż na podstawie art. 13 i 14 RODO z dnia 25 maja 2018 r. będą Pani/Panu przysługiwały określone poniżej prawa związane z przetwarzaniem danych osobowych przez Gminę Olecko.</w:t>
      </w:r>
    </w:p>
    <w:p w14:paraId="5C9950B1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 xml:space="preserve">1. Administratorem Pani/Pana danych osobowych jest </w:t>
      </w: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Burmistrz Olecka z siedzibą przy Placu Wolności 3, 19-400 Olecko, (tel. 87 520 21 68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, adres e-mail: </w:t>
      </w:r>
      <w:hyperlink r:id="rId6" w:history="1">
        <w:r w:rsidRPr="009C6524">
          <w:rPr>
            <w:rFonts w:ascii="Arial" w:eastAsia="Times New Roman" w:hAnsi="Arial" w:cs="Arial"/>
            <w:color w:val="000000"/>
            <w:sz w:val="18"/>
            <w:szCs w:val="18"/>
            <w:u w:color="000000"/>
            <w:lang w:eastAsia="pl-PL"/>
          </w:rPr>
          <w:t>um@um.olecko.pl</w:t>
        </w:r>
      </w:hyperlink>
      <w:r w:rsidRPr="009C65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   ).</w:t>
      </w:r>
    </w:p>
    <w:p w14:paraId="00B98AD2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2. 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Administrator powołał Inspektora Ochrony Danych, z którym można skontaktować się pod numerem telefonu: 87 520 09 68 lub adresem e-mail: iod@olecko.eu.</w:t>
      </w:r>
    </w:p>
    <w:p w14:paraId="690F442C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3. </w:t>
      </w: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Burmistrz Olecka może przetwarzać Pani/Pana dane osobowe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na potrzeby niezbędne do realizacji procesu konsultacji społecznych.</w:t>
      </w:r>
    </w:p>
    <w:p w14:paraId="09B73A6F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4. 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W związku z przetwarzaniem danych w celach wskazanych w pkt. 3 Pani/Pana </w:t>
      </w: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dane osobowe mogą być udostępniane innym odbiorcom lub kategoriom odbiorców danych osobowych.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Odbiorcami Pani/Pana danych osobowych mogą być tylko podmioty uprawnione odbioru Pani/Pana danych w oparciu o powszechnie obowiązujące przepisy prawa.</w:t>
      </w:r>
    </w:p>
    <w:p w14:paraId="55496939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Odbiorcami Pani/Pana danych osobowych mogą być:</w:t>
      </w:r>
    </w:p>
    <w:p w14:paraId="7C5692AF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podmioty obsługujące nasze systemy teleinformatyczne oraz udostępniające nam narzędzia teleinformatyczne;</w:t>
      </w:r>
    </w:p>
    <w:p w14:paraId="204641C1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podmioty świadczące nam usługi doradcze, konsultacyjne, pomoc prawną;</w:t>
      </w:r>
    </w:p>
    <w:p w14:paraId="42555E75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podmioty prowadzące obsługę pocztową;</w:t>
      </w:r>
    </w:p>
    <w:p w14:paraId="60158412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inne podmioty uprawnione do odbioru Pani/Pana danych, w uzasadnionych przypadkach i na podstawie odpowiednich przepisów prawa.</w:t>
      </w:r>
    </w:p>
    <w:p w14:paraId="34789103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lastRenderedPageBreak/>
        <w:t>5. </w:t>
      </w: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Pani/Pana dane osobowe będą przetwarzane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w ramach dokumentacji prowadzonej w formie papierowej i elektronicznej na podstawie przepisów prawa, przez okres niezbędny do realizacji celów przetwarzania wskazanych w pkt.3, lecz nie krócej niż okres wskazany w przepisach o archiwizacji. Oznacza to, że dane osobowe mogą zostać zamieszczone po upływie od 5 do 50 lat, zależnie od kategorii archiwalnej danej sprawy.</w:t>
      </w:r>
    </w:p>
    <w:p w14:paraId="105FFE34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6. </w:t>
      </w: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W związku z przetwarzaniem przez Burmistrza Olecka, Pani/Pana danych osobowych,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 z wyjątkami zastrzeżonymi przepisami prawa, </w:t>
      </w: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przysługuje Pani/Panu prawo do:</w:t>
      </w:r>
    </w:p>
    <w:p w14:paraId="4DA7C9C3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dostępu do treści danych, na podstawie art. 15 RODO z zastrzeżeniem, że udostępniane dane osobowe nie mogą ujawnić informacji niejawnych, ani naruszać tajemnic prawnie chronionych, do których zobowiązany jest Administrator;</w:t>
      </w:r>
    </w:p>
    <w:p w14:paraId="38F41282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sprostowania danych, na podstawie art. 16 RODO;</w:t>
      </w:r>
    </w:p>
    <w:p w14:paraId="0676E8CF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usunięcia danych, na podstawie art. 17 RODO, przetwarzanych na podstawie Pani/Pana zgody; w pozostałych przypadkach, w których przetwarza się dane osobowe na podstawie przepisów prawa, dane mogą być usunięte po zakończeniu okresu archiwizacji;</w:t>
      </w:r>
    </w:p>
    <w:p w14:paraId="1ACE100A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ograniczenia przetwarzania danych osobowych, na podstawie art.18 RODO;</w:t>
      </w:r>
    </w:p>
    <w:p w14:paraId="6E4A0401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wniesienia sprzeciwu wobec przetwarzania danych, na podstawie art. 21 RODO, z zastrzeżeniem, że nie dotyczy to przypadków, w których Burmistrz Olecka posiada uprawnienie do przetwarzania danych na podstawie przepisów prawa.</w:t>
      </w:r>
    </w:p>
    <w:p w14:paraId="2888994B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Jeżeli przetwarzanie danych odbywa się na podstawie Pani/Pana zgody, ma Pani/Pan prawo do cofnięcia tej zgody w dowolnym momencie bez wpływu na zgodność z prawem przetwarzania, którego dokonano na podstawie zgody przed jej cofnięciem.</w:t>
      </w:r>
    </w:p>
    <w:p w14:paraId="1B6DA0B3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7. </w:t>
      </w: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Przetwarzanie Pani/Pana danych nie będzie odbywać się w sposób zautomatyzowany ani profilowany.</w:t>
      </w:r>
    </w:p>
    <w:p w14:paraId="57BAAD52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8. 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W przypadku uznania, iż przetwarzanie przez Gminę Olecko/Burmistrza Olecka Pani/Pana danych osobowych narusza przepisy RODO, przysługuje Pani/panu prawo wniesienia skargi do Prezesa Ochrony Danych osobowych (ul. Stawki 2, 00-193 warszawa).</w:t>
      </w:r>
    </w:p>
    <w:p w14:paraId="2F9808C5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Burmistrz Olecka</w:t>
      </w:r>
    </w:p>
    <w:p w14:paraId="76952935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color="000000"/>
          <w:lang w:eastAsia="pl-PL"/>
        </w:rPr>
        <w:t>Dziękujemy za zgłoszenie uwag, opinii i wniosków !</w:t>
      </w:r>
    </w:p>
    <w:p w14:paraId="535AC692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Formularz prosimy składać w:</w:t>
      </w:r>
    </w:p>
    <w:p w14:paraId="5C80B3AB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Urzędzie Miejskim w Olecku w Punkcie Obsługi Klienta, Plac Wolności 3, lub</w:t>
      </w:r>
    </w:p>
    <w:p w14:paraId="50797EC9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Miejskim Ośrodku Pomocy Społecznej w Olecku w sekretariacie, ul. Kolejowa 31,</w:t>
      </w:r>
    </w:p>
    <w:p w14:paraId="6001D2CA" w14:textId="77777777" w:rsidR="009C6524" w:rsidRPr="009C6524" w:rsidRDefault="009C6524" w:rsidP="009C652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sz w:val="18"/>
          <w:szCs w:val="18"/>
          <w:lang w:eastAsia="pl-PL"/>
        </w:rPr>
        <w:t>- </w:t>
      </w: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wysyłać pocztą tradycyjną na adres:  : Urząd Miejski w Olecku, Plac Wolności 3, 19-400 Olecko, lub</w:t>
      </w:r>
    </w:p>
    <w:p w14:paraId="41006D31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>Miejski Ośrodek Pomocy Społecznej w Olecku, ul. Kolejowa 31, 19-400 Olecko.</w:t>
      </w:r>
    </w:p>
    <w:p w14:paraId="4869DA86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b/>
          <w:bCs/>
          <w:color w:val="000000"/>
          <w:sz w:val="18"/>
          <w:szCs w:val="18"/>
          <w:u w:val="single" w:color="000000"/>
          <w:lang w:eastAsia="pl-PL"/>
        </w:rPr>
        <w:t>Uwaga:</w:t>
      </w:r>
    </w:p>
    <w:p w14:paraId="1FF12BD6" w14:textId="77777777" w:rsidR="009C6524" w:rsidRPr="009C6524" w:rsidRDefault="009C6524" w:rsidP="009C652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C6524">
        <w:rPr>
          <w:rFonts w:ascii="Arial" w:eastAsia="Times New Roman" w:hAnsi="Arial" w:cs="Arial"/>
          <w:color w:val="000000"/>
          <w:sz w:val="18"/>
          <w:szCs w:val="18"/>
          <w:u w:color="000000"/>
          <w:lang w:eastAsia="pl-PL"/>
        </w:rPr>
        <w:t xml:space="preserve">Formularze przyjmowane są w terminie wyznaczonym na konsultacje, tj. </w:t>
      </w:r>
      <w:r w:rsidRPr="009C652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color="000000"/>
          <w:lang w:eastAsia="pl-PL"/>
        </w:rPr>
        <w:t>od 29 maja do 12 czerwca 2019r.</w:t>
      </w:r>
    </w:p>
    <w:p w14:paraId="4F5FB66C" w14:textId="617E48D2" w:rsidR="008C05AD" w:rsidRPr="009C6524" w:rsidRDefault="008C05AD" w:rsidP="009C6524"/>
    <w:sectPr w:rsidR="008C05AD" w:rsidRPr="009C6524" w:rsidSect="00501834">
      <w:endnotePr>
        <w:numFmt w:val="decimal"/>
      </w:endnotePr>
      <w:pgSz w:w="11906" w:h="16838"/>
      <w:pgMar w:top="907" w:right="1417" w:bottom="1077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64BE2D7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b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56E4C95"/>
    <w:multiLevelType w:val="hybridMultilevel"/>
    <w:tmpl w:val="B2C8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55"/>
    <w:multiLevelType w:val="hybridMultilevel"/>
    <w:tmpl w:val="98C2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5ACC"/>
    <w:multiLevelType w:val="hybridMultilevel"/>
    <w:tmpl w:val="21BE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E4AE5"/>
    <w:multiLevelType w:val="hybridMultilevel"/>
    <w:tmpl w:val="41B4092E"/>
    <w:lvl w:ilvl="0" w:tplc="3D902A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428F3"/>
    <w:multiLevelType w:val="hybridMultilevel"/>
    <w:tmpl w:val="7A0451AE"/>
    <w:lvl w:ilvl="0" w:tplc="887EE9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659C3"/>
    <w:multiLevelType w:val="hybridMultilevel"/>
    <w:tmpl w:val="5998756A"/>
    <w:lvl w:ilvl="0" w:tplc="865AC2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F7"/>
    <w:rsid w:val="000335F0"/>
    <w:rsid w:val="00082AE9"/>
    <w:rsid w:val="00105DBC"/>
    <w:rsid w:val="001513E7"/>
    <w:rsid w:val="00152024"/>
    <w:rsid w:val="00175288"/>
    <w:rsid w:val="00183623"/>
    <w:rsid w:val="00195760"/>
    <w:rsid w:val="001B0DF0"/>
    <w:rsid w:val="0020390D"/>
    <w:rsid w:val="00210622"/>
    <w:rsid w:val="002777CF"/>
    <w:rsid w:val="002874A1"/>
    <w:rsid w:val="002B2882"/>
    <w:rsid w:val="002B49C0"/>
    <w:rsid w:val="00316551"/>
    <w:rsid w:val="00334F9D"/>
    <w:rsid w:val="00384FCA"/>
    <w:rsid w:val="003B1D9C"/>
    <w:rsid w:val="003C12C1"/>
    <w:rsid w:val="003D016F"/>
    <w:rsid w:val="003D1BD2"/>
    <w:rsid w:val="0040275A"/>
    <w:rsid w:val="004112C0"/>
    <w:rsid w:val="00426D9B"/>
    <w:rsid w:val="00441113"/>
    <w:rsid w:val="00444DF6"/>
    <w:rsid w:val="004A76A7"/>
    <w:rsid w:val="004C7A5B"/>
    <w:rsid w:val="004D2590"/>
    <w:rsid w:val="005062DE"/>
    <w:rsid w:val="005108FE"/>
    <w:rsid w:val="005228A8"/>
    <w:rsid w:val="00524DA1"/>
    <w:rsid w:val="005428A5"/>
    <w:rsid w:val="00547E9A"/>
    <w:rsid w:val="00582F37"/>
    <w:rsid w:val="00595B41"/>
    <w:rsid w:val="005F56E5"/>
    <w:rsid w:val="00606ABF"/>
    <w:rsid w:val="00644472"/>
    <w:rsid w:val="00686BBE"/>
    <w:rsid w:val="006B6B36"/>
    <w:rsid w:val="006C258C"/>
    <w:rsid w:val="00750F3F"/>
    <w:rsid w:val="00773857"/>
    <w:rsid w:val="00793931"/>
    <w:rsid w:val="007942F7"/>
    <w:rsid w:val="007D5BE9"/>
    <w:rsid w:val="007F46D0"/>
    <w:rsid w:val="007F57B3"/>
    <w:rsid w:val="008503AD"/>
    <w:rsid w:val="008621EE"/>
    <w:rsid w:val="008A7B18"/>
    <w:rsid w:val="008B7493"/>
    <w:rsid w:val="008C05AD"/>
    <w:rsid w:val="008D3BAA"/>
    <w:rsid w:val="008E5123"/>
    <w:rsid w:val="008F0ED0"/>
    <w:rsid w:val="008F145A"/>
    <w:rsid w:val="008F6CE3"/>
    <w:rsid w:val="00902327"/>
    <w:rsid w:val="009175DA"/>
    <w:rsid w:val="0093010A"/>
    <w:rsid w:val="0096480A"/>
    <w:rsid w:val="009A2EB6"/>
    <w:rsid w:val="009B2D58"/>
    <w:rsid w:val="009C6524"/>
    <w:rsid w:val="00A01998"/>
    <w:rsid w:val="00A201F7"/>
    <w:rsid w:val="00A308AE"/>
    <w:rsid w:val="00A34570"/>
    <w:rsid w:val="00A351FE"/>
    <w:rsid w:val="00AC15A0"/>
    <w:rsid w:val="00AE6976"/>
    <w:rsid w:val="00B0359F"/>
    <w:rsid w:val="00B12815"/>
    <w:rsid w:val="00B509BC"/>
    <w:rsid w:val="00B52FB5"/>
    <w:rsid w:val="00B53D74"/>
    <w:rsid w:val="00B6752A"/>
    <w:rsid w:val="00B70207"/>
    <w:rsid w:val="00BA79F5"/>
    <w:rsid w:val="00BD11BA"/>
    <w:rsid w:val="00C10A46"/>
    <w:rsid w:val="00C12D0E"/>
    <w:rsid w:val="00C3580C"/>
    <w:rsid w:val="00C908EA"/>
    <w:rsid w:val="00CB42A0"/>
    <w:rsid w:val="00D04A7B"/>
    <w:rsid w:val="00D23D47"/>
    <w:rsid w:val="00D27A4C"/>
    <w:rsid w:val="00D4327B"/>
    <w:rsid w:val="00D538B4"/>
    <w:rsid w:val="00D64172"/>
    <w:rsid w:val="00D64BB4"/>
    <w:rsid w:val="00D87FCC"/>
    <w:rsid w:val="00DA3285"/>
    <w:rsid w:val="00DD4E75"/>
    <w:rsid w:val="00DE318E"/>
    <w:rsid w:val="00E10F62"/>
    <w:rsid w:val="00E25F67"/>
    <w:rsid w:val="00E63031"/>
    <w:rsid w:val="00E771DE"/>
    <w:rsid w:val="00E949AF"/>
    <w:rsid w:val="00E96617"/>
    <w:rsid w:val="00EA64E1"/>
    <w:rsid w:val="00EB44E8"/>
    <w:rsid w:val="00EE4453"/>
    <w:rsid w:val="00EE48F0"/>
    <w:rsid w:val="00EE6EE8"/>
    <w:rsid w:val="00EF1E02"/>
    <w:rsid w:val="00F466A6"/>
    <w:rsid w:val="00F70E8D"/>
    <w:rsid w:val="00F775C1"/>
    <w:rsid w:val="00FA578B"/>
    <w:rsid w:val="00FB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F2C"/>
  <w15:docId w15:val="{1D57A50C-833F-4BFD-84F5-A6493DB0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2F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7942F7"/>
  </w:style>
  <w:style w:type="character" w:styleId="Odwoaniedokomentarza">
    <w:name w:val="annotation reference"/>
    <w:basedOn w:val="Domylnaczcionkaakapitu"/>
    <w:uiPriority w:val="99"/>
    <w:semiHidden/>
    <w:unhideWhenUsed/>
    <w:rsid w:val="00A2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1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1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2882"/>
    <w:pPr>
      <w:ind w:left="720"/>
      <w:contextualSpacing/>
    </w:pPr>
  </w:style>
  <w:style w:type="paragraph" w:customStyle="1" w:styleId="Tytuaktu">
    <w:name w:val="Tytuł aktu"/>
    <w:uiPriority w:val="99"/>
    <w:rsid w:val="00EA64E1"/>
    <w:pPr>
      <w:numPr>
        <w:numId w:val="2"/>
      </w:numPr>
      <w:spacing w:after="120"/>
      <w:jc w:val="center"/>
    </w:pPr>
    <w:rPr>
      <w:rFonts w:ascii="Times New Roman" w:eastAsia="Times New Roman" w:hAnsi="Times New Roman" w:cs="Times New Roman"/>
      <w:b/>
      <w:caps/>
      <w:noProof/>
      <w:szCs w:val="20"/>
      <w:lang w:eastAsia="pl-PL"/>
    </w:rPr>
  </w:style>
  <w:style w:type="paragraph" w:customStyle="1" w:styleId="paragraf">
    <w:name w:val="paragraf"/>
    <w:basedOn w:val="Normalny"/>
    <w:rsid w:val="00EA64E1"/>
    <w:pPr>
      <w:numPr>
        <w:ilvl w:val="3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uiPriority w:val="99"/>
    <w:rsid w:val="00EA64E1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za">
    <w:name w:val="zał"/>
    <w:basedOn w:val="Nagwek1"/>
    <w:autoRedefine/>
    <w:uiPriority w:val="99"/>
    <w:rsid w:val="00EA64E1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uiPriority w:val="99"/>
    <w:rsid w:val="00EA64E1"/>
    <w:pPr>
      <w:numPr>
        <w:ilvl w:val="2"/>
      </w:numPr>
      <w:tabs>
        <w:tab w:val="num" w:pos="360"/>
      </w:tabs>
    </w:pPr>
    <w:rPr>
      <w:b w:val="0"/>
    </w:rPr>
  </w:style>
  <w:style w:type="paragraph" w:styleId="NormalnyWeb">
    <w:name w:val="Normal (Web)"/>
    <w:basedOn w:val="Normalny"/>
    <w:uiPriority w:val="99"/>
    <w:unhideWhenUsed/>
    <w:rsid w:val="00EA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64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metryka">
    <w:name w:val="metryka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59F"/>
    <w:rPr>
      <w:b/>
      <w:bCs/>
    </w:rPr>
  </w:style>
  <w:style w:type="paragraph" w:customStyle="1" w:styleId="podstawa-prawna">
    <w:name w:val="podstawa-prawna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B0359F"/>
  </w:style>
  <w:style w:type="paragraph" w:customStyle="1" w:styleId="paragraf-inline">
    <w:name w:val="paragraf-inline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359F"/>
    <w:rPr>
      <w:color w:val="0000FF"/>
      <w:u w:val="single"/>
    </w:rPr>
  </w:style>
  <w:style w:type="paragraph" w:customStyle="1" w:styleId="litera">
    <w:name w:val="litera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-przypisu">
    <w:name w:val="tresc-przypisu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B0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8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9288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8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3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9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6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2503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ole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3752E9-2B3F-4F8F-9C74-952E20D5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olecko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Turowska</dc:creator>
  <cp:keywords/>
  <dc:description/>
  <cp:lastModifiedBy>edrozd</cp:lastModifiedBy>
  <cp:revision>18</cp:revision>
  <cp:lastPrinted>2019-03-05T12:32:00Z</cp:lastPrinted>
  <dcterms:created xsi:type="dcterms:W3CDTF">2019-02-06T21:18:00Z</dcterms:created>
  <dcterms:modified xsi:type="dcterms:W3CDTF">2019-05-22T05:33:00Z</dcterms:modified>
</cp:coreProperties>
</file>